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CC7E2F" w14:textId="029DEFCB" w:rsidR="00F111D9" w:rsidRDefault="00000000">
      <w:sdt>
        <w:sdtPr>
          <w:id w:val="634404"/>
          <w:docPartObj>
            <w:docPartGallery w:val="Watermarks"/>
          </w:docPartObj>
        </w:sdtPr>
        <w:sdtContent>
          <w:r w:rsidR="00DA1B7B">
            <w:rPr>
              <w:noProof/>
            </w:rPr>
            <mc:AlternateContent>
              <mc:Choice Requires="wps">
                <w:drawing>
                  <wp:anchor distT="0" distB="0" distL="114300" distR="114300" simplePos="0" relativeHeight="251663360" behindDoc="1" locked="0" layoutInCell="0" allowOverlap="1" wp14:anchorId="37BE249C" wp14:editId="1A056882">
                    <wp:simplePos x="0" y="0"/>
                    <wp:positionH relativeFrom="margin">
                      <wp:align>center</wp:align>
                    </wp:positionH>
                    <wp:positionV relativeFrom="margin">
                      <wp:align>center</wp:align>
                    </wp:positionV>
                    <wp:extent cx="6464300" cy="1616075"/>
                    <wp:effectExtent l="0" t="1628775" r="0" b="1612900"/>
                    <wp:wrapNone/>
                    <wp:docPr id="67643548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464300" cy="161607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4EBC367" w14:textId="77777777" w:rsidR="00DA1B7B" w:rsidRDefault="00DA1B7B" w:rsidP="00DA1B7B">
                                <w:pPr>
                                  <w:jc w:val="center"/>
                                  <w:rPr>
                                    <w:rFonts w:eastAsia="Verdana"/>
                                    <w:color w:val="FF0000"/>
                                    <w:sz w:val="72"/>
                                    <w:szCs w:val="72"/>
                                  </w:rPr>
                                </w:pPr>
                                <w:r>
                                  <w:rPr>
                                    <w:rFonts w:eastAsia="Verdana"/>
                                    <w:color w:val="FF0000"/>
                                    <w:sz w:val="72"/>
                                    <w:szCs w:val="72"/>
                                  </w:rPr>
                                  <w:t>Withdrawn</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7BE249C" id="_x0000_t202" coordsize="21600,21600" o:spt="202" path="m,l,21600r21600,l21600,xe">
                    <v:stroke joinstyle="miter"/>
                    <v:path gradientshapeok="t" o:connecttype="rect"/>
                  </v:shapetype>
                  <v:shape id="Text Box 1" o:spid="_x0000_s1026" type="#_x0000_t202" style="position:absolute;margin-left:0;margin-top:0;width:509pt;height:127.25pt;rotation:-45;z-index:-25165312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" o:allowincell="f" filled="f" stroked="f">
                    <v:stroke joinstyle="round"/>
                    <o:lock v:ext="edit" shapetype="t"/>
                    <v:textbox style="mso-fit-shape-to-text:t">
                      <w:txbxContent>
                        <w:p w14:paraId="74EBC367" w14:textId="77777777" w:rsidR="00DA1B7B" w:rsidRDefault="00DA1B7B" w:rsidP="00DA1B7B">
                          <w:pPr>
                            <w:jc w:val="center"/>
                            <w:rPr>
                              <w:rFonts w:eastAsia="Verdana"/>
                              <w:color w:val="FF0000"/>
                              <w:sz w:val="72"/>
                              <w:szCs w:val="72"/>
                            </w:rPr>
                          </w:pPr>
                          <w:r>
                            <w:rPr>
                              <w:rFonts w:eastAsia="Verdana"/>
                              <w:color w:val="FF0000"/>
                              <w:sz w:val="72"/>
                              <w:szCs w:val="72"/>
                            </w:rPr>
                            <w:t>Withdrawn</w:t>
                          </w:r>
                        </w:p>
                      </w:txbxContent>
                    </v:textbox>
                    <w10:wrap anchorx="margin" anchory="margin"/>
                  </v:shape>
                </w:pict>
              </mc:Fallback>
            </mc:AlternateContent>
          </w:r>
        </w:sdtContent>
      </w:sdt>
      <w:r w:rsidR="00435B81" w:rsidRPr="00C73E11">
        <w:rPr>
          <w:noProof/>
        </w:rPr>
        <mc:AlternateContent>
          <mc:Choice Requires="wps">
            <w:drawing>
              <wp:anchor distT="0" distB="0" distL="114300" distR="114300" simplePos="0" relativeHeight="251656192" behindDoc="0" locked="0" layoutInCell="1" allowOverlap="1" wp14:anchorId="09A8FA7C" wp14:editId="591056FF">
                <wp:simplePos x="0" y="0"/>
                <wp:positionH relativeFrom="column">
                  <wp:posOffset>23495</wp:posOffset>
                </wp:positionH>
                <wp:positionV relativeFrom="paragraph">
                  <wp:posOffset>-76200</wp:posOffset>
                </wp:positionV>
                <wp:extent cx="5558155" cy="9020175"/>
                <wp:effectExtent l="0" t="0" r="23495" b="2857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58155" cy="9020175"/>
                        </a:xfrm>
                        <a:prstGeom prst="rect">
                          <a:avLst/>
                        </a:prstGeom>
                        <a:solidFill>
                          <a:srgbClr val="FFFFFF"/>
                        </a:solidFill>
                        <a:ln w="9525">
                          <a:solidFill>
                            <a:srgbClr val="000000"/>
                          </a:solidFill>
                          <a:miter lim="800000"/>
                          <a:headEnd/>
                          <a:tailEnd/>
                        </a:ln>
                      </wps:spPr>
                      <wps:txbx>
                        <w:txbxContent>
                          <w:p w14:paraId="452EFED5" w14:textId="77777777" w:rsidR="00CF5609" w:rsidRPr="00CF5609" w:rsidRDefault="00CF5609" w:rsidP="00CF5609">
                            <w:pPr>
                              <w:jc w:val="center"/>
                              <w:rPr>
                                <w:rFonts w:cs="Arial"/>
                                <w:b/>
                                <w:i/>
                                <w:color w:val="002060"/>
                                <w:sz w:val="52"/>
                                <w:szCs w:val="52"/>
                              </w:rPr>
                            </w:pPr>
                            <w:r w:rsidRPr="00CF5609">
                              <w:rPr>
                                <w:rFonts w:cs="Arial"/>
                                <w:b/>
                                <w:i/>
                                <w:color w:val="002060"/>
                                <w:sz w:val="52"/>
                                <w:szCs w:val="52"/>
                              </w:rPr>
                              <w:t>Scuba Industries Trade Association Ltd. trading as IDEST</w:t>
                            </w:r>
                          </w:p>
                          <w:p w14:paraId="67B3F545" w14:textId="77777777" w:rsidR="00F111D9" w:rsidRPr="00680920" w:rsidRDefault="00F111D9" w:rsidP="00F111D9">
                            <w:pPr>
                              <w:jc w:val="center"/>
                              <w:rPr>
                                <w:rFonts w:ascii="Arial" w:hAnsi="Arial" w:cs="Arial"/>
                                <w:b/>
                                <w:sz w:val="48"/>
                                <w:szCs w:val="48"/>
                              </w:rPr>
                            </w:pPr>
                          </w:p>
                          <w:p w14:paraId="7DD53A12" w14:textId="77777777" w:rsidR="00F111D9" w:rsidRPr="008B386D" w:rsidRDefault="00F111D9" w:rsidP="00F111D9">
                            <w:pPr>
                              <w:jc w:val="center"/>
                              <w:rPr>
                                <w:rFonts w:ascii="Arial" w:hAnsi="Arial" w:cs="Arial"/>
                                <w:b/>
                                <w:sz w:val="144"/>
                                <w:szCs w:val="144"/>
                              </w:rPr>
                            </w:pPr>
                            <w:r>
                              <w:rPr>
                                <w:rFonts w:ascii="Arial" w:hAnsi="Arial" w:cs="Arial"/>
                                <w:b/>
                                <w:noProof/>
                                <w:sz w:val="144"/>
                                <w:szCs w:val="144"/>
                              </w:rPr>
                              <w:drawing>
                                <wp:inline distT="0" distB="0" distL="0" distR="0" wp14:anchorId="2BFD0246" wp14:editId="244D0296">
                                  <wp:extent cx="2828925" cy="914400"/>
                                  <wp:effectExtent l="0" t="0" r="0" b="0"/>
                                  <wp:docPr id="5" name="Picture 5" descr="Idest logo bk 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dest logo bk new"/>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28925" cy="914400"/>
                                          </a:xfrm>
                                          <a:prstGeom prst="rect">
                                            <a:avLst/>
                                          </a:prstGeom>
                                          <a:noFill/>
                                          <a:ln>
                                            <a:noFill/>
                                          </a:ln>
                                        </pic:spPr>
                                      </pic:pic>
                                    </a:graphicData>
                                  </a:graphic>
                                </wp:inline>
                              </w:drawing>
                            </w:r>
                          </w:p>
                          <w:p w14:paraId="7821B4DA" w14:textId="77777777" w:rsidR="00F111D9" w:rsidRPr="00FA5ECE" w:rsidRDefault="00F111D9" w:rsidP="00F111D9">
                            <w:pPr>
                              <w:jc w:val="center"/>
                              <w:rPr>
                                <w:rFonts w:ascii="Calibri" w:hAnsi="Calibri" w:cs="Arial"/>
                                <w:b/>
                                <w:sz w:val="96"/>
                                <w:szCs w:val="96"/>
                              </w:rPr>
                            </w:pPr>
                          </w:p>
                          <w:p w14:paraId="108B7454" w14:textId="77777777" w:rsidR="00F24C77" w:rsidRPr="00853EF2" w:rsidRDefault="00F24C77" w:rsidP="00F111D9">
                            <w:pPr>
                              <w:jc w:val="center"/>
                              <w:rPr>
                                <w:rFonts w:cs="Arial"/>
                                <w:b/>
                                <w:sz w:val="96"/>
                                <w:szCs w:val="96"/>
                              </w:rPr>
                            </w:pPr>
                            <w:r w:rsidRPr="00853EF2">
                              <w:rPr>
                                <w:rFonts w:cs="Arial"/>
                                <w:b/>
                                <w:sz w:val="96"/>
                                <w:szCs w:val="96"/>
                              </w:rPr>
                              <w:t>SPECIMEN</w:t>
                            </w:r>
                          </w:p>
                          <w:p w14:paraId="440D7B2E" w14:textId="40096FB5" w:rsidR="00F111D9" w:rsidRPr="00853EF2" w:rsidRDefault="00F24C77" w:rsidP="00F24C77">
                            <w:pPr>
                              <w:jc w:val="center"/>
                              <w:rPr>
                                <w:rFonts w:cs="Arial"/>
                                <w:b/>
                                <w:sz w:val="96"/>
                                <w:szCs w:val="96"/>
                              </w:rPr>
                            </w:pPr>
                            <w:r w:rsidRPr="00853EF2">
                              <w:rPr>
                                <w:rFonts w:cs="Arial"/>
                                <w:b/>
                                <w:sz w:val="96"/>
                                <w:szCs w:val="96"/>
                              </w:rPr>
                              <w:t>WRITTEN</w:t>
                            </w:r>
                            <w:r w:rsidR="00F111D9" w:rsidRPr="00853EF2">
                              <w:rPr>
                                <w:rFonts w:cs="Arial"/>
                                <w:b/>
                                <w:sz w:val="96"/>
                                <w:szCs w:val="96"/>
                              </w:rPr>
                              <w:t xml:space="preserve"> PROCEDURES</w:t>
                            </w:r>
                          </w:p>
                          <w:p w14:paraId="543B6216" w14:textId="77777777" w:rsidR="00F111D9" w:rsidRPr="00853EF2" w:rsidRDefault="00F111D9" w:rsidP="00F111D9">
                            <w:pPr>
                              <w:jc w:val="center"/>
                              <w:rPr>
                                <w:rFonts w:cs="Arial"/>
                                <w:b/>
                                <w:sz w:val="96"/>
                                <w:szCs w:val="96"/>
                              </w:rPr>
                            </w:pPr>
                            <w:r w:rsidRPr="00853EF2">
                              <w:rPr>
                                <w:rFonts w:cs="Arial"/>
                                <w:b/>
                                <w:sz w:val="96"/>
                                <w:szCs w:val="96"/>
                              </w:rPr>
                              <w:t>FOR</w:t>
                            </w:r>
                          </w:p>
                          <w:p w14:paraId="6D7C604F" w14:textId="118EC739" w:rsidR="00F111D9" w:rsidRPr="00853EF2" w:rsidRDefault="00853EF2" w:rsidP="00F111D9">
                            <w:pPr>
                              <w:jc w:val="center"/>
                              <w:rPr>
                                <w:rFonts w:cs="Arial"/>
                                <w:b/>
                                <w:sz w:val="72"/>
                                <w:szCs w:val="72"/>
                              </w:rPr>
                            </w:pPr>
                            <w:r w:rsidRPr="00853EF2">
                              <w:rPr>
                                <w:rFonts w:cs="Arial"/>
                                <w:b/>
                                <w:sz w:val="72"/>
                                <w:szCs w:val="72"/>
                              </w:rPr>
                              <w:t>Inspection and test ce</w:t>
                            </w:r>
                            <w:r>
                              <w:rPr>
                                <w:rFonts w:cs="Arial"/>
                                <w:b/>
                                <w:sz w:val="72"/>
                                <w:szCs w:val="72"/>
                              </w:rPr>
                              <w:t>n</w:t>
                            </w:r>
                            <w:r w:rsidRPr="00853EF2">
                              <w:rPr>
                                <w:rFonts w:cs="Arial"/>
                                <w:b/>
                                <w:sz w:val="72"/>
                                <w:szCs w:val="72"/>
                              </w:rPr>
                              <w:t xml:space="preserve">tres </w:t>
                            </w:r>
                            <w:r w:rsidR="00435B81">
                              <w:rPr>
                                <w:rFonts w:cs="Arial"/>
                                <w:b/>
                                <w:sz w:val="72"/>
                                <w:szCs w:val="72"/>
                              </w:rPr>
                              <w:t>Operations manual</w:t>
                            </w:r>
                          </w:p>
                          <w:p w14:paraId="57879854" w14:textId="77777777" w:rsidR="00F111D9" w:rsidRDefault="00F111D9" w:rsidP="00F111D9">
                            <w:pPr>
                              <w:jc w:val="right"/>
                              <w:rPr>
                                <w:rFonts w:ascii="Arial" w:hAnsi="Arial" w:cs="Arial"/>
                                <w:b/>
                                <w:sz w:val="40"/>
                                <w:szCs w:val="40"/>
                              </w:rPr>
                            </w:pPr>
                          </w:p>
                          <w:p w14:paraId="53C3DD46" w14:textId="20D8DD7D" w:rsidR="00F111D9" w:rsidRPr="00FA5ECE" w:rsidRDefault="00853EF2" w:rsidP="00F111D9">
                            <w:pPr>
                              <w:jc w:val="right"/>
                              <w:rPr>
                                <w:rFonts w:ascii="Calibri" w:hAnsi="Calibri" w:cs="Arial"/>
                                <w:b/>
                                <w:sz w:val="40"/>
                                <w:szCs w:val="40"/>
                              </w:rPr>
                            </w:pPr>
                            <w:r>
                              <w:rPr>
                                <w:rFonts w:ascii="Calibri" w:hAnsi="Calibri" w:cs="Arial"/>
                                <w:b/>
                                <w:sz w:val="40"/>
                                <w:szCs w:val="40"/>
                              </w:rPr>
                              <w:t>D</w:t>
                            </w:r>
                            <w:r w:rsidR="00F111D9" w:rsidRPr="00FA5ECE">
                              <w:rPr>
                                <w:rFonts w:ascii="Calibri" w:hAnsi="Calibri" w:cs="Arial"/>
                                <w:b/>
                                <w:sz w:val="40"/>
                                <w:szCs w:val="40"/>
                              </w:rPr>
                              <w:t>002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9A8FA7C" id="Text Box 2" o:spid="_x0000_s1027" type="#_x0000_t202" style="position:absolute;margin-left:1.85pt;margin-top:-6pt;width:437.65pt;height:710.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">
                <v:textbox>
                  <w:txbxContent>
                    <w:p w14:paraId="452EFED5" w14:textId="77777777" w:rsidR="00CF5609" w:rsidRPr="00CF5609" w:rsidRDefault="00CF5609" w:rsidP="00CF5609">
                      <w:pPr>
                        <w:jc w:val="center"/>
                        <w:rPr>
                          <w:rFonts w:cs="Arial"/>
                          <w:b/>
                          <w:i/>
                          <w:color w:val="002060"/>
                          <w:sz w:val="52"/>
                          <w:szCs w:val="52"/>
                        </w:rPr>
                      </w:pPr>
                      <w:r w:rsidRPr="00CF5609">
                        <w:rPr>
                          <w:rFonts w:cs="Arial"/>
                          <w:b/>
                          <w:i/>
                          <w:color w:val="002060"/>
                          <w:sz w:val="52"/>
                          <w:szCs w:val="52"/>
                        </w:rPr>
                        <w:t>Scuba Industries Trade Association Ltd. trading as IDEST</w:t>
                      </w:r>
                    </w:p>
                    <w:p w14:paraId="67B3F545" w14:textId="77777777" w:rsidR="00F111D9" w:rsidRPr="00680920" w:rsidRDefault="00F111D9" w:rsidP="00F111D9">
                      <w:pPr>
                        <w:jc w:val="center"/>
                        <w:rPr>
                          <w:rFonts w:ascii="Arial" w:hAnsi="Arial" w:cs="Arial"/>
                          <w:b/>
                          <w:sz w:val="48"/>
                          <w:szCs w:val="48"/>
                        </w:rPr>
                      </w:pPr>
                    </w:p>
                    <w:p w14:paraId="7DD53A12" w14:textId="77777777" w:rsidR="00F111D9" w:rsidRPr="008B386D" w:rsidRDefault="00F111D9" w:rsidP="00F111D9">
                      <w:pPr>
                        <w:jc w:val="center"/>
                        <w:rPr>
                          <w:rFonts w:ascii="Arial" w:hAnsi="Arial" w:cs="Arial"/>
                          <w:b/>
                          <w:sz w:val="144"/>
                          <w:szCs w:val="144"/>
                        </w:rPr>
                      </w:pPr>
                      <w:r>
                        <w:rPr>
                          <w:rFonts w:ascii="Arial" w:hAnsi="Arial" w:cs="Arial"/>
                          <w:b/>
                          <w:noProof/>
                          <w:sz w:val="144"/>
                          <w:szCs w:val="144"/>
                        </w:rPr>
                        <w:drawing>
                          <wp:inline distT="0" distB="0" distL="0" distR="0" wp14:anchorId="2BFD0246" wp14:editId="244D0296">
                            <wp:extent cx="2828925" cy="914400"/>
                            <wp:effectExtent l="0" t="0" r="0" b="0"/>
                            <wp:docPr id="5" name="Picture 5" descr="Idest logo bk 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dest logo bk new"/>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28925" cy="914400"/>
                                    </a:xfrm>
                                    <a:prstGeom prst="rect">
                                      <a:avLst/>
                                    </a:prstGeom>
                                    <a:noFill/>
                                    <a:ln>
                                      <a:noFill/>
                                    </a:ln>
                                  </pic:spPr>
                                </pic:pic>
                              </a:graphicData>
                            </a:graphic>
                          </wp:inline>
                        </w:drawing>
                      </w:r>
                    </w:p>
                    <w:p w14:paraId="7821B4DA" w14:textId="77777777" w:rsidR="00F111D9" w:rsidRPr="00FA5ECE" w:rsidRDefault="00F111D9" w:rsidP="00F111D9">
                      <w:pPr>
                        <w:jc w:val="center"/>
                        <w:rPr>
                          <w:rFonts w:ascii="Calibri" w:hAnsi="Calibri" w:cs="Arial"/>
                          <w:b/>
                          <w:sz w:val="96"/>
                          <w:szCs w:val="96"/>
                        </w:rPr>
                      </w:pPr>
                    </w:p>
                    <w:p w14:paraId="108B7454" w14:textId="77777777" w:rsidR="00F24C77" w:rsidRPr="00853EF2" w:rsidRDefault="00F24C77" w:rsidP="00F111D9">
                      <w:pPr>
                        <w:jc w:val="center"/>
                        <w:rPr>
                          <w:rFonts w:cs="Arial"/>
                          <w:b/>
                          <w:sz w:val="96"/>
                          <w:szCs w:val="96"/>
                        </w:rPr>
                      </w:pPr>
                      <w:r w:rsidRPr="00853EF2">
                        <w:rPr>
                          <w:rFonts w:cs="Arial"/>
                          <w:b/>
                          <w:sz w:val="96"/>
                          <w:szCs w:val="96"/>
                        </w:rPr>
                        <w:t>SPECIMEN</w:t>
                      </w:r>
                    </w:p>
                    <w:p w14:paraId="440D7B2E" w14:textId="40096FB5" w:rsidR="00F111D9" w:rsidRPr="00853EF2" w:rsidRDefault="00F24C77" w:rsidP="00F24C77">
                      <w:pPr>
                        <w:jc w:val="center"/>
                        <w:rPr>
                          <w:rFonts w:cs="Arial"/>
                          <w:b/>
                          <w:sz w:val="96"/>
                          <w:szCs w:val="96"/>
                        </w:rPr>
                      </w:pPr>
                      <w:r w:rsidRPr="00853EF2">
                        <w:rPr>
                          <w:rFonts w:cs="Arial"/>
                          <w:b/>
                          <w:sz w:val="96"/>
                          <w:szCs w:val="96"/>
                        </w:rPr>
                        <w:t>WRITTEN</w:t>
                      </w:r>
                      <w:r w:rsidR="00F111D9" w:rsidRPr="00853EF2">
                        <w:rPr>
                          <w:rFonts w:cs="Arial"/>
                          <w:b/>
                          <w:sz w:val="96"/>
                          <w:szCs w:val="96"/>
                        </w:rPr>
                        <w:t xml:space="preserve"> PROCEDURES</w:t>
                      </w:r>
                    </w:p>
                    <w:p w14:paraId="543B6216" w14:textId="77777777" w:rsidR="00F111D9" w:rsidRPr="00853EF2" w:rsidRDefault="00F111D9" w:rsidP="00F111D9">
                      <w:pPr>
                        <w:jc w:val="center"/>
                        <w:rPr>
                          <w:rFonts w:cs="Arial"/>
                          <w:b/>
                          <w:sz w:val="96"/>
                          <w:szCs w:val="96"/>
                        </w:rPr>
                      </w:pPr>
                      <w:r w:rsidRPr="00853EF2">
                        <w:rPr>
                          <w:rFonts w:cs="Arial"/>
                          <w:b/>
                          <w:sz w:val="96"/>
                          <w:szCs w:val="96"/>
                        </w:rPr>
                        <w:t>FOR</w:t>
                      </w:r>
                    </w:p>
                    <w:p w14:paraId="6D7C604F" w14:textId="118EC739" w:rsidR="00F111D9" w:rsidRPr="00853EF2" w:rsidRDefault="00853EF2" w:rsidP="00F111D9">
                      <w:pPr>
                        <w:jc w:val="center"/>
                        <w:rPr>
                          <w:rFonts w:cs="Arial"/>
                          <w:b/>
                          <w:sz w:val="72"/>
                          <w:szCs w:val="72"/>
                        </w:rPr>
                      </w:pPr>
                      <w:r w:rsidRPr="00853EF2">
                        <w:rPr>
                          <w:rFonts w:cs="Arial"/>
                          <w:b/>
                          <w:sz w:val="72"/>
                          <w:szCs w:val="72"/>
                        </w:rPr>
                        <w:t>Inspection and test ce</w:t>
                      </w:r>
                      <w:r>
                        <w:rPr>
                          <w:rFonts w:cs="Arial"/>
                          <w:b/>
                          <w:sz w:val="72"/>
                          <w:szCs w:val="72"/>
                        </w:rPr>
                        <w:t>n</w:t>
                      </w:r>
                      <w:r w:rsidRPr="00853EF2">
                        <w:rPr>
                          <w:rFonts w:cs="Arial"/>
                          <w:b/>
                          <w:sz w:val="72"/>
                          <w:szCs w:val="72"/>
                        </w:rPr>
                        <w:t xml:space="preserve">tres </w:t>
                      </w:r>
                      <w:r w:rsidR="00435B81">
                        <w:rPr>
                          <w:rFonts w:cs="Arial"/>
                          <w:b/>
                          <w:sz w:val="72"/>
                          <w:szCs w:val="72"/>
                        </w:rPr>
                        <w:t>Operations manual</w:t>
                      </w:r>
                    </w:p>
                    <w:p w14:paraId="57879854" w14:textId="77777777" w:rsidR="00F111D9" w:rsidRDefault="00F111D9" w:rsidP="00F111D9">
                      <w:pPr>
                        <w:jc w:val="right"/>
                        <w:rPr>
                          <w:rFonts w:ascii="Arial" w:hAnsi="Arial" w:cs="Arial"/>
                          <w:b/>
                          <w:sz w:val="40"/>
                          <w:szCs w:val="40"/>
                        </w:rPr>
                      </w:pPr>
                    </w:p>
                    <w:p w14:paraId="53C3DD46" w14:textId="20D8DD7D" w:rsidR="00F111D9" w:rsidRPr="00FA5ECE" w:rsidRDefault="00853EF2" w:rsidP="00F111D9">
                      <w:pPr>
                        <w:jc w:val="right"/>
                        <w:rPr>
                          <w:rFonts w:ascii="Calibri" w:hAnsi="Calibri" w:cs="Arial"/>
                          <w:b/>
                          <w:sz w:val="40"/>
                          <w:szCs w:val="40"/>
                        </w:rPr>
                      </w:pPr>
                      <w:r>
                        <w:rPr>
                          <w:rFonts w:ascii="Calibri" w:hAnsi="Calibri" w:cs="Arial"/>
                          <w:b/>
                          <w:sz w:val="40"/>
                          <w:szCs w:val="40"/>
                        </w:rPr>
                        <w:t>D</w:t>
                      </w:r>
                      <w:r w:rsidR="00F111D9" w:rsidRPr="00FA5ECE">
                        <w:rPr>
                          <w:rFonts w:ascii="Calibri" w:hAnsi="Calibri" w:cs="Arial"/>
                          <w:b/>
                          <w:sz w:val="40"/>
                          <w:szCs w:val="40"/>
                        </w:rPr>
                        <w:t>002</w:t>
                      </w:r>
                    </w:p>
                  </w:txbxContent>
                </v:textbox>
              </v:shape>
            </w:pict>
          </mc:Fallback>
        </mc:AlternateContent>
      </w:r>
    </w:p>
    <w:p w14:paraId="79052523" w14:textId="0633586A" w:rsidR="00F111D9" w:rsidRDefault="00F111D9"/>
    <w:p w14:paraId="121A9F3A" w14:textId="7F81684F" w:rsidR="00F111D9" w:rsidRDefault="00F111D9"/>
    <w:p w14:paraId="1C962837" w14:textId="13DEAD96" w:rsidR="00F111D9" w:rsidRDefault="00F111D9"/>
    <w:p w14:paraId="37C9F72E" w14:textId="70139E6D" w:rsidR="00F111D9" w:rsidRDefault="00F111D9"/>
    <w:p w14:paraId="0E6AAAB0" w14:textId="138A25D1" w:rsidR="00F111D9" w:rsidRDefault="00F111D9"/>
    <w:p w14:paraId="35D987F0" w14:textId="656BA58A" w:rsidR="00F111D9" w:rsidRDefault="00F111D9"/>
    <w:p w14:paraId="50325929" w14:textId="06E1BF8F" w:rsidR="00F111D9" w:rsidRDefault="00F111D9"/>
    <w:p w14:paraId="4CE92601" w14:textId="4EAFCA2F" w:rsidR="00F111D9" w:rsidRDefault="00F111D9"/>
    <w:p w14:paraId="3A0A3CA7" w14:textId="35C5943B" w:rsidR="00F111D9" w:rsidRDefault="00F111D9"/>
    <w:p w14:paraId="77D472CC" w14:textId="2C44F45F" w:rsidR="00F111D9" w:rsidRDefault="00F111D9"/>
    <w:p w14:paraId="6C5FA884" w14:textId="2CD0BF26" w:rsidR="00F111D9" w:rsidRDefault="00F111D9"/>
    <w:p w14:paraId="5F41DD8F" w14:textId="2D64EFDB" w:rsidR="00F111D9" w:rsidRDefault="00F111D9"/>
    <w:p w14:paraId="5D2D6E5A" w14:textId="32EF5EAB" w:rsidR="00F111D9" w:rsidRDefault="00F111D9"/>
    <w:p w14:paraId="240F9626" w14:textId="04FFE2FC" w:rsidR="00F111D9" w:rsidRDefault="00F111D9"/>
    <w:p w14:paraId="67B39358" w14:textId="6BECEC0E" w:rsidR="00F111D9" w:rsidRDefault="00F111D9"/>
    <w:p w14:paraId="7FE3AB31" w14:textId="5C2B7700" w:rsidR="00F111D9" w:rsidRDefault="00F111D9"/>
    <w:p w14:paraId="0A81331D" w14:textId="19929988" w:rsidR="00F111D9" w:rsidRDefault="00F111D9"/>
    <w:p w14:paraId="2818C083" w14:textId="5BF635DA" w:rsidR="00F111D9" w:rsidRDefault="00F111D9"/>
    <w:p w14:paraId="474CB44D" w14:textId="64ADBA3F" w:rsidR="00F111D9" w:rsidRDefault="00F111D9"/>
    <w:p w14:paraId="77CEFFA4" w14:textId="5B3220FA" w:rsidR="00F111D9" w:rsidRDefault="00F111D9"/>
    <w:p w14:paraId="2D27EDF7" w14:textId="6FE0D9B8" w:rsidR="00F111D9" w:rsidRDefault="00F111D9"/>
    <w:p w14:paraId="200D6281" w14:textId="29F5BE12" w:rsidR="00F111D9" w:rsidRDefault="00F111D9"/>
    <w:p w14:paraId="62C85E41" w14:textId="3D1D2FD3" w:rsidR="00F111D9" w:rsidRDefault="00F111D9"/>
    <w:p w14:paraId="70712364" w14:textId="2194C2BE" w:rsidR="00F111D9" w:rsidRDefault="00F111D9"/>
    <w:p w14:paraId="044EA8F9" w14:textId="58B50E1B" w:rsidR="00F111D9" w:rsidRDefault="00F111D9"/>
    <w:p w14:paraId="34EAFDBF" w14:textId="7DAC76AA" w:rsidR="00F111D9" w:rsidRDefault="00F111D9"/>
    <w:p w14:paraId="2BB87CD0" w14:textId="77777777" w:rsidR="00F111D9" w:rsidRDefault="00F111D9"/>
    <w:p w14:paraId="0A5DBAB6" w14:textId="554D2037" w:rsidR="00F111D9" w:rsidRDefault="00F111D9"/>
    <w:p w14:paraId="0AF61F93" w14:textId="6CCD94F5" w:rsidR="00777D7F" w:rsidRDefault="00777D7F"/>
    <w:p w14:paraId="25D8664E" w14:textId="5F7E3FC2" w:rsidR="00F111D9" w:rsidRDefault="00F111D9"/>
    <w:p w14:paraId="0960D9F6" w14:textId="639655BB" w:rsidR="00F111D9" w:rsidRDefault="00F111D9"/>
    <w:p w14:paraId="1963DCF3" w14:textId="27200CFA" w:rsidR="00F111D9" w:rsidRDefault="00F111D9"/>
    <w:p w14:paraId="139E9D3A" w14:textId="47027BB5" w:rsidR="00F111D9" w:rsidRDefault="00F111D9"/>
    <w:p w14:paraId="4550AD17" w14:textId="430D1922" w:rsidR="00F111D9" w:rsidRDefault="00F111D9"/>
    <w:p w14:paraId="6889F5A8" w14:textId="0FA212BD" w:rsidR="00F111D9" w:rsidRDefault="00F111D9"/>
    <w:p w14:paraId="57B594EE" w14:textId="6C1F581C" w:rsidR="00F111D9" w:rsidRDefault="00F111D9"/>
    <w:p w14:paraId="0984085C" w14:textId="29417156" w:rsidR="00F111D9" w:rsidRDefault="00F111D9"/>
    <w:p w14:paraId="4EA5C7C2" w14:textId="48ED3D4F" w:rsidR="00F111D9" w:rsidRDefault="00F111D9"/>
    <w:p w14:paraId="5055E5C0" w14:textId="0A5BDFBA" w:rsidR="00F111D9" w:rsidRDefault="00F111D9"/>
    <w:p w14:paraId="01A2A868" w14:textId="58235C58" w:rsidR="00F111D9" w:rsidRDefault="00F111D9"/>
    <w:p w14:paraId="5F9A8F82" w14:textId="478056FA" w:rsidR="00F111D9" w:rsidRDefault="00F111D9"/>
    <w:p w14:paraId="21958C1D" w14:textId="012CFF78" w:rsidR="00F111D9" w:rsidRDefault="00F111D9"/>
    <w:p w14:paraId="36514449" w14:textId="66B56602" w:rsidR="00F111D9" w:rsidRDefault="00F111D9"/>
    <w:p w14:paraId="58173696" w14:textId="0D960CDC" w:rsidR="00F111D9" w:rsidRDefault="00F111D9"/>
    <w:p w14:paraId="50780AC5" w14:textId="2841FFE9" w:rsidR="00F111D9" w:rsidRDefault="00F111D9"/>
    <w:p w14:paraId="5032683B" w14:textId="38D5882F" w:rsidR="00F111D9" w:rsidRDefault="00F111D9"/>
    <w:p w14:paraId="061BA252" w14:textId="058E2B57" w:rsidR="00F111D9" w:rsidRDefault="00F111D9"/>
    <w:p w14:paraId="3B1EA531" w14:textId="21B41EE5" w:rsidR="00F111D9" w:rsidRDefault="00F111D9"/>
    <w:p w14:paraId="161205B8" w14:textId="4C72251B" w:rsidR="00F111D9" w:rsidRDefault="00F111D9"/>
    <w:p w14:paraId="52065EAA" w14:textId="596A8223" w:rsidR="00F111D9" w:rsidRDefault="00F111D9"/>
    <w:p w14:paraId="0CB4EF78" w14:textId="77777777" w:rsidR="00557EFD" w:rsidRPr="00FA5ECE" w:rsidRDefault="00557EFD" w:rsidP="00557EFD">
      <w:pPr>
        <w:jc w:val="center"/>
        <w:rPr>
          <w:rFonts w:ascii="Calibri" w:hAnsi="Calibri"/>
          <w:b/>
        </w:rPr>
      </w:pPr>
      <w:r w:rsidRPr="00552C2B">
        <w:rPr>
          <w:rFonts w:ascii="Calibri" w:hAnsi="Calibri"/>
          <w:b/>
          <w:sz w:val="36"/>
          <w:szCs w:val="36"/>
          <w:u w:val="single"/>
        </w:rPr>
        <w:t>IDEST SPECIMEN WRITTEN PROCEDURES</w:t>
      </w:r>
    </w:p>
    <w:p w14:paraId="14539315" w14:textId="77777777" w:rsidR="00557EFD" w:rsidRPr="00FA5ECE" w:rsidRDefault="00557EFD" w:rsidP="00557EFD">
      <w:pPr>
        <w:jc w:val="center"/>
        <w:rPr>
          <w:rFonts w:ascii="Calibri" w:hAnsi="Calibri"/>
          <w:b/>
        </w:rPr>
      </w:pPr>
    </w:p>
    <w:p w14:paraId="653E40DA" w14:textId="77777777" w:rsidR="00557EFD" w:rsidRPr="00FA5ECE" w:rsidRDefault="00557EFD" w:rsidP="00557EFD">
      <w:pPr>
        <w:rPr>
          <w:rFonts w:ascii="Calibri" w:hAnsi="Calibri"/>
        </w:rPr>
      </w:pPr>
    </w:p>
    <w:p w14:paraId="204ADC30" w14:textId="34339F9A" w:rsidR="00557EFD" w:rsidRPr="00552C2B" w:rsidRDefault="00557EFD" w:rsidP="00015175">
      <w:r w:rsidRPr="00552C2B">
        <w:t xml:space="preserve">For every activity carried out during the testing or examination of </w:t>
      </w:r>
      <w:r w:rsidR="000B180A">
        <w:t>a</w:t>
      </w:r>
      <w:r w:rsidR="00425272">
        <w:t xml:space="preserve"> </w:t>
      </w:r>
      <w:r w:rsidRPr="00552C2B">
        <w:t>cylinder</w:t>
      </w:r>
      <w:r w:rsidR="000B180A">
        <w:t xml:space="preserve">, </w:t>
      </w:r>
      <w:r w:rsidRPr="00552C2B">
        <w:t>there must be a Written Procedure.</w:t>
      </w:r>
    </w:p>
    <w:p w14:paraId="72EDF3FA" w14:textId="77777777" w:rsidR="00557EFD" w:rsidRPr="00552C2B" w:rsidRDefault="00557EFD" w:rsidP="00015175">
      <w:pPr>
        <w:rPr>
          <w:rFonts w:ascii="Calibri" w:hAnsi="Calibri"/>
          <w:szCs w:val="22"/>
        </w:rPr>
      </w:pPr>
    </w:p>
    <w:p w14:paraId="2DB5B628" w14:textId="16260265" w:rsidR="00557EFD" w:rsidRPr="00552C2B" w:rsidRDefault="00557EFD" w:rsidP="004C67BE">
      <w:r w:rsidRPr="00552C2B">
        <w:t xml:space="preserve">These </w:t>
      </w:r>
      <w:r w:rsidRPr="00552C2B">
        <w:rPr>
          <w:b/>
        </w:rPr>
        <w:t xml:space="preserve">Specimen Written Procedures </w:t>
      </w:r>
      <w:r w:rsidRPr="00552C2B">
        <w:t xml:space="preserve">have been produced to make the production of personalised procedures simpler for those </w:t>
      </w:r>
      <w:r w:rsidR="009035CB">
        <w:t>t</w:t>
      </w:r>
      <w:r w:rsidRPr="00552C2B">
        <w:t xml:space="preserve">est </w:t>
      </w:r>
      <w:r w:rsidR="009035CB">
        <w:t>c</w:t>
      </w:r>
      <w:r w:rsidRPr="00552C2B">
        <w:t xml:space="preserve">entres and </w:t>
      </w:r>
      <w:r w:rsidR="009035CB">
        <w:t>c</w:t>
      </w:r>
      <w:r w:rsidRPr="00552C2B">
        <w:t xml:space="preserve">ylinder </w:t>
      </w:r>
      <w:r w:rsidR="009035CB">
        <w:t>t</w:t>
      </w:r>
      <w:r w:rsidRPr="00552C2B">
        <w:t xml:space="preserve">esting </w:t>
      </w:r>
      <w:r w:rsidR="009035CB">
        <w:t>t</w:t>
      </w:r>
      <w:r w:rsidRPr="00552C2B">
        <w:t>echnicians applying for IDEST approval.</w:t>
      </w:r>
    </w:p>
    <w:p w14:paraId="18436CC5" w14:textId="77777777" w:rsidR="00D73AAA" w:rsidRDefault="00D73AAA" w:rsidP="004C67BE"/>
    <w:p w14:paraId="106F7ECF" w14:textId="7473C46D" w:rsidR="00557EFD" w:rsidRPr="00552C2B" w:rsidRDefault="00557EFD" w:rsidP="004C67BE">
      <w:r w:rsidRPr="00552C2B">
        <w:t xml:space="preserve">Read each Specimen Written Procedure carefully and if it </w:t>
      </w:r>
      <w:r w:rsidRPr="00552C2B">
        <w:rPr>
          <w:b/>
          <w:u w:val="single"/>
        </w:rPr>
        <w:t>EXACTLY</w:t>
      </w:r>
      <w:r w:rsidRPr="00552C2B">
        <w:rPr>
          <w:b/>
        </w:rPr>
        <w:t xml:space="preserve"> </w:t>
      </w:r>
      <w:r w:rsidRPr="00552C2B">
        <w:t xml:space="preserve">describes what you do, type it </w:t>
      </w:r>
      <w:r w:rsidRPr="00552C2B">
        <w:rPr>
          <w:b/>
          <w:u w:val="single"/>
        </w:rPr>
        <w:t>EXACTLY</w:t>
      </w:r>
      <w:r w:rsidRPr="00552C2B">
        <w:t xml:space="preserve"> onto your own headed notepaper.  </w:t>
      </w:r>
      <w:r w:rsidRPr="00552C2B">
        <w:rPr>
          <w:b/>
          <w:u w:val="single"/>
        </w:rPr>
        <w:t>DO NOT</w:t>
      </w:r>
      <w:r w:rsidRPr="00552C2B">
        <w:t xml:space="preserve"> copy this document directly onto your </w:t>
      </w:r>
      <w:r w:rsidR="000B180A" w:rsidRPr="00552C2B">
        <w:t>notepaper</w:t>
      </w:r>
      <w:r w:rsidR="000B180A">
        <w:t xml:space="preserve"> if it is not reflective of your method</w:t>
      </w:r>
      <w:r w:rsidRPr="00552C2B">
        <w:t>.</w:t>
      </w:r>
    </w:p>
    <w:p w14:paraId="20609036" w14:textId="77777777" w:rsidR="00557EFD" w:rsidRPr="00552C2B" w:rsidRDefault="00557EFD" w:rsidP="004C67BE"/>
    <w:p w14:paraId="33892642" w14:textId="186FF50D" w:rsidR="00557EFD" w:rsidRPr="00552C2B" w:rsidRDefault="00557EFD" w:rsidP="004C67BE">
      <w:r w:rsidRPr="00552C2B">
        <w:t xml:space="preserve">To make alteration/copying easier, </w:t>
      </w:r>
      <w:r w:rsidR="00AF168B">
        <w:t xml:space="preserve">this </w:t>
      </w:r>
      <w:r w:rsidRPr="00552C2B">
        <w:t xml:space="preserve">electronic version of these Specimen Written Procedures </w:t>
      </w:r>
      <w:r w:rsidR="00AF168B">
        <w:t xml:space="preserve">is </w:t>
      </w:r>
      <w:r w:rsidRPr="00552C2B">
        <w:t>available</w:t>
      </w:r>
      <w:r w:rsidR="00AF168B">
        <w:t xml:space="preserve"> as a guide to assist you to re write your procedures manual</w:t>
      </w:r>
      <w:r w:rsidRPr="00552C2B">
        <w:t xml:space="preserve"> </w:t>
      </w:r>
      <w:r w:rsidR="00AF168B">
        <w:t xml:space="preserve">and is in the order required to comply with the requirements of </w:t>
      </w:r>
      <w:r w:rsidR="009A1010">
        <w:t>BS EN ISO 18119:2018 +A1:2021</w:t>
      </w:r>
      <w:r w:rsidR="00AF168B">
        <w:t>.</w:t>
      </w:r>
    </w:p>
    <w:p w14:paraId="2F8D861F" w14:textId="77777777" w:rsidR="00557EFD" w:rsidRPr="00552C2B" w:rsidRDefault="00557EFD" w:rsidP="004C67BE"/>
    <w:p w14:paraId="635F2C6D" w14:textId="21791BA6" w:rsidR="00557EFD" w:rsidRPr="00552C2B" w:rsidRDefault="00557EFD" w:rsidP="004C67BE">
      <w:r w:rsidRPr="00552C2B">
        <w:t xml:space="preserve">If the Written Procedure does not </w:t>
      </w:r>
      <w:r w:rsidRPr="00552C2B">
        <w:rPr>
          <w:b/>
          <w:u w:val="single"/>
        </w:rPr>
        <w:t>exactly</w:t>
      </w:r>
      <w:r w:rsidRPr="00552C2B">
        <w:t xml:space="preserve"> match what you do or intend to do, alter the details of the centre’s procedure so that it does.  This should be easy to achieve since the document is written in Microsoft Word and you can delete, replace</w:t>
      </w:r>
      <w:r w:rsidR="0073506D">
        <w:t>,</w:t>
      </w:r>
      <w:r w:rsidRPr="00552C2B">
        <w:t xml:space="preserve"> or overwrite the electronic version.</w:t>
      </w:r>
    </w:p>
    <w:p w14:paraId="55383148" w14:textId="77777777" w:rsidR="00557EFD" w:rsidRPr="00552C2B" w:rsidRDefault="00557EFD" w:rsidP="004C67BE"/>
    <w:p w14:paraId="67C76F45" w14:textId="77777777" w:rsidR="00557EFD" w:rsidRPr="00552C2B" w:rsidRDefault="00557EFD" w:rsidP="004C67BE">
      <w:r w:rsidRPr="00552C2B">
        <w:t xml:space="preserve">Each Written Procedure must describe </w:t>
      </w:r>
      <w:r w:rsidRPr="00552C2B">
        <w:rPr>
          <w:b/>
          <w:u w:val="single"/>
        </w:rPr>
        <w:t>exactly</w:t>
      </w:r>
      <w:r w:rsidRPr="00552C2B">
        <w:t xml:space="preserve"> the technique that you use and the equipment that you employ.</w:t>
      </w:r>
    </w:p>
    <w:p w14:paraId="69049B48" w14:textId="77777777" w:rsidR="00557EFD" w:rsidRPr="00552C2B" w:rsidRDefault="00557EFD" w:rsidP="004C67BE"/>
    <w:p w14:paraId="70C6049A" w14:textId="131C1887" w:rsidR="00557EFD" w:rsidRPr="00AE69C9" w:rsidRDefault="00557EFD" w:rsidP="004C67BE">
      <w:r w:rsidRPr="00AE69C9">
        <w:t xml:space="preserve">It may be prudent to have a copy of </w:t>
      </w:r>
      <w:r w:rsidRPr="00AE69C9">
        <w:rPr>
          <w:b/>
          <w:u w:val="single"/>
        </w:rPr>
        <w:t>section 8.</w:t>
      </w:r>
      <w:r w:rsidR="00AE69C9" w:rsidRPr="00AE69C9">
        <w:rPr>
          <w:b/>
          <w:u w:val="single"/>
        </w:rPr>
        <w:t>3</w:t>
      </w:r>
      <w:r w:rsidRPr="00AE69C9">
        <w:t xml:space="preserve"> printed on a separate sheet and posted somewhere prominent in the booking-in area of the shop/filling </w:t>
      </w:r>
      <w:r w:rsidR="00DE7F9A" w:rsidRPr="00AE69C9">
        <w:t>centre</w:t>
      </w:r>
      <w:r w:rsidRPr="00AE69C9">
        <w:t>.</w:t>
      </w:r>
    </w:p>
    <w:p w14:paraId="533C08E8" w14:textId="4DC99CCB" w:rsidR="00752069" w:rsidRDefault="00A94009" w:rsidP="00015175">
      <w:pPr>
        <w:spacing w:after="160" w:line="259" w:lineRule="auto"/>
        <w:ind w:left="709"/>
      </w:pPr>
      <w:r>
        <w:br w:type="page"/>
      </w:r>
    </w:p>
    <w:sdt>
      <w:sdtPr>
        <w:rPr>
          <w:rFonts w:asciiTheme="minorHAnsi" w:hAnsiTheme="minorHAnsi"/>
          <w:sz w:val="22"/>
        </w:rPr>
        <w:id w:val="-865602604"/>
        <w:docPartObj>
          <w:docPartGallery w:val="Table of Contents"/>
          <w:docPartUnique/>
        </w:docPartObj>
      </w:sdtPr>
      <w:sdtEndPr>
        <w:rPr>
          <w:rFonts w:ascii="Verdana" w:hAnsi="Verdana"/>
          <w:b/>
          <w:bCs/>
          <w:noProof/>
          <w:sz w:val="24"/>
        </w:rPr>
      </w:sdtEndPr>
      <w:sdtContent>
        <w:p w14:paraId="1BD01440" w14:textId="3D8303C3" w:rsidR="00752069" w:rsidRPr="00CA1BD9" w:rsidRDefault="00752069" w:rsidP="00872C2E">
          <w:r w:rsidRPr="00CA1BD9">
            <w:t>Table of Contents</w:t>
          </w:r>
        </w:p>
        <w:p w14:paraId="52C2D4BF" w14:textId="67695480" w:rsidR="00365989" w:rsidRDefault="00633948">
          <w:pPr>
            <w:pStyle w:val="TOC1"/>
            <w:rPr>
              <w:rFonts w:asciiTheme="minorHAnsi" w:eastAsiaTheme="minorEastAsia" w:hAnsiTheme="minorHAnsi" w:cstheme="minorBidi"/>
              <w:noProof/>
              <w:sz w:val="22"/>
              <w:szCs w:val="22"/>
              <w:lang w:eastAsia="en-GB"/>
            </w:rPr>
          </w:pPr>
          <w:r w:rsidRPr="00CA1BD9">
            <w:fldChar w:fldCharType="begin"/>
          </w:r>
          <w:r w:rsidRPr="00CA1BD9">
            <w:instrText xml:space="preserve"> TOC \o "1-3" \h \z \u </w:instrText>
          </w:r>
          <w:r w:rsidRPr="00CA1BD9">
            <w:fldChar w:fldCharType="separate"/>
          </w:r>
          <w:hyperlink w:anchor="_Toc97213525" w:history="1">
            <w:r w:rsidR="00365989" w:rsidRPr="00303AB8">
              <w:rPr>
                <w:rStyle w:val="Hyperlink"/>
                <w:noProof/>
              </w:rPr>
              <w:t>1.</w:t>
            </w:r>
            <w:r w:rsidR="00365989">
              <w:rPr>
                <w:rFonts w:asciiTheme="minorHAnsi" w:eastAsiaTheme="minorEastAsia" w:hAnsiTheme="minorHAnsi" w:cstheme="minorBidi"/>
                <w:noProof/>
                <w:sz w:val="22"/>
                <w:szCs w:val="22"/>
                <w:lang w:eastAsia="en-GB"/>
              </w:rPr>
              <w:tab/>
            </w:r>
            <w:r w:rsidR="00365989" w:rsidRPr="00303AB8">
              <w:rPr>
                <w:rStyle w:val="Hyperlink"/>
                <w:noProof/>
              </w:rPr>
              <w:t>SCOPE</w:t>
            </w:r>
            <w:r w:rsidR="00365989">
              <w:rPr>
                <w:noProof/>
                <w:webHidden/>
              </w:rPr>
              <w:tab/>
            </w:r>
            <w:r w:rsidR="00365989">
              <w:rPr>
                <w:noProof/>
                <w:webHidden/>
              </w:rPr>
              <w:fldChar w:fldCharType="begin"/>
            </w:r>
            <w:r w:rsidR="00365989">
              <w:rPr>
                <w:noProof/>
                <w:webHidden/>
              </w:rPr>
              <w:instrText xml:space="preserve"> PAGEREF _Toc97213525 \h </w:instrText>
            </w:r>
            <w:r w:rsidR="00365989">
              <w:rPr>
                <w:noProof/>
                <w:webHidden/>
              </w:rPr>
            </w:r>
            <w:r w:rsidR="00365989">
              <w:rPr>
                <w:noProof/>
                <w:webHidden/>
              </w:rPr>
              <w:fldChar w:fldCharType="separate"/>
            </w:r>
            <w:r w:rsidR="00365989">
              <w:rPr>
                <w:noProof/>
                <w:webHidden/>
              </w:rPr>
              <w:t>6</w:t>
            </w:r>
            <w:r w:rsidR="00365989">
              <w:rPr>
                <w:noProof/>
                <w:webHidden/>
              </w:rPr>
              <w:fldChar w:fldCharType="end"/>
            </w:r>
          </w:hyperlink>
        </w:p>
        <w:p w14:paraId="17689761" w14:textId="3A8E769A" w:rsidR="00365989" w:rsidRDefault="00000000">
          <w:pPr>
            <w:pStyle w:val="TOC1"/>
            <w:rPr>
              <w:rFonts w:asciiTheme="minorHAnsi" w:eastAsiaTheme="minorEastAsia" w:hAnsiTheme="minorHAnsi" w:cstheme="minorBidi"/>
              <w:noProof/>
              <w:sz w:val="22"/>
              <w:szCs w:val="22"/>
              <w:lang w:eastAsia="en-GB"/>
            </w:rPr>
          </w:pPr>
          <w:hyperlink w:anchor="_Toc97213526" w:history="1">
            <w:r w:rsidR="00365989" w:rsidRPr="00303AB8">
              <w:rPr>
                <w:rStyle w:val="Hyperlink"/>
                <w:noProof/>
              </w:rPr>
              <w:t>2.</w:t>
            </w:r>
            <w:r w:rsidR="00365989">
              <w:rPr>
                <w:rFonts w:asciiTheme="minorHAnsi" w:eastAsiaTheme="minorEastAsia" w:hAnsiTheme="minorHAnsi" w:cstheme="minorBidi"/>
                <w:noProof/>
                <w:sz w:val="22"/>
                <w:szCs w:val="22"/>
                <w:lang w:eastAsia="en-GB"/>
              </w:rPr>
              <w:tab/>
            </w:r>
            <w:r w:rsidR="00365989" w:rsidRPr="00303AB8">
              <w:rPr>
                <w:rStyle w:val="Hyperlink"/>
                <w:noProof/>
              </w:rPr>
              <w:t>TEST CENTRE ORGANISATION</w:t>
            </w:r>
            <w:r w:rsidR="00365989">
              <w:rPr>
                <w:noProof/>
                <w:webHidden/>
              </w:rPr>
              <w:tab/>
            </w:r>
            <w:r w:rsidR="00365989">
              <w:rPr>
                <w:noProof/>
                <w:webHidden/>
              </w:rPr>
              <w:fldChar w:fldCharType="begin"/>
            </w:r>
            <w:r w:rsidR="00365989">
              <w:rPr>
                <w:noProof/>
                <w:webHidden/>
              </w:rPr>
              <w:instrText xml:space="preserve"> PAGEREF _Toc97213526 \h </w:instrText>
            </w:r>
            <w:r w:rsidR="00365989">
              <w:rPr>
                <w:noProof/>
                <w:webHidden/>
              </w:rPr>
            </w:r>
            <w:r w:rsidR="00365989">
              <w:rPr>
                <w:noProof/>
                <w:webHidden/>
              </w:rPr>
              <w:fldChar w:fldCharType="separate"/>
            </w:r>
            <w:r w:rsidR="00365989">
              <w:rPr>
                <w:noProof/>
                <w:webHidden/>
              </w:rPr>
              <w:t>7</w:t>
            </w:r>
            <w:r w:rsidR="00365989">
              <w:rPr>
                <w:noProof/>
                <w:webHidden/>
              </w:rPr>
              <w:fldChar w:fldCharType="end"/>
            </w:r>
          </w:hyperlink>
        </w:p>
        <w:p w14:paraId="22841E9C" w14:textId="304EE20C" w:rsidR="00365989" w:rsidRDefault="00000000">
          <w:pPr>
            <w:pStyle w:val="TOC1"/>
            <w:rPr>
              <w:rFonts w:asciiTheme="minorHAnsi" w:eastAsiaTheme="minorEastAsia" w:hAnsiTheme="minorHAnsi" w:cstheme="minorBidi"/>
              <w:noProof/>
              <w:sz w:val="22"/>
              <w:szCs w:val="22"/>
              <w:lang w:eastAsia="en-GB"/>
            </w:rPr>
          </w:pPr>
          <w:hyperlink w:anchor="_Toc97213527" w:history="1">
            <w:r w:rsidR="00365989" w:rsidRPr="00303AB8">
              <w:rPr>
                <w:rStyle w:val="Hyperlink"/>
                <w:noProof/>
              </w:rPr>
              <w:t>3.</w:t>
            </w:r>
            <w:r w:rsidR="00365989">
              <w:rPr>
                <w:rFonts w:asciiTheme="minorHAnsi" w:eastAsiaTheme="minorEastAsia" w:hAnsiTheme="minorHAnsi" w:cstheme="minorBidi"/>
                <w:noProof/>
                <w:sz w:val="22"/>
                <w:szCs w:val="22"/>
                <w:lang w:eastAsia="en-GB"/>
              </w:rPr>
              <w:tab/>
            </w:r>
            <w:r w:rsidR="00365989" w:rsidRPr="00303AB8">
              <w:rPr>
                <w:rStyle w:val="Hyperlink"/>
                <w:noProof/>
              </w:rPr>
              <w:t>QUALIFICATIONS AND TRAINING</w:t>
            </w:r>
            <w:r w:rsidR="00365989">
              <w:rPr>
                <w:noProof/>
                <w:webHidden/>
              </w:rPr>
              <w:tab/>
            </w:r>
            <w:r w:rsidR="00365989">
              <w:rPr>
                <w:noProof/>
                <w:webHidden/>
              </w:rPr>
              <w:fldChar w:fldCharType="begin"/>
            </w:r>
            <w:r w:rsidR="00365989">
              <w:rPr>
                <w:noProof/>
                <w:webHidden/>
              </w:rPr>
              <w:instrText xml:space="preserve"> PAGEREF _Toc97213527 \h </w:instrText>
            </w:r>
            <w:r w:rsidR="00365989">
              <w:rPr>
                <w:noProof/>
                <w:webHidden/>
              </w:rPr>
            </w:r>
            <w:r w:rsidR="00365989">
              <w:rPr>
                <w:noProof/>
                <w:webHidden/>
              </w:rPr>
              <w:fldChar w:fldCharType="separate"/>
            </w:r>
            <w:r w:rsidR="00365989">
              <w:rPr>
                <w:noProof/>
                <w:webHidden/>
              </w:rPr>
              <w:t>8</w:t>
            </w:r>
            <w:r w:rsidR="00365989">
              <w:rPr>
                <w:noProof/>
                <w:webHidden/>
              </w:rPr>
              <w:fldChar w:fldCharType="end"/>
            </w:r>
          </w:hyperlink>
        </w:p>
        <w:p w14:paraId="41970D41" w14:textId="7DE61693" w:rsidR="00365989" w:rsidRDefault="00000000">
          <w:pPr>
            <w:pStyle w:val="TOC3"/>
            <w:tabs>
              <w:tab w:val="right" w:leader="dot" w:pos="9038"/>
            </w:tabs>
            <w:rPr>
              <w:rFonts w:asciiTheme="minorHAnsi" w:eastAsiaTheme="minorEastAsia" w:hAnsiTheme="minorHAnsi" w:cstheme="minorBidi"/>
              <w:noProof/>
              <w:sz w:val="22"/>
              <w:szCs w:val="22"/>
              <w:lang w:eastAsia="en-GB"/>
            </w:rPr>
          </w:pPr>
          <w:hyperlink w:anchor="_Toc97213528" w:history="1">
            <w:r w:rsidR="00365989" w:rsidRPr="00303AB8">
              <w:rPr>
                <w:rStyle w:val="Hyperlink"/>
                <w:noProof/>
              </w:rPr>
              <w:t>3.1 Visual acuity check</w:t>
            </w:r>
            <w:r w:rsidR="00365989">
              <w:rPr>
                <w:noProof/>
                <w:webHidden/>
              </w:rPr>
              <w:tab/>
            </w:r>
            <w:r w:rsidR="00365989">
              <w:rPr>
                <w:noProof/>
                <w:webHidden/>
              </w:rPr>
              <w:fldChar w:fldCharType="begin"/>
            </w:r>
            <w:r w:rsidR="00365989">
              <w:rPr>
                <w:noProof/>
                <w:webHidden/>
              </w:rPr>
              <w:instrText xml:space="preserve"> PAGEREF _Toc97213528 \h </w:instrText>
            </w:r>
            <w:r w:rsidR="00365989">
              <w:rPr>
                <w:noProof/>
                <w:webHidden/>
              </w:rPr>
            </w:r>
            <w:r w:rsidR="00365989">
              <w:rPr>
                <w:noProof/>
                <w:webHidden/>
              </w:rPr>
              <w:fldChar w:fldCharType="separate"/>
            </w:r>
            <w:r w:rsidR="00365989">
              <w:rPr>
                <w:noProof/>
                <w:webHidden/>
              </w:rPr>
              <w:t>8</w:t>
            </w:r>
            <w:r w:rsidR="00365989">
              <w:rPr>
                <w:noProof/>
                <w:webHidden/>
              </w:rPr>
              <w:fldChar w:fldCharType="end"/>
            </w:r>
          </w:hyperlink>
        </w:p>
        <w:p w14:paraId="5AE4547F" w14:textId="2C4B37B2" w:rsidR="00365989" w:rsidRDefault="00000000">
          <w:pPr>
            <w:pStyle w:val="TOC1"/>
            <w:rPr>
              <w:rFonts w:asciiTheme="minorHAnsi" w:eastAsiaTheme="minorEastAsia" w:hAnsiTheme="minorHAnsi" w:cstheme="minorBidi"/>
              <w:noProof/>
              <w:sz w:val="22"/>
              <w:szCs w:val="22"/>
              <w:lang w:eastAsia="en-GB"/>
            </w:rPr>
          </w:pPr>
          <w:hyperlink w:anchor="_Toc97213529" w:history="1">
            <w:r w:rsidR="00365989" w:rsidRPr="00303AB8">
              <w:rPr>
                <w:rStyle w:val="Hyperlink"/>
                <w:noProof/>
              </w:rPr>
              <w:t>4.</w:t>
            </w:r>
            <w:r w:rsidR="00365989">
              <w:rPr>
                <w:rFonts w:asciiTheme="minorHAnsi" w:eastAsiaTheme="minorEastAsia" w:hAnsiTheme="minorHAnsi" w:cstheme="minorBidi"/>
                <w:noProof/>
                <w:sz w:val="22"/>
                <w:szCs w:val="22"/>
                <w:lang w:eastAsia="en-GB"/>
              </w:rPr>
              <w:tab/>
            </w:r>
            <w:r w:rsidR="00365989" w:rsidRPr="00303AB8">
              <w:rPr>
                <w:rStyle w:val="Hyperlink"/>
                <w:noProof/>
              </w:rPr>
              <w:t>EQUIPMENT</w:t>
            </w:r>
            <w:r w:rsidR="00365989">
              <w:rPr>
                <w:noProof/>
                <w:webHidden/>
              </w:rPr>
              <w:tab/>
            </w:r>
            <w:r w:rsidR="00365989">
              <w:rPr>
                <w:noProof/>
                <w:webHidden/>
              </w:rPr>
              <w:fldChar w:fldCharType="begin"/>
            </w:r>
            <w:r w:rsidR="00365989">
              <w:rPr>
                <w:noProof/>
                <w:webHidden/>
              </w:rPr>
              <w:instrText xml:space="preserve"> PAGEREF _Toc97213529 \h </w:instrText>
            </w:r>
            <w:r w:rsidR="00365989">
              <w:rPr>
                <w:noProof/>
                <w:webHidden/>
              </w:rPr>
            </w:r>
            <w:r w:rsidR="00365989">
              <w:rPr>
                <w:noProof/>
                <w:webHidden/>
              </w:rPr>
              <w:fldChar w:fldCharType="separate"/>
            </w:r>
            <w:r w:rsidR="00365989">
              <w:rPr>
                <w:noProof/>
                <w:webHidden/>
              </w:rPr>
              <w:t>9</w:t>
            </w:r>
            <w:r w:rsidR="00365989">
              <w:rPr>
                <w:noProof/>
                <w:webHidden/>
              </w:rPr>
              <w:fldChar w:fldCharType="end"/>
            </w:r>
          </w:hyperlink>
        </w:p>
        <w:p w14:paraId="048A7CD5" w14:textId="12EEB2B3" w:rsidR="00365989" w:rsidRDefault="00000000">
          <w:pPr>
            <w:pStyle w:val="TOC1"/>
            <w:rPr>
              <w:rFonts w:asciiTheme="minorHAnsi" w:eastAsiaTheme="minorEastAsia" w:hAnsiTheme="minorHAnsi" w:cstheme="minorBidi"/>
              <w:noProof/>
              <w:sz w:val="22"/>
              <w:szCs w:val="22"/>
              <w:lang w:eastAsia="en-GB"/>
            </w:rPr>
          </w:pPr>
          <w:hyperlink w:anchor="_Toc97213530" w:history="1">
            <w:r w:rsidR="00365989" w:rsidRPr="00303AB8">
              <w:rPr>
                <w:rStyle w:val="Hyperlink"/>
                <w:noProof/>
              </w:rPr>
              <w:t>5.</w:t>
            </w:r>
            <w:r w:rsidR="00365989">
              <w:rPr>
                <w:rFonts w:asciiTheme="minorHAnsi" w:eastAsiaTheme="minorEastAsia" w:hAnsiTheme="minorHAnsi" w:cstheme="minorBidi"/>
                <w:noProof/>
                <w:sz w:val="22"/>
                <w:szCs w:val="22"/>
                <w:lang w:eastAsia="en-GB"/>
              </w:rPr>
              <w:tab/>
            </w:r>
            <w:r w:rsidR="00365989" w:rsidRPr="00303AB8">
              <w:rPr>
                <w:rStyle w:val="Hyperlink"/>
                <w:noProof/>
              </w:rPr>
              <w:t>ACCURACY AND CALIBRATION OF EQUIPMENT</w:t>
            </w:r>
            <w:r w:rsidR="00365989">
              <w:rPr>
                <w:noProof/>
                <w:webHidden/>
              </w:rPr>
              <w:tab/>
            </w:r>
            <w:r w:rsidR="00365989">
              <w:rPr>
                <w:noProof/>
                <w:webHidden/>
              </w:rPr>
              <w:fldChar w:fldCharType="begin"/>
            </w:r>
            <w:r w:rsidR="00365989">
              <w:rPr>
                <w:noProof/>
                <w:webHidden/>
              </w:rPr>
              <w:instrText xml:space="preserve"> PAGEREF _Toc97213530 \h </w:instrText>
            </w:r>
            <w:r w:rsidR="00365989">
              <w:rPr>
                <w:noProof/>
                <w:webHidden/>
              </w:rPr>
            </w:r>
            <w:r w:rsidR="00365989">
              <w:rPr>
                <w:noProof/>
                <w:webHidden/>
              </w:rPr>
              <w:fldChar w:fldCharType="separate"/>
            </w:r>
            <w:r w:rsidR="00365989">
              <w:rPr>
                <w:noProof/>
                <w:webHidden/>
              </w:rPr>
              <w:t>16</w:t>
            </w:r>
            <w:r w:rsidR="00365989">
              <w:rPr>
                <w:noProof/>
                <w:webHidden/>
              </w:rPr>
              <w:fldChar w:fldCharType="end"/>
            </w:r>
          </w:hyperlink>
        </w:p>
        <w:p w14:paraId="4FE3B20C" w14:textId="7AC7E073" w:rsidR="00365989" w:rsidRDefault="00000000">
          <w:pPr>
            <w:pStyle w:val="TOC1"/>
            <w:rPr>
              <w:rFonts w:asciiTheme="minorHAnsi" w:eastAsiaTheme="minorEastAsia" w:hAnsiTheme="minorHAnsi" w:cstheme="minorBidi"/>
              <w:noProof/>
              <w:sz w:val="22"/>
              <w:szCs w:val="22"/>
              <w:lang w:eastAsia="en-GB"/>
            </w:rPr>
          </w:pPr>
          <w:hyperlink w:anchor="_Toc97213531" w:history="1">
            <w:r w:rsidR="00365989" w:rsidRPr="00303AB8">
              <w:rPr>
                <w:rStyle w:val="Hyperlink"/>
                <w:noProof/>
              </w:rPr>
              <w:t>6.</w:t>
            </w:r>
            <w:r w:rsidR="00365989">
              <w:rPr>
                <w:rFonts w:asciiTheme="minorHAnsi" w:eastAsiaTheme="minorEastAsia" w:hAnsiTheme="minorHAnsi" w:cstheme="minorBidi"/>
                <w:noProof/>
                <w:sz w:val="22"/>
                <w:szCs w:val="22"/>
                <w:lang w:eastAsia="en-GB"/>
              </w:rPr>
              <w:tab/>
            </w:r>
            <w:r w:rsidR="00365989" w:rsidRPr="00303AB8">
              <w:rPr>
                <w:rStyle w:val="Hyperlink"/>
                <w:noProof/>
              </w:rPr>
              <w:t>DOCUMENTATION</w:t>
            </w:r>
            <w:r w:rsidR="00365989">
              <w:rPr>
                <w:noProof/>
                <w:webHidden/>
              </w:rPr>
              <w:tab/>
            </w:r>
            <w:r w:rsidR="00365989">
              <w:rPr>
                <w:noProof/>
                <w:webHidden/>
              </w:rPr>
              <w:fldChar w:fldCharType="begin"/>
            </w:r>
            <w:r w:rsidR="00365989">
              <w:rPr>
                <w:noProof/>
                <w:webHidden/>
              </w:rPr>
              <w:instrText xml:space="preserve"> PAGEREF _Toc97213531 \h </w:instrText>
            </w:r>
            <w:r w:rsidR="00365989">
              <w:rPr>
                <w:noProof/>
                <w:webHidden/>
              </w:rPr>
            </w:r>
            <w:r w:rsidR="00365989">
              <w:rPr>
                <w:noProof/>
                <w:webHidden/>
              </w:rPr>
              <w:fldChar w:fldCharType="separate"/>
            </w:r>
            <w:r w:rsidR="00365989">
              <w:rPr>
                <w:noProof/>
                <w:webHidden/>
              </w:rPr>
              <w:t>18</w:t>
            </w:r>
            <w:r w:rsidR="00365989">
              <w:rPr>
                <w:noProof/>
                <w:webHidden/>
              </w:rPr>
              <w:fldChar w:fldCharType="end"/>
            </w:r>
          </w:hyperlink>
        </w:p>
        <w:p w14:paraId="6D3258D0" w14:textId="1DBAD351" w:rsidR="00365989" w:rsidRDefault="00000000">
          <w:pPr>
            <w:pStyle w:val="TOC1"/>
            <w:rPr>
              <w:rFonts w:asciiTheme="minorHAnsi" w:eastAsiaTheme="minorEastAsia" w:hAnsiTheme="minorHAnsi" w:cstheme="minorBidi"/>
              <w:noProof/>
              <w:sz w:val="22"/>
              <w:szCs w:val="22"/>
              <w:lang w:eastAsia="en-GB"/>
            </w:rPr>
          </w:pPr>
          <w:hyperlink w:anchor="_Toc97213532" w:history="1">
            <w:r w:rsidR="00365989" w:rsidRPr="00303AB8">
              <w:rPr>
                <w:rStyle w:val="Hyperlink"/>
                <w:noProof/>
              </w:rPr>
              <w:t>7.</w:t>
            </w:r>
            <w:r w:rsidR="00365989">
              <w:rPr>
                <w:rFonts w:asciiTheme="minorHAnsi" w:eastAsiaTheme="minorEastAsia" w:hAnsiTheme="minorHAnsi" w:cstheme="minorBidi"/>
                <w:noProof/>
                <w:sz w:val="22"/>
                <w:szCs w:val="22"/>
                <w:lang w:eastAsia="en-GB"/>
              </w:rPr>
              <w:tab/>
            </w:r>
            <w:r w:rsidR="00365989" w:rsidRPr="00303AB8">
              <w:rPr>
                <w:rStyle w:val="Hyperlink"/>
                <w:noProof/>
              </w:rPr>
              <w:t>QUALITY ASSURANCE</w:t>
            </w:r>
            <w:r w:rsidR="00365989">
              <w:rPr>
                <w:noProof/>
                <w:webHidden/>
              </w:rPr>
              <w:tab/>
            </w:r>
            <w:r w:rsidR="00365989">
              <w:rPr>
                <w:noProof/>
                <w:webHidden/>
              </w:rPr>
              <w:fldChar w:fldCharType="begin"/>
            </w:r>
            <w:r w:rsidR="00365989">
              <w:rPr>
                <w:noProof/>
                <w:webHidden/>
              </w:rPr>
              <w:instrText xml:space="preserve"> PAGEREF _Toc97213532 \h </w:instrText>
            </w:r>
            <w:r w:rsidR="00365989">
              <w:rPr>
                <w:noProof/>
                <w:webHidden/>
              </w:rPr>
            </w:r>
            <w:r w:rsidR="00365989">
              <w:rPr>
                <w:noProof/>
                <w:webHidden/>
              </w:rPr>
              <w:fldChar w:fldCharType="separate"/>
            </w:r>
            <w:r w:rsidR="00365989">
              <w:rPr>
                <w:noProof/>
                <w:webHidden/>
              </w:rPr>
              <w:t>20</w:t>
            </w:r>
            <w:r w:rsidR="00365989">
              <w:rPr>
                <w:noProof/>
                <w:webHidden/>
              </w:rPr>
              <w:fldChar w:fldCharType="end"/>
            </w:r>
          </w:hyperlink>
        </w:p>
        <w:p w14:paraId="3F861754" w14:textId="6DAF5ACB" w:rsidR="00365989" w:rsidRDefault="00000000">
          <w:pPr>
            <w:pStyle w:val="TOC1"/>
            <w:rPr>
              <w:rFonts w:asciiTheme="minorHAnsi" w:eastAsiaTheme="minorEastAsia" w:hAnsiTheme="minorHAnsi" w:cstheme="minorBidi"/>
              <w:noProof/>
              <w:sz w:val="22"/>
              <w:szCs w:val="22"/>
              <w:lang w:eastAsia="en-GB"/>
            </w:rPr>
          </w:pPr>
          <w:hyperlink w:anchor="_Toc97213533" w:history="1">
            <w:r w:rsidR="00365989" w:rsidRPr="00303AB8">
              <w:rPr>
                <w:rStyle w:val="Hyperlink"/>
                <w:noProof/>
              </w:rPr>
              <w:t>8.</w:t>
            </w:r>
            <w:r w:rsidR="00365989">
              <w:rPr>
                <w:rFonts w:asciiTheme="minorHAnsi" w:eastAsiaTheme="minorEastAsia" w:hAnsiTheme="minorHAnsi" w:cstheme="minorBidi"/>
                <w:noProof/>
                <w:sz w:val="22"/>
                <w:szCs w:val="22"/>
                <w:lang w:eastAsia="en-GB"/>
              </w:rPr>
              <w:tab/>
            </w:r>
            <w:r w:rsidR="00365989" w:rsidRPr="00303AB8">
              <w:rPr>
                <w:rStyle w:val="Hyperlink"/>
                <w:noProof/>
              </w:rPr>
              <w:t>WRITTEN PROCEDURES</w:t>
            </w:r>
            <w:r w:rsidR="00365989">
              <w:rPr>
                <w:noProof/>
                <w:webHidden/>
              </w:rPr>
              <w:tab/>
            </w:r>
            <w:r w:rsidR="00365989">
              <w:rPr>
                <w:noProof/>
                <w:webHidden/>
              </w:rPr>
              <w:fldChar w:fldCharType="begin"/>
            </w:r>
            <w:r w:rsidR="00365989">
              <w:rPr>
                <w:noProof/>
                <w:webHidden/>
              </w:rPr>
              <w:instrText xml:space="preserve"> PAGEREF _Toc97213533 \h </w:instrText>
            </w:r>
            <w:r w:rsidR="00365989">
              <w:rPr>
                <w:noProof/>
                <w:webHidden/>
              </w:rPr>
            </w:r>
            <w:r w:rsidR="00365989">
              <w:rPr>
                <w:noProof/>
                <w:webHidden/>
              </w:rPr>
              <w:fldChar w:fldCharType="separate"/>
            </w:r>
            <w:r w:rsidR="00365989">
              <w:rPr>
                <w:noProof/>
                <w:webHidden/>
              </w:rPr>
              <w:t>21</w:t>
            </w:r>
            <w:r w:rsidR="00365989">
              <w:rPr>
                <w:noProof/>
                <w:webHidden/>
              </w:rPr>
              <w:fldChar w:fldCharType="end"/>
            </w:r>
          </w:hyperlink>
        </w:p>
        <w:p w14:paraId="1639BD6C" w14:textId="4DE16990" w:rsidR="00365989" w:rsidRDefault="00000000">
          <w:pPr>
            <w:pStyle w:val="TOC2"/>
            <w:tabs>
              <w:tab w:val="left" w:pos="880"/>
              <w:tab w:val="right" w:leader="dot" w:pos="9038"/>
            </w:tabs>
            <w:rPr>
              <w:rFonts w:asciiTheme="minorHAnsi" w:eastAsiaTheme="minorEastAsia" w:hAnsiTheme="minorHAnsi" w:cstheme="minorBidi"/>
              <w:noProof/>
              <w:sz w:val="22"/>
              <w:szCs w:val="22"/>
              <w:lang w:eastAsia="en-GB"/>
            </w:rPr>
          </w:pPr>
          <w:hyperlink w:anchor="_Toc97213534" w:history="1">
            <w:r w:rsidR="00365989" w:rsidRPr="00303AB8">
              <w:rPr>
                <w:rStyle w:val="Hyperlink"/>
                <w:noProof/>
              </w:rPr>
              <w:t>8.1</w:t>
            </w:r>
            <w:r w:rsidR="00365989">
              <w:rPr>
                <w:rFonts w:asciiTheme="minorHAnsi" w:eastAsiaTheme="minorEastAsia" w:hAnsiTheme="minorHAnsi" w:cstheme="minorBidi"/>
                <w:noProof/>
                <w:sz w:val="22"/>
                <w:szCs w:val="22"/>
                <w:lang w:eastAsia="en-GB"/>
              </w:rPr>
              <w:tab/>
            </w:r>
            <w:r w:rsidR="00365989" w:rsidRPr="00303AB8">
              <w:rPr>
                <w:rStyle w:val="Hyperlink"/>
                <w:noProof/>
              </w:rPr>
              <w:t>Major Equipment Operation Manuals</w:t>
            </w:r>
            <w:r w:rsidR="00365989">
              <w:rPr>
                <w:noProof/>
                <w:webHidden/>
              </w:rPr>
              <w:tab/>
            </w:r>
            <w:r w:rsidR="00365989">
              <w:rPr>
                <w:noProof/>
                <w:webHidden/>
              </w:rPr>
              <w:fldChar w:fldCharType="begin"/>
            </w:r>
            <w:r w:rsidR="00365989">
              <w:rPr>
                <w:noProof/>
                <w:webHidden/>
              </w:rPr>
              <w:instrText xml:space="preserve"> PAGEREF _Toc97213534 \h </w:instrText>
            </w:r>
            <w:r w:rsidR="00365989">
              <w:rPr>
                <w:noProof/>
                <w:webHidden/>
              </w:rPr>
            </w:r>
            <w:r w:rsidR="00365989">
              <w:rPr>
                <w:noProof/>
                <w:webHidden/>
              </w:rPr>
              <w:fldChar w:fldCharType="separate"/>
            </w:r>
            <w:r w:rsidR="00365989">
              <w:rPr>
                <w:noProof/>
                <w:webHidden/>
              </w:rPr>
              <w:t>21</w:t>
            </w:r>
            <w:r w:rsidR="00365989">
              <w:rPr>
                <w:noProof/>
                <w:webHidden/>
              </w:rPr>
              <w:fldChar w:fldCharType="end"/>
            </w:r>
          </w:hyperlink>
        </w:p>
        <w:p w14:paraId="40248BC9" w14:textId="3AF4705D" w:rsidR="00365989" w:rsidRDefault="00000000">
          <w:pPr>
            <w:pStyle w:val="TOC2"/>
            <w:tabs>
              <w:tab w:val="left" w:pos="880"/>
              <w:tab w:val="right" w:leader="dot" w:pos="9038"/>
            </w:tabs>
            <w:rPr>
              <w:rFonts w:asciiTheme="minorHAnsi" w:eastAsiaTheme="minorEastAsia" w:hAnsiTheme="minorHAnsi" w:cstheme="minorBidi"/>
              <w:noProof/>
              <w:sz w:val="22"/>
              <w:szCs w:val="22"/>
              <w:lang w:eastAsia="en-GB"/>
            </w:rPr>
          </w:pPr>
          <w:hyperlink w:anchor="_Toc97213535" w:history="1">
            <w:r w:rsidR="00365989" w:rsidRPr="00303AB8">
              <w:rPr>
                <w:rStyle w:val="Hyperlink"/>
                <w:noProof/>
              </w:rPr>
              <w:t>8.2</w:t>
            </w:r>
            <w:r w:rsidR="00365989">
              <w:rPr>
                <w:rFonts w:asciiTheme="minorHAnsi" w:eastAsiaTheme="minorEastAsia" w:hAnsiTheme="minorHAnsi" w:cstheme="minorBidi"/>
                <w:noProof/>
                <w:sz w:val="22"/>
                <w:szCs w:val="22"/>
                <w:lang w:eastAsia="en-GB"/>
              </w:rPr>
              <w:tab/>
            </w:r>
            <w:r w:rsidR="00365989" w:rsidRPr="00303AB8">
              <w:rPr>
                <w:rStyle w:val="Hyperlink"/>
                <w:noProof/>
              </w:rPr>
              <w:t>Workshop Procedure Checklist</w:t>
            </w:r>
            <w:r w:rsidR="00365989">
              <w:rPr>
                <w:noProof/>
                <w:webHidden/>
              </w:rPr>
              <w:tab/>
            </w:r>
            <w:r w:rsidR="00365989">
              <w:rPr>
                <w:noProof/>
                <w:webHidden/>
              </w:rPr>
              <w:fldChar w:fldCharType="begin"/>
            </w:r>
            <w:r w:rsidR="00365989">
              <w:rPr>
                <w:noProof/>
                <w:webHidden/>
              </w:rPr>
              <w:instrText xml:space="preserve"> PAGEREF _Toc97213535 \h </w:instrText>
            </w:r>
            <w:r w:rsidR="00365989">
              <w:rPr>
                <w:noProof/>
                <w:webHidden/>
              </w:rPr>
            </w:r>
            <w:r w:rsidR="00365989">
              <w:rPr>
                <w:noProof/>
                <w:webHidden/>
              </w:rPr>
              <w:fldChar w:fldCharType="separate"/>
            </w:r>
            <w:r w:rsidR="00365989">
              <w:rPr>
                <w:noProof/>
                <w:webHidden/>
              </w:rPr>
              <w:t>21</w:t>
            </w:r>
            <w:r w:rsidR="00365989">
              <w:rPr>
                <w:noProof/>
                <w:webHidden/>
              </w:rPr>
              <w:fldChar w:fldCharType="end"/>
            </w:r>
          </w:hyperlink>
        </w:p>
        <w:p w14:paraId="551376A9" w14:textId="367DE28A" w:rsidR="00365989" w:rsidRDefault="00000000">
          <w:pPr>
            <w:pStyle w:val="TOC2"/>
            <w:tabs>
              <w:tab w:val="left" w:pos="880"/>
              <w:tab w:val="right" w:leader="dot" w:pos="9038"/>
            </w:tabs>
            <w:rPr>
              <w:rFonts w:asciiTheme="minorHAnsi" w:eastAsiaTheme="minorEastAsia" w:hAnsiTheme="minorHAnsi" w:cstheme="minorBidi"/>
              <w:noProof/>
              <w:sz w:val="22"/>
              <w:szCs w:val="22"/>
              <w:lang w:eastAsia="en-GB"/>
            </w:rPr>
          </w:pPr>
          <w:hyperlink w:anchor="_Toc97213536" w:history="1">
            <w:r w:rsidR="00365989" w:rsidRPr="00303AB8">
              <w:rPr>
                <w:rStyle w:val="Hyperlink"/>
                <w:noProof/>
              </w:rPr>
              <w:t>8.3</w:t>
            </w:r>
            <w:r w:rsidR="00365989">
              <w:rPr>
                <w:rFonts w:asciiTheme="minorHAnsi" w:eastAsiaTheme="minorEastAsia" w:hAnsiTheme="minorHAnsi" w:cstheme="minorBidi"/>
                <w:noProof/>
                <w:sz w:val="22"/>
                <w:szCs w:val="22"/>
                <w:lang w:eastAsia="en-GB"/>
              </w:rPr>
              <w:tab/>
            </w:r>
            <w:r w:rsidR="00365989" w:rsidRPr="00303AB8">
              <w:rPr>
                <w:rStyle w:val="Hyperlink"/>
                <w:noProof/>
              </w:rPr>
              <w:t>Booking in Procedure</w:t>
            </w:r>
            <w:r w:rsidR="00365989">
              <w:rPr>
                <w:noProof/>
                <w:webHidden/>
              </w:rPr>
              <w:tab/>
            </w:r>
            <w:r w:rsidR="00365989">
              <w:rPr>
                <w:noProof/>
                <w:webHidden/>
              </w:rPr>
              <w:fldChar w:fldCharType="begin"/>
            </w:r>
            <w:r w:rsidR="00365989">
              <w:rPr>
                <w:noProof/>
                <w:webHidden/>
              </w:rPr>
              <w:instrText xml:space="preserve"> PAGEREF _Toc97213536 \h </w:instrText>
            </w:r>
            <w:r w:rsidR="00365989">
              <w:rPr>
                <w:noProof/>
                <w:webHidden/>
              </w:rPr>
            </w:r>
            <w:r w:rsidR="00365989">
              <w:rPr>
                <w:noProof/>
                <w:webHidden/>
              </w:rPr>
              <w:fldChar w:fldCharType="separate"/>
            </w:r>
            <w:r w:rsidR="00365989">
              <w:rPr>
                <w:noProof/>
                <w:webHidden/>
              </w:rPr>
              <w:t>23</w:t>
            </w:r>
            <w:r w:rsidR="00365989">
              <w:rPr>
                <w:noProof/>
                <w:webHidden/>
              </w:rPr>
              <w:fldChar w:fldCharType="end"/>
            </w:r>
          </w:hyperlink>
        </w:p>
        <w:p w14:paraId="66BC06A9" w14:textId="17AA232F" w:rsidR="00365989" w:rsidRDefault="00000000">
          <w:pPr>
            <w:pStyle w:val="TOC3"/>
            <w:tabs>
              <w:tab w:val="right" w:leader="dot" w:pos="9038"/>
            </w:tabs>
            <w:rPr>
              <w:rFonts w:asciiTheme="minorHAnsi" w:eastAsiaTheme="minorEastAsia" w:hAnsiTheme="minorHAnsi" w:cstheme="minorBidi"/>
              <w:noProof/>
              <w:sz w:val="22"/>
              <w:szCs w:val="22"/>
              <w:lang w:eastAsia="en-GB"/>
            </w:rPr>
          </w:pPr>
          <w:hyperlink w:anchor="_Toc97213537" w:history="1">
            <w:r w:rsidR="00365989" w:rsidRPr="00303AB8">
              <w:rPr>
                <w:rStyle w:val="Hyperlink"/>
                <w:noProof/>
              </w:rPr>
              <w:t>8.3.1 Risk Assessment procedure</w:t>
            </w:r>
            <w:r w:rsidR="00365989">
              <w:rPr>
                <w:noProof/>
                <w:webHidden/>
              </w:rPr>
              <w:tab/>
            </w:r>
            <w:r w:rsidR="00365989">
              <w:rPr>
                <w:noProof/>
                <w:webHidden/>
              </w:rPr>
              <w:fldChar w:fldCharType="begin"/>
            </w:r>
            <w:r w:rsidR="00365989">
              <w:rPr>
                <w:noProof/>
                <w:webHidden/>
              </w:rPr>
              <w:instrText xml:space="preserve"> PAGEREF _Toc97213537 \h </w:instrText>
            </w:r>
            <w:r w:rsidR="00365989">
              <w:rPr>
                <w:noProof/>
                <w:webHidden/>
              </w:rPr>
            </w:r>
            <w:r w:rsidR="00365989">
              <w:rPr>
                <w:noProof/>
                <w:webHidden/>
              </w:rPr>
              <w:fldChar w:fldCharType="separate"/>
            </w:r>
            <w:r w:rsidR="00365989">
              <w:rPr>
                <w:noProof/>
                <w:webHidden/>
              </w:rPr>
              <w:t>25</w:t>
            </w:r>
            <w:r w:rsidR="00365989">
              <w:rPr>
                <w:noProof/>
                <w:webHidden/>
              </w:rPr>
              <w:fldChar w:fldCharType="end"/>
            </w:r>
          </w:hyperlink>
        </w:p>
        <w:p w14:paraId="5658765B" w14:textId="4F820600" w:rsidR="00365989" w:rsidRDefault="00000000">
          <w:pPr>
            <w:pStyle w:val="TOC2"/>
            <w:tabs>
              <w:tab w:val="left" w:pos="880"/>
              <w:tab w:val="right" w:leader="dot" w:pos="9038"/>
            </w:tabs>
            <w:rPr>
              <w:rFonts w:asciiTheme="minorHAnsi" w:eastAsiaTheme="minorEastAsia" w:hAnsiTheme="minorHAnsi" w:cstheme="minorBidi"/>
              <w:noProof/>
              <w:sz w:val="22"/>
              <w:szCs w:val="22"/>
              <w:lang w:eastAsia="en-GB"/>
            </w:rPr>
          </w:pPr>
          <w:hyperlink w:anchor="_Toc97213538" w:history="1">
            <w:r w:rsidR="00365989" w:rsidRPr="00303AB8">
              <w:rPr>
                <w:rStyle w:val="Hyperlink"/>
                <w:noProof/>
              </w:rPr>
              <w:t>8.4</w:t>
            </w:r>
            <w:r w:rsidR="00365989">
              <w:rPr>
                <w:rFonts w:asciiTheme="minorHAnsi" w:eastAsiaTheme="minorEastAsia" w:hAnsiTheme="minorHAnsi" w:cstheme="minorBidi"/>
                <w:noProof/>
                <w:sz w:val="22"/>
                <w:szCs w:val="22"/>
                <w:lang w:eastAsia="en-GB"/>
              </w:rPr>
              <w:tab/>
            </w:r>
            <w:r w:rsidR="00365989" w:rsidRPr="00303AB8">
              <w:rPr>
                <w:rStyle w:val="Hyperlink"/>
                <w:noProof/>
              </w:rPr>
              <w:t>Procedure to confirm cylinders are at ambient pressure.</w:t>
            </w:r>
            <w:r w:rsidR="00365989">
              <w:rPr>
                <w:noProof/>
                <w:webHidden/>
              </w:rPr>
              <w:tab/>
            </w:r>
            <w:r w:rsidR="00365989">
              <w:rPr>
                <w:noProof/>
                <w:webHidden/>
              </w:rPr>
              <w:fldChar w:fldCharType="begin"/>
            </w:r>
            <w:r w:rsidR="00365989">
              <w:rPr>
                <w:noProof/>
                <w:webHidden/>
              </w:rPr>
              <w:instrText xml:space="preserve"> PAGEREF _Toc97213538 \h </w:instrText>
            </w:r>
            <w:r w:rsidR="00365989">
              <w:rPr>
                <w:noProof/>
                <w:webHidden/>
              </w:rPr>
            </w:r>
            <w:r w:rsidR="00365989">
              <w:rPr>
                <w:noProof/>
                <w:webHidden/>
              </w:rPr>
              <w:fldChar w:fldCharType="separate"/>
            </w:r>
            <w:r w:rsidR="00365989">
              <w:rPr>
                <w:noProof/>
                <w:webHidden/>
              </w:rPr>
              <w:t>26</w:t>
            </w:r>
            <w:r w:rsidR="00365989">
              <w:rPr>
                <w:noProof/>
                <w:webHidden/>
              </w:rPr>
              <w:fldChar w:fldCharType="end"/>
            </w:r>
          </w:hyperlink>
        </w:p>
        <w:p w14:paraId="1AC16FA8" w14:textId="55DFF5A9" w:rsidR="00365989" w:rsidRDefault="00000000">
          <w:pPr>
            <w:pStyle w:val="TOC2"/>
            <w:tabs>
              <w:tab w:val="left" w:pos="880"/>
              <w:tab w:val="right" w:leader="dot" w:pos="9038"/>
            </w:tabs>
            <w:rPr>
              <w:rFonts w:asciiTheme="minorHAnsi" w:eastAsiaTheme="minorEastAsia" w:hAnsiTheme="minorHAnsi" w:cstheme="minorBidi"/>
              <w:noProof/>
              <w:sz w:val="22"/>
              <w:szCs w:val="22"/>
              <w:lang w:eastAsia="en-GB"/>
            </w:rPr>
          </w:pPr>
          <w:hyperlink w:anchor="_Toc97213539" w:history="1">
            <w:r w:rsidR="00365989" w:rsidRPr="00303AB8">
              <w:rPr>
                <w:rStyle w:val="Hyperlink"/>
                <w:noProof/>
              </w:rPr>
              <w:t>8.5</w:t>
            </w:r>
            <w:r w:rsidR="00365989">
              <w:rPr>
                <w:rFonts w:asciiTheme="minorHAnsi" w:eastAsiaTheme="minorEastAsia" w:hAnsiTheme="minorHAnsi" w:cstheme="minorBidi"/>
                <w:noProof/>
                <w:sz w:val="22"/>
                <w:szCs w:val="22"/>
                <w:lang w:eastAsia="en-GB"/>
              </w:rPr>
              <w:tab/>
            </w:r>
            <w:r w:rsidR="00365989" w:rsidRPr="00303AB8">
              <w:rPr>
                <w:rStyle w:val="Hyperlink"/>
                <w:noProof/>
              </w:rPr>
              <w:t>Procedure to remove a blocked valve:</w:t>
            </w:r>
            <w:r w:rsidR="00365989">
              <w:rPr>
                <w:noProof/>
                <w:webHidden/>
              </w:rPr>
              <w:tab/>
            </w:r>
            <w:r w:rsidR="00365989">
              <w:rPr>
                <w:noProof/>
                <w:webHidden/>
              </w:rPr>
              <w:fldChar w:fldCharType="begin"/>
            </w:r>
            <w:r w:rsidR="00365989">
              <w:rPr>
                <w:noProof/>
                <w:webHidden/>
              </w:rPr>
              <w:instrText xml:space="preserve"> PAGEREF _Toc97213539 \h </w:instrText>
            </w:r>
            <w:r w:rsidR="00365989">
              <w:rPr>
                <w:noProof/>
                <w:webHidden/>
              </w:rPr>
            </w:r>
            <w:r w:rsidR="00365989">
              <w:rPr>
                <w:noProof/>
                <w:webHidden/>
              </w:rPr>
              <w:fldChar w:fldCharType="separate"/>
            </w:r>
            <w:r w:rsidR="00365989">
              <w:rPr>
                <w:noProof/>
                <w:webHidden/>
              </w:rPr>
              <w:t>26</w:t>
            </w:r>
            <w:r w:rsidR="00365989">
              <w:rPr>
                <w:noProof/>
                <w:webHidden/>
              </w:rPr>
              <w:fldChar w:fldCharType="end"/>
            </w:r>
          </w:hyperlink>
        </w:p>
        <w:p w14:paraId="09E53768" w14:textId="623E5A11" w:rsidR="00365989" w:rsidRDefault="00000000">
          <w:pPr>
            <w:pStyle w:val="TOC2"/>
            <w:tabs>
              <w:tab w:val="left" w:pos="880"/>
              <w:tab w:val="right" w:leader="dot" w:pos="9038"/>
            </w:tabs>
            <w:rPr>
              <w:rFonts w:asciiTheme="minorHAnsi" w:eastAsiaTheme="minorEastAsia" w:hAnsiTheme="minorHAnsi" w:cstheme="minorBidi"/>
              <w:noProof/>
              <w:sz w:val="22"/>
              <w:szCs w:val="22"/>
              <w:lang w:eastAsia="en-GB"/>
            </w:rPr>
          </w:pPr>
          <w:hyperlink w:anchor="_Toc97213540" w:history="1">
            <w:r w:rsidR="00365989" w:rsidRPr="00303AB8">
              <w:rPr>
                <w:rStyle w:val="Hyperlink"/>
                <w:noProof/>
              </w:rPr>
              <w:t>8.6</w:t>
            </w:r>
            <w:r w:rsidR="00365989">
              <w:rPr>
                <w:rFonts w:asciiTheme="minorHAnsi" w:eastAsiaTheme="minorEastAsia" w:hAnsiTheme="minorHAnsi" w:cstheme="minorBidi"/>
                <w:noProof/>
                <w:sz w:val="22"/>
                <w:szCs w:val="22"/>
                <w:lang w:eastAsia="en-GB"/>
              </w:rPr>
              <w:tab/>
            </w:r>
            <w:r w:rsidR="00365989" w:rsidRPr="00303AB8">
              <w:rPr>
                <w:rStyle w:val="Hyperlink"/>
                <w:noProof/>
              </w:rPr>
              <w:t>Procedure to remove an unblocked valve:</w:t>
            </w:r>
            <w:r w:rsidR="00365989">
              <w:rPr>
                <w:noProof/>
                <w:webHidden/>
              </w:rPr>
              <w:tab/>
            </w:r>
            <w:r w:rsidR="00365989">
              <w:rPr>
                <w:noProof/>
                <w:webHidden/>
              </w:rPr>
              <w:fldChar w:fldCharType="begin"/>
            </w:r>
            <w:r w:rsidR="00365989">
              <w:rPr>
                <w:noProof/>
                <w:webHidden/>
              </w:rPr>
              <w:instrText xml:space="preserve"> PAGEREF _Toc97213540 \h </w:instrText>
            </w:r>
            <w:r w:rsidR="00365989">
              <w:rPr>
                <w:noProof/>
                <w:webHidden/>
              </w:rPr>
            </w:r>
            <w:r w:rsidR="00365989">
              <w:rPr>
                <w:noProof/>
                <w:webHidden/>
              </w:rPr>
              <w:fldChar w:fldCharType="separate"/>
            </w:r>
            <w:r w:rsidR="00365989">
              <w:rPr>
                <w:noProof/>
                <w:webHidden/>
              </w:rPr>
              <w:t>27</w:t>
            </w:r>
            <w:r w:rsidR="00365989">
              <w:rPr>
                <w:noProof/>
                <w:webHidden/>
              </w:rPr>
              <w:fldChar w:fldCharType="end"/>
            </w:r>
          </w:hyperlink>
        </w:p>
        <w:p w14:paraId="398B4D2D" w14:textId="24A969A0" w:rsidR="00365989" w:rsidRDefault="00000000">
          <w:pPr>
            <w:pStyle w:val="TOC2"/>
            <w:tabs>
              <w:tab w:val="left" w:pos="880"/>
              <w:tab w:val="right" w:leader="dot" w:pos="9038"/>
            </w:tabs>
            <w:rPr>
              <w:rFonts w:asciiTheme="minorHAnsi" w:eastAsiaTheme="minorEastAsia" w:hAnsiTheme="minorHAnsi" w:cstheme="minorBidi"/>
              <w:noProof/>
              <w:sz w:val="22"/>
              <w:szCs w:val="22"/>
              <w:lang w:eastAsia="en-GB"/>
            </w:rPr>
          </w:pPr>
          <w:hyperlink w:anchor="_Toc97213541" w:history="1">
            <w:r w:rsidR="00365989" w:rsidRPr="00303AB8">
              <w:rPr>
                <w:rStyle w:val="Hyperlink"/>
                <w:noProof/>
              </w:rPr>
              <w:t>8.7</w:t>
            </w:r>
            <w:r w:rsidR="00365989">
              <w:rPr>
                <w:rFonts w:asciiTheme="minorHAnsi" w:eastAsiaTheme="minorEastAsia" w:hAnsiTheme="minorHAnsi" w:cstheme="minorBidi"/>
                <w:noProof/>
                <w:sz w:val="22"/>
                <w:szCs w:val="22"/>
                <w:lang w:eastAsia="en-GB"/>
              </w:rPr>
              <w:tab/>
            </w:r>
            <w:r w:rsidR="00365989" w:rsidRPr="00303AB8">
              <w:rPr>
                <w:rStyle w:val="Hyperlink"/>
                <w:noProof/>
              </w:rPr>
              <w:t>Cylinders not requiring de-valving</w:t>
            </w:r>
            <w:r w:rsidR="00365989">
              <w:rPr>
                <w:noProof/>
                <w:webHidden/>
              </w:rPr>
              <w:tab/>
            </w:r>
            <w:r w:rsidR="00365989">
              <w:rPr>
                <w:noProof/>
                <w:webHidden/>
              </w:rPr>
              <w:fldChar w:fldCharType="begin"/>
            </w:r>
            <w:r w:rsidR="00365989">
              <w:rPr>
                <w:noProof/>
                <w:webHidden/>
              </w:rPr>
              <w:instrText xml:space="preserve"> PAGEREF _Toc97213541 \h </w:instrText>
            </w:r>
            <w:r w:rsidR="00365989">
              <w:rPr>
                <w:noProof/>
                <w:webHidden/>
              </w:rPr>
            </w:r>
            <w:r w:rsidR="00365989">
              <w:rPr>
                <w:noProof/>
                <w:webHidden/>
              </w:rPr>
              <w:fldChar w:fldCharType="separate"/>
            </w:r>
            <w:r w:rsidR="00365989">
              <w:rPr>
                <w:noProof/>
                <w:webHidden/>
              </w:rPr>
              <w:t>28</w:t>
            </w:r>
            <w:r w:rsidR="00365989">
              <w:rPr>
                <w:noProof/>
                <w:webHidden/>
              </w:rPr>
              <w:fldChar w:fldCharType="end"/>
            </w:r>
          </w:hyperlink>
        </w:p>
        <w:p w14:paraId="301C7A43" w14:textId="00CB48DE" w:rsidR="00365989" w:rsidRDefault="00000000">
          <w:pPr>
            <w:pStyle w:val="TOC2"/>
            <w:tabs>
              <w:tab w:val="left" w:pos="880"/>
              <w:tab w:val="right" w:leader="dot" w:pos="9038"/>
            </w:tabs>
            <w:rPr>
              <w:rFonts w:asciiTheme="minorHAnsi" w:eastAsiaTheme="minorEastAsia" w:hAnsiTheme="minorHAnsi" w:cstheme="minorBidi"/>
              <w:noProof/>
              <w:sz w:val="22"/>
              <w:szCs w:val="22"/>
              <w:lang w:eastAsia="en-GB"/>
            </w:rPr>
          </w:pPr>
          <w:hyperlink w:anchor="_Toc97213542" w:history="1">
            <w:r w:rsidR="00365989" w:rsidRPr="00303AB8">
              <w:rPr>
                <w:rStyle w:val="Hyperlink"/>
                <w:noProof/>
              </w:rPr>
              <w:t>8.8</w:t>
            </w:r>
            <w:r w:rsidR="00365989">
              <w:rPr>
                <w:rFonts w:asciiTheme="minorHAnsi" w:eastAsiaTheme="minorEastAsia" w:hAnsiTheme="minorHAnsi" w:cstheme="minorBidi"/>
                <w:noProof/>
                <w:sz w:val="22"/>
                <w:szCs w:val="22"/>
                <w:lang w:eastAsia="en-GB"/>
              </w:rPr>
              <w:tab/>
            </w:r>
            <w:r w:rsidR="00365989" w:rsidRPr="00303AB8">
              <w:rPr>
                <w:rStyle w:val="Hyperlink"/>
                <w:noProof/>
              </w:rPr>
              <w:t>Cylinders Requiring Shot Blasting</w:t>
            </w:r>
            <w:r w:rsidR="00365989">
              <w:rPr>
                <w:noProof/>
                <w:webHidden/>
              </w:rPr>
              <w:tab/>
            </w:r>
            <w:r w:rsidR="00365989">
              <w:rPr>
                <w:noProof/>
                <w:webHidden/>
              </w:rPr>
              <w:fldChar w:fldCharType="begin"/>
            </w:r>
            <w:r w:rsidR="00365989">
              <w:rPr>
                <w:noProof/>
                <w:webHidden/>
              </w:rPr>
              <w:instrText xml:space="preserve"> PAGEREF _Toc97213542 \h </w:instrText>
            </w:r>
            <w:r w:rsidR="00365989">
              <w:rPr>
                <w:noProof/>
                <w:webHidden/>
              </w:rPr>
            </w:r>
            <w:r w:rsidR="00365989">
              <w:rPr>
                <w:noProof/>
                <w:webHidden/>
              </w:rPr>
              <w:fldChar w:fldCharType="separate"/>
            </w:r>
            <w:r w:rsidR="00365989">
              <w:rPr>
                <w:noProof/>
                <w:webHidden/>
              </w:rPr>
              <w:t>28</w:t>
            </w:r>
            <w:r w:rsidR="00365989">
              <w:rPr>
                <w:noProof/>
                <w:webHidden/>
              </w:rPr>
              <w:fldChar w:fldCharType="end"/>
            </w:r>
          </w:hyperlink>
        </w:p>
        <w:p w14:paraId="4F8B17AF" w14:textId="5D78F97F" w:rsidR="00365989" w:rsidRDefault="00000000">
          <w:pPr>
            <w:pStyle w:val="TOC3"/>
            <w:tabs>
              <w:tab w:val="left" w:pos="1540"/>
              <w:tab w:val="right" w:leader="dot" w:pos="9038"/>
            </w:tabs>
            <w:rPr>
              <w:rFonts w:asciiTheme="minorHAnsi" w:eastAsiaTheme="minorEastAsia" w:hAnsiTheme="minorHAnsi" w:cstheme="minorBidi"/>
              <w:noProof/>
              <w:sz w:val="22"/>
              <w:szCs w:val="22"/>
              <w:lang w:eastAsia="en-GB"/>
            </w:rPr>
          </w:pPr>
          <w:hyperlink w:anchor="_Toc97213543" w:history="1">
            <w:r w:rsidR="00365989" w:rsidRPr="00303AB8">
              <w:rPr>
                <w:rStyle w:val="Hyperlink"/>
                <w:noProof/>
              </w:rPr>
              <w:t>8.8.1</w:t>
            </w:r>
            <w:r w:rsidR="00365989">
              <w:rPr>
                <w:rFonts w:asciiTheme="minorHAnsi" w:eastAsiaTheme="minorEastAsia" w:hAnsiTheme="minorHAnsi" w:cstheme="minorBidi"/>
                <w:noProof/>
                <w:sz w:val="22"/>
                <w:szCs w:val="22"/>
                <w:lang w:eastAsia="en-GB"/>
              </w:rPr>
              <w:tab/>
            </w:r>
            <w:r w:rsidR="00365989" w:rsidRPr="00303AB8">
              <w:rPr>
                <w:rStyle w:val="Hyperlink"/>
                <w:noProof/>
              </w:rPr>
              <w:t>External Blasting In-House</w:t>
            </w:r>
            <w:r w:rsidR="00365989">
              <w:rPr>
                <w:noProof/>
                <w:webHidden/>
              </w:rPr>
              <w:tab/>
            </w:r>
            <w:r w:rsidR="00365989">
              <w:rPr>
                <w:noProof/>
                <w:webHidden/>
              </w:rPr>
              <w:fldChar w:fldCharType="begin"/>
            </w:r>
            <w:r w:rsidR="00365989">
              <w:rPr>
                <w:noProof/>
                <w:webHidden/>
              </w:rPr>
              <w:instrText xml:space="preserve"> PAGEREF _Toc97213543 \h </w:instrText>
            </w:r>
            <w:r w:rsidR="00365989">
              <w:rPr>
                <w:noProof/>
                <w:webHidden/>
              </w:rPr>
            </w:r>
            <w:r w:rsidR="00365989">
              <w:rPr>
                <w:noProof/>
                <w:webHidden/>
              </w:rPr>
              <w:fldChar w:fldCharType="separate"/>
            </w:r>
            <w:r w:rsidR="00365989">
              <w:rPr>
                <w:noProof/>
                <w:webHidden/>
              </w:rPr>
              <w:t>28</w:t>
            </w:r>
            <w:r w:rsidR="00365989">
              <w:rPr>
                <w:noProof/>
                <w:webHidden/>
              </w:rPr>
              <w:fldChar w:fldCharType="end"/>
            </w:r>
          </w:hyperlink>
        </w:p>
        <w:p w14:paraId="26186905" w14:textId="18FD622D" w:rsidR="00365989" w:rsidRDefault="00000000">
          <w:pPr>
            <w:pStyle w:val="TOC3"/>
            <w:tabs>
              <w:tab w:val="left" w:pos="1540"/>
              <w:tab w:val="right" w:leader="dot" w:pos="9038"/>
            </w:tabs>
            <w:rPr>
              <w:rFonts w:asciiTheme="minorHAnsi" w:eastAsiaTheme="minorEastAsia" w:hAnsiTheme="minorHAnsi" w:cstheme="minorBidi"/>
              <w:noProof/>
              <w:sz w:val="22"/>
              <w:szCs w:val="22"/>
              <w:lang w:eastAsia="en-GB"/>
            </w:rPr>
          </w:pPr>
          <w:hyperlink w:anchor="_Toc97213544" w:history="1">
            <w:r w:rsidR="00365989" w:rsidRPr="00303AB8">
              <w:rPr>
                <w:rStyle w:val="Hyperlink"/>
                <w:noProof/>
              </w:rPr>
              <w:t>8.8.2</w:t>
            </w:r>
            <w:r w:rsidR="00365989">
              <w:rPr>
                <w:rFonts w:asciiTheme="minorHAnsi" w:eastAsiaTheme="minorEastAsia" w:hAnsiTheme="minorHAnsi" w:cstheme="minorBidi"/>
                <w:noProof/>
                <w:sz w:val="22"/>
                <w:szCs w:val="22"/>
                <w:lang w:eastAsia="en-GB"/>
              </w:rPr>
              <w:tab/>
            </w:r>
            <w:r w:rsidR="00365989" w:rsidRPr="00303AB8">
              <w:rPr>
                <w:rStyle w:val="Hyperlink"/>
                <w:noProof/>
              </w:rPr>
              <w:t>External Sub-Contracted</w:t>
            </w:r>
            <w:r w:rsidR="00365989">
              <w:rPr>
                <w:noProof/>
                <w:webHidden/>
              </w:rPr>
              <w:tab/>
            </w:r>
            <w:r w:rsidR="00365989">
              <w:rPr>
                <w:noProof/>
                <w:webHidden/>
              </w:rPr>
              <w:fldChar w:fldCharType="begin"/>
            </w:r>
            <w:r w:rsidR="00365989">
              <w:rPr>
                <w:noProof/>
                <w:webHidden/>
              </w:rPr>
              <w:instrText xml:space="preserve"> PAGEREF _Toc97213544 \h </w:instrText>
            </w:r>
            <w:r w:rsidR="00365989">
              <w:rPr>
                <w:noProof/>
                <w:webHidden/>
              </w:rPr>
            </w:r>
            <w:r w:rsidR="00365989">
              <w:rPr>
                <w:noProof/>
                <w:webHidden/>
              </w:rPr>
              <w:fldChar w:fldCharType="separate"/>
            </w:r>
            <w:r w:rsidR="00365989">
              <w:rPr>
                <w:noProof/>
                <w:webHidden/>
              </w:rPr>
              <w:t>28</w:t>
            </w:r>
            <w:r w:rsidR="00365989">
              <w:rPr>
                <w:noProof/>
                <w:webHidden/>
              </w:rPr>
              <w:fldChar w:fldCharType="end"/>
            </w:r>
          </w:hyperlink>
        </w:p>
        <w:p w14:paraId="1181B37F" w14:textId="400BC306" w:rsidR="00365989" w:rsidRDefault="00000000">
          <w:pPr>
            <w:pStyle w:val="TOC3"/>
            <w:tabs>
              <w:tab w:val="left" w:pos="1540"/>
              <w:tab w:val="right" w:leader="dot" w:pos="9038"/>
            </w:tabs>
            <w:rPr>
              <w:rFonts w:asciiTheme="minorHAnsi" w:eastAsiaTheme="minorEastAsia" w:hAnsiTheme="minorHAnsi" w:cstheme="minorBidi"/>
              <w:noProof/>
              <w:sz w:val="22"/>
              <w:szCs w:val="22"/>
              <w:lang w:eastAsia="en-GB"/>
            </w:rPr>
          </w:pPr>
          <w:hyperlink w:anchor="_Toc97213545" w:history="1">
            <w:r w:rsidR="00365989" w:rsidRPr="00303AB8">
              <w:rPr>
                <w:rStyle w:val="Hyperlink"/>
                <w:noProof/>
              </w:rPr>
              <w:t>8.8.3</w:t>
            </w:r>
            <w:r w:rsidR="00365989">
              <w:rPr>
                <w:rFonts w:asciiTheme="minorHAnsi" w:eastAsiaTheme="minorEastAsia" w:hAnsiTheme="minorHAnsi" w:cstheme="minorBidi"/>
                <w:noProof/>
                <w:sz w:val="22"/>
                <w:szCs w:val="22"/>
                <w:lang w:eastAsia="en-GB"/>
              </w:rPr>
              <w:tab/>
            </w:r>
            <w:r w:rsidR="00365989" w:rsidRPr="00303AB8">
              <w:rPr>
                <w:rStyle w:val="Hyperlink"/>
                <w:noProof/>
              </w:rPr>
              <w:t>Internal Shot Blasting In-house</w:t>
            </w:r>
            <w:r w:rsidR="00365989">
              <w:rPr>
                <w:noProof/>
                <w:webHidden/>
              </w:rPr>
              <w:tab/>
            </w:r>
            <w:r w:rsidR="00365989">
              <w:rPr>
                <w:noProof/>
                <w:webHidden/>
              </w:rPr>
              <w:fldChar w:fldCharType="begin"/>
            </w:r>
            <w:r w:rsidR="00365989">
              <w:rPr>
                <w:noProof/>
                <w:webHidden/>
              </w:rPr>
              <w:instrText xml:space="preserve"> PAGEREF _Toc97213545 \h </w:instrText>
            </w:r>
            <w:r w:rsidR="00365989">
              <w:rPr>
                <w:noProof/>
                <w:webHidden/>
              </w:rPr>
            </w:r>
            <w:r w:rsidR="00365989">
              <w:rPr>
                <w:noProof/>
                <w:webHidden/>
              </w:rPr>
              <w:fldChar w:fldCharType="separate"/>
            </w:r>
            <w:r w:rsidR="00365989">
              <w:rPr>
                <w:noProof/>
                <w:webHidden/>
              </w:rPr>
              <w:t>28</w:t>
            </w:r>
            <w:r w:rsidR="00365989">
              <w:rPr>
                <w:noProof/>
                <w:webHidden/>
              </w:rPr>
              <w:fldChar w:fldCharType="end"/>
            </w:r>
          </w:hyperlink>
        </w:p>
        <w:p w14:paraId="37CFB7F9" w14:textId="1B5D30A5" w:rsidR="00365989" w:rsidRDefault="00000000">
          <w:pPr>
            <w:pStyle w:val="TOC1"/>
            <w:rPr>
              <w:rFonts w:asciiTheme="minorHAnsi" w:eastAsiaTheme="minorEastAsia" w:hAnsiTheme="minorHAnsi" w:cstheme="minorBidi"/>
              <w:noProof/>
              <w:sz w:val="22"/>
              <w:szCs w:val="22"/>
              <w:lang w:eastAsia="en-GB"/>
            </w:rPr>
          </w:pPr>
          <w:hyperlink w:anchor="_Toc97213546" w:history="1">
            <w:r w:rsidR="00365989" w:rsidRPr="00303AB8">
              <w:rPr>
                <w:rStyle w:val="Hyperlink"/>
                <w:noProof/>
              </w:rPr>
              <w:t>9.</w:t>
            </w:r>
            <w:r w:rsidR="00365989">
              <w:rPr>
                <w:rFonts w:asciiTheme="minorHAnsi" w:eastAsiaTheme="minorEastAsia" w:hAnsiTheme="minorHAnsi" w:cstheme="minorBidi"/>
                <w:noProof/>
                <w:sz w:val="22"/>
                <w:szCs w:val="22"/>
                <w:lang w:eastAsia="en-GB"/>
              </w:rPr>
              <w:tab/>
            </w:r>
            <w:r w:rsidR="00365989" w:rsidRPr="00303AB8">
              <w:rPr>
                <w:rStyle w:val="Hyperlink"/>
                <w:noProof/>
              </w:rPr>
              <w:t>External Inspection of Cylinders</w:t>
            </w:r>
            <w:r w:rsidR="00365989">
              <w:rPr>
                <w:noProof/>
                <w:webHidden/>
              </w:rPr>
              <w:tab/>
            </w:r>
            <w:r w:rsidR="00365989">
              <w:rPr>
                <w:noProof/>
                <w:webHidden/>
              </w:rPr>
              <w:fldChar w:fldCharType="begin"/>
            </w:r>
            <w:r w:rsidR="00365989">
              <w:rPr>
                <w:noProof/>
                <w:webHidden/>
              </w:rPr>
              <w:instrText xml:space="preserve"> PAGEREF _Toc97213546 \h </w:instrText>
            </w:r>
            <w:r w:rsidR="00365989">
              <w:rPr>
                <w:noProof/>
                <w:webHidden/>
              </w:rPr>
            </w:r>
            <w:r w:rsidR="00365989">
              <w:rPr>
                <w:noProof/>
                <w:webHidden/>
              </w:rPr>
              <w:fldChar w:fldCharType="separate"/>
            </w:r>
            <w:r w:rsidR="00365989">
              <w:rPr>
                <w:noProof/>
                <w:webHidden/>
              </w:rPr>
              <w:t>28</w:t>
            </w:r>
            <w:r w:rsidR="00365989">
              <w:rPr>
                <w:noProof/>
                <w:webHidden/>
              </w:rPr>
              <w:fldChar w:fldCharType="end"/>
            </w:r>
          </w:hyperlink>
        </w:p>
        <w:p w14:paraId="36D1A512" w14:textId="625679EF" w:rsidR="00365989" w:rsidRDefault="00000000">
          <w:pPr>
            <w:pStyle w:val="TOC2"/>
            <w:tabs>
              <w:tab w:val="left" w:pos="880"/>
              <w:tab w:val="right" w:leader="dot" w:pos="9038"/>
            </w:tabs>
            <w:rPr>
              <w:rFonts w:asciiTheme="minorHAnsi" w:eastAsiaTheme="minorEastAsia" w:hAnsiTheme="minorHAnsi" w:cstheme="minorBidi"/>
              <w:noProof/>
              <w:sz w:val="22"/>
              <w:szCs w:val="22"/>
              <w:lang w:eastAsia="en-GB"/>
            </w:rPr>
          </w:pPr>
          <w:hyperlink w:anchor="_Toc97213547" w:history="1">
            <w:r w:rsidR="00365989" w:rsidRPr="00303AB8">
              <w:rPr>
                <w:rStyle w:val="Hyperlink"/>
                <w:noProof/>
              </w:rPr>
              <w:t>9.1</w:t>
            </w:r>
            <w:r w:rsidR="00365989">
              <w:rPr>
                <w:rFonts w:asciiTheme="minorHAnsi" w:eastAsiaTheme="minorEastAsia" w:hAnsiTheme="minorHAnsi" w:cstheme="minorBidi"/>
                <w:noProof/>
                <w:sz w:val="22"/>
                <w:szCs w:val="22"/>
                <w:lang w:eastAsia="en-GB"/>
              </w:rPr>
              <w:tab/>
            </w:r>
            <w:r w:rsidR="00365989" w:rsidRPr="00303AB8">
              <w:rPr>
                <w:rStyle w:val="Hyperlink"/>
                <w:noProof/>
              </w:rPr>
              <w:t>Procedure for measuring wall thickness:</w:t>
            </w:r>
            <w:r w:rsidR="00365989">
              <w:rPr>
                <w:noProof/>
                <w:webHidden/>
              </w:rPr>
              <w:tab/>
            </w:r>
            <w:r w:rsidR="00365989">
              <w:rPr>
                <w:noProof/>
                <w:webHidden/>
              </w:rPr>
              <w:fldChar w:fldCharType="begin"/>
            </w:r>
            <w:r w:rsidR="00365989">
              <w:rPr>
                <w:noProof/>
                <w:webHidden/>
              </w:rPr>
              <w:instrText xml:space="preserve"> PAGEREF _Toc97213547 \h </w:instrText>
            </w:r>
            <w:r w:rsidR="00365989">
              <w:rPr>
                <w:noProof/>
                <w:webHidden/>
              </w:rPr>
            </w:r>
            <w:r w:rsidR="00365989">
              <w:rPr>
                <w:noProof/>
                <w:webHidden/>
              </w:rPr>
              <w:fldChar w:fldCharType="separate"/>
            </w:r>
            <w:r w:rsidR="00365989">
              <w:rPr>
                <w:noProof/>
                <w:webHidden/>
              </w:rPr>
              <w:t>29</w:t>
            </w:r>
            <w:r w:rsidR="00365989">
              <w:rPr>
                <w:noProof/>
                <w:webHidden/>
              </w:rPr>
              <w:fldChar w:fldCharType="end"/>
            </w:r>
          </w:hyperlink>
        </w:p>
        <w:p w14:paraId="23B686AC" w14:textId="09A130A0" w:rsidR="00365989" w:rsidRDefault="00000000">
          <w:pPr>
            <w:pStyle w:val="TOC2"/>
            <w:tabs>
              <w:tab w:val="left" w:pos="880"/>
              <w:tab w:val="right" w:leader="dot" w:pos="9038"/>
            </w:tabs>
            <w:rPr>
              <w:rFonts w:asciiTheme="minorHAnsi" w:eastAsiaTheme="minorEastAsia" w:hAnsiTheme="minorHAnsi" w:cstheme="minorBidi"/>
              <w:noProof/>
              <w:sz w:val="22"/>
              <w:szCs w:val="22"/>
              <w:lang w:eastAsia="en-GB"/>
            </w:rPr>
          </w:pPr>
          <w:hyperlink w:anchor="_Toc97213548" w:history="1">
            <w:r w:rsidR="00365989" w:rsidRPr="00303AB8">
              <w:rPr>
                <w:rStyle w:val="Hyperlink"/>
                <w:noProof/>
              </w:rPr>
              <w:t>9.2</w:t>
            </w:r>
            <w:r w:rsidR="00365989">
              <w:rPr>
                <w:rFonts w:asciiTheme="minorHAnsi" w:eastAsiaTheme="minorEastAsia" w:hAnsiTheme="minorHAnsi" w:cstheme="minorBidi"/>
                <w:noProof/>
                <w:sz w:val="22"/>
                <w:szCs w:val="22"/>
                <w:lang w:eastAsia="en-GB"/>
              </w:rPr>
              <w:tab/>
            </w:r>
            <w:r w:rsidR="00365989" w:rsidRPr="00303AB8">
              <w:rPr>
                <w:rStyle w:val="Hyperlink"/>
                <w:noProof/>
              </w:rPr>
              <w:t>External Pit depth measurement procedure</w:t>
            </w:r>
            <w:r w:rsidR="00365989">
              <w:rPr>
                <w:noProof/>
                <w:webHidden/>
              </w:rPr>
              <w:tab/>
            </w:r>
            <w:r w:rsidR="00365989">
              <w:rPr>
                <w:noProof/>
                <w:webHidden/>
              </w:rPr>
              <w:fldChar w:fldCharType="begin"/>
            </w:r>
            <w:r w:rsidR="00365989">
              <w:rPr>
                <w:noProof/>
                <w:webHidden/>
              </w:rPr>
              <w:instrText xml:space="preserve"> PAGEREF _Toc97213548 \h </w:instrText>
            </w:r>
            <w:r w:rsidR="00365989">
              <w:rPr>
                <w:noProof/>
                <w:webHidden/>
              </w:rPr>
            </w:r>
            <w:r w:rsidR="00365989">
              <w:rPr>
                <w:noProof/>
                <w:webHidden/>
              </w:rPr>
              <w:fldChar w:fldCharType="separate"/>
            </w:r>
            <w:r w:rsidR="00365989">
              <w:rPr>
                <w:noProof/>
                <w:webHidden/>
              </w:rPr>
              <w:t>29</w:t>
            </w:r>
            <w:r w:rsidR="00365989">
              <w:rPr>
                <w:noProof/>
                <w:webHidden/>
              </w:rPr>
              <w:fldChar w:fldCharType="end"/>
            </w:r>
          </w:hyperlink>
        </w:p>
        <w:p w14:paraId="2C5933E0" w14:textId="6CA7B3FA" w:rsidR="00365989" w:rsidRDefault="00000000">
          <w:pPr>
            <w:pStyle w:val="TOC1"/>
            <w:rPr>
              <w:rFonts w:asciiTheme="minorHAnsi" w:eastAsiaTheme="minorEastAsia" w:hAnsiTheme="minorHAnsi" w:cstheme="minorBidi"/>
              <w:noProof/>
              <w:sz w:val="22"/>
              <w:szCs w:val="22"/>
              <w:lang w:eastAsia="en-GB"/>
            </w:rPr>
          </w:pPr>
          <w:hyperlink w:anchor="_Toc97213549" w:history="1">
            <w:r w:rsidR="00365989" w:rsidRPr="00303AB8">
              <w:rPr>
                <w:rStyle w:val="Hyperlink"/>
                <w:noProof/>
              </w:rPr>
              <w:t>10.</w:t>
            </w:r>
            <w:r w:rsidR="00365989">
              <w:rPr>
                <w:rFonts w:asciiTheme="minorHAnsi" w:eastAsiaTheme="minorEastAsia" w:hAnsiTheme="minorHAnsi" w:cstheme="minorBidi"/>
                <w:noProof/>
                <w:sz w:val="22"/>
                <w:szCs w:val="22"/>
                <w:lang w:eastAsia="en-GB"/>
              </w:rPr>
              <w:tab/>
            </w:r>
            <w:r w:rsidR="00365989" w:rsidRPr="00303AB8">
              <w:rPr>
                <w:rStyle w:val="Hyperlink"/>
                <w:noProof/>
              </w:rPr>
              <w:t>Inspection of Cylinder Neck Threads</w:t>
            </w:r>
            <w:r w:rsidR="00365989">
              <w:rPr>
                <w:noProof/>
                <w:webHidden/>
              </w:rPr>
              <w:tab/>
            </w:r>
            <w:r w:rsidR="00365989">
              <w:rPr>
                <w:noProof/>
                <w:webHidden/>
              </w:rPr>
              <w:fldChar w:fldCharType="begin"/>
            </w:r>
            <w:r w:rsidR="00365989">
              <w:rPr>
                <w:noProof/>
                <w:webHidden/>
              </w:rPr>
              <w:instrText xml:space="preserve"> PAGEREF _Toc97213549 \h </w:instrText>
            </w:r>
            <w:r w:rsidR="00365989">
              <w:rPr>
                <w:noProof/>
                <w:webHidden/>
              </w:rPr>
            </w:r>
            <w:r w:rsidR="00365989">
              <w:rPr>
                <w:noProof/>
                <w:webHidden/>
              </w:rPr>
              <w:fldChar w:fldCharType="separate"/>
            </w:r>
            <w:r w:rsidR="00365989">
              <w:rPr>
                <w:noProof/>
                <w:webHidden/>
              </w:rPr>
              <w:t>30</w:t>
            </w:r>
            <w:r w:rsidR="00365989">
              <w:rPr>
                <w:noProof/>
                <w:webHidden/>
              </w:rPr>
              <w:fldChar w:fldCharType="end"/>
            </w:r>
          </w:hyperlink>
        </w:p>
        <w:p w14:paraId="7527E579" w14:textId="461E9B0F" w:rsidR="00365989" w:rsidRDefault="00000000">
          <w:pPr>
            <w:pStyle w:val="TOC2"/>
            <w:tabs>
              <w:tab w:val="left" w:pos="1100"/>
              <w:tab w:val="right" w:leader="dot" w:pos="9038"/>
            </w:tabs>
            <w:rPr>
              <w:rFonts w:asciiTheme="minorHAnsi" w:eastAsiaTheme="minorEastAsia" w:hAnsiTheme="minorHAnsi" w:cstheme="minorBidi"/>
              <w:noProof/>
              <w:sz w:val="22"/>
              <w:szCs w:val="22"/>
              <w:lang w:eastAsia="en-GB"/>
            </w:rPr>
          </w:pPr>
          <w:hyperlink w:anchor="_Toc97213550" w:history="1">
            <w:r w:rsidR="00365989" w:rsidRPr="00303AB8">
              <w:rPr>
                <w:rStyle w:val="Hyperlink"/>
                <w:noProof/>
              </w:rPr>
              <w:t>10.1</w:t>
            </w:r>
            <w:r w:rsidR="00365989">
              <w:rPr>
                <w:rFonts w:asciiTheme="minorHAnsi" w:eastAsiaTheme="minorEastAsia" w:hAnsiTheme="minorHAnsi" w:cstheme="minorBidi"/>
                <w:noProof/>
                <w:sz w:val="22"/>
                <w:szCs w:val="22"/>
                <w:lang w:eastAsia="en-GB"/>
              </w:rPr>
              <w:tab/>
            </w:r>
            <w:r w:rsidR="00365989" w:rsidRPr="00303AB8">
              <w:rPr>
                <w:rStyle w:val="Hyperlink"/>
                <w:noProof/>
              </w:rPr>
              <w:t>Cylinder to Valve Threads</w:t>
            </w:r>
            <w:r w:rsidR="00365989">
              <w:rPr>
                <w:noProof/>
                <w:webHidden/>
              </w:rPr>
              <w:tab/>
            </w:r>
            <w:r w:rsidR="00365989">
              <w:rPr>
                <w:noProof/>
                <w:webHidden/>
              </w:rPr>
              <w:fldChar w:fldCharType="begin"/>
            </w:r>
            <w:r w:rsidR="00365989">
              <w:rPr>
                <w:noProof/>
                <w:webHidden/>
              </w:rPr>
              <w:instrText xml:space="preserve"> PAGEREF _Toc97213550 \h </w:instrText>
            </w:r>
            <w:r w:rsidR="00365989">
              <w:rPr>
                <w:noProof/>
                <w:webHidden/>
              </w:rPr>
            </w:r>
            <w:r w:rsidR="00365989">
              <w:rPr>
                <w:noProof/>
                <w:webHidden/>
              </w:rPr>
              <w:fldChar w:fldCharType="separate"/>
            </w:r>
            <w:r w:rsidR="00365989">
              <w:rPr>
                <w:noProof/>
                <w:webHidden/>
              </w:rPr>
              <w:t>30</w:t>
            </w:r>
            <w:r w:rsidR="00365989">
              <w:rPr>
                <w:noProof/>
                <w:webHidden/>
              </w:rPr>
              <w:fldChar w:fldCharType="end"/>
            </w:r>
          </w:hyperlink>
        </w:p>
        <w:p w14:paraId="169B4FA4" w14:textId="171AE7AB" w:rsidR="00365989" w:rsidRDefault="00000000">
          <w:pPr>
            <w:pStyle w:val="TOC2"/>
            <w:tabs>
              <w:tab w:val="left" w:pos="1100"/>
              <w:tab w:val="right" w:leader="dot" w:pos="9038"/>
            </w:tabs>
            <w:rPr>
              <w:rFonts w:asciiTheme="minorHAnsi" w:eastAsiaTheme="minorEastAsia" w:hAnsiTheme="minorHAnsi" w:cstheme="minorBidi"/>
              <w:noProof/>
              <w:sz w:val="22"/>
              <w:szCs w:val="22"/>
              <w:lang w:eastAsia="en-GB"/>
            </w:rPr>
          </w:pPr>
          <w:hyperlink w:anchor="_Toc97213551" w:history="1">
            <w:r w:rsidR="00365989" w:rsidRPr="00303AB8">
              <w:rPr>
                <w:rStyle w:val="Hyperlink"/>
                <w:noProof/>
              </w:rPr>
              <w:t>10.2</w:t>
            </w:r>
            <w:r w:rsidR="00365989">
              <w:rPr>
                <w:rFonts w:asciiTheme="minorHAnsi" w:eastAsiaTheme="minorEastAsia" w:hAnsiTheme="minorHAnsi" w:cstheme="minorBidi"/>
                <w:noProof/>
                <w:sz w:val="22"/>
                <w:szCs w:val="22"/>
                <w:lang w:eastAsia="en-GB"/>
              </w:rPr>
              <w:tab/>
            </w:r>
            <w:r w:rsidR="00365989" w:rsidRPr="00303AB8">
              <w:rPr>
                <w:rStyle w:val="Hyperlink"/>
                <w:noProof/>
              </w:rPr>
              <w:t>Other Neck Surfaces</w:t>
            </w:r>
            <w:r w:rsidR="00365989">
              <w:rPr>
                <w:noProof/>
                <w:webHidden/>
              </w:rPr>
              <w:tab/>
            </w:r>
            <w:r w:rsidR="00365989">
              <w:rPr>
                <w:noProof/>
                <w:webHidden/>
              </w:rPr>
              <w:fldChar w:fldCharType="begin"/>
            </w:r>
            <w:r w:rsidR="00365989">
              <w:rPr>
                <w:noProof/>
                <w:webHidden/>
              </w:rPr>
              <w:instrText xml:space="preserve"> PAGEREF _Toc97213551 \h </w:instrText>
            </w:r>
            <w:r w:rsidR="00365989">
              <w:rPr>
                <w:noProof/>
                <w:webHidden/>
              </w:rPr>
            </w:r>
            <w:r w:rsidR="00365989">
              <w:rPr>
                <w:noProof/>
                <w:webHidden/>
              </w:rPr>
              <w:fldChar w:fldCharType="separate"/>
            </w:r>
            <w:r w:rsidR="00365989">
              <w:rPr>
                <w:noProof/>
                <w:webHidden/>
              </w:rPr>
              <w:t>30</w:t>
            </w:r>
            <w:r w:rsidR="00365989">
              <w:rPr>
                <w:noProof/>
                <w:webHidden/>
              </w:rPr>
              <w:fldChar w:fldCharType="end"/>
            </w:r>
          </w:hyperlink>
        </w:p>
        <w:p w14:paraId="5F4B03A5" w14:textId="36D3D6FF" w:rsidR="00365989" w:rsidRDefault="00000000">
          <w:pPr>
            <w:pStyle w:val="TOC2"/>
            <w:tabs>
              <w:tab w:val="left" w:pos="1100"/>
              <w:tab w:val="right" w:leader="dot" w:pos="9038"/>
            </w:tabs>
            <w:rPr>
              <w:rFonts w:asciiTheme="minorHAnsi" w:eastAsiaTheme="minorEastAsia" w:hAnsiTheme="minorHAnsi" w:cstheme="minorBidi"/>
              <w:noProof/>
              <w:sz w:val="22"/>
              <w:szCs w:val="22"/>
              <w:lang w:eastAsia="en-GB"/>
            </w:rPr>
          </w:pPr>
          <w:hyperlink w:anchor="_Toc97213552" w:history="1">
            <w:r w:rsidR="00365989" w:rsidRPr="00303AB8">
              <w:rPr>
                <w:rStyle w:val="Hyperlink"/>
                <w:noProof/>
              </w:rPr>
              <w:t>10.3</w:t>
            </w:r>
            <w:r w:rsidR="00365989">
              <w:rPr>
                <w:rFonts w:asciiTheme="minorHAnsi" w:eastAsiaTheme="minorEastAsia" w:hAnsiTheme="minorHAnsi" w:cstheme="minorBidi"/>
                <w:noProof/>
                <w:sz w:val="22"/>
                <w:szCs w:val="22"/>
                <w:lang w:eastAsia="en-GB"/>
              </w:rPr>
              <w:tab/>
            </w:r>
            <w:r w:rsidR="00365989" w:rsidRPr="00303AB8">
              <w:rPr>
                <w:rStyle w:val="Hyperlink"/>
                <w:noProof/>
              </w:rPr>
              <w:t>Damaged Neck threads</w:t>
            </w:r>
            <w:r w:rsidR="00365989">
              <w:rPr>
                <w:noProof/>
                <w:webHidden/>
              </w:rPr>
              <w:tab/>
            </w:r>
            <w:r w:rsidR="00365989">
              <w:rPr>
                <w:noProof/>
                <w:webHidden/>
              </w:rPr>
              <w:fldChar w:fldCharType="begin"/>
            </w:r>
            <w:r w:rsidR="00365989">
              <w:rPr>
                <w:noProof/>
                <w:webHidden/>
              </w:rPr>
              <w:instrText xml:space="preserve"> PAGEREF _Toc97213552 \h </w:instrText>
            </w:r>
            <w:r w:rsidR="00365989">
              <w:rPr>
                <w:noProof/>
                <w:webHidden/>
              </w:rPr>
            </w:r>
            <w:r w:rsidR="00365989">
              <w:rPr>
                <w:noProof/>
                <w:webHidden/>
              </w:rPr>
              <w:fldChar w:fldCharType="separate"/>
            </w:r>
            <w:r w:rsidR="00365989">
              <w:rPr>
                <w:noProof/>
                <w:webHidden/>
              </w:rPr>
              <w:t>31</w:t>
            </w:r>
            <w:r w:rsidR="00365989">
              <w:rPr>
                <w:noProof/>
                <w:webHidden/>
              </w:rPr>
              <w:fldChar w:fldCharType="end"/>
            </w:r>
          </w:hyperlink>
        </w:p>
        <w:p w14:paraId="5BD7AC34" w14:textId="73B7E6BA" w:rsidR="00365989" w:rsidRDefault="00000000">
          <w:pPr>
            <w:pStyle w:val="TOC2"/>
            <w:tabs>
              <w:tab w:val="left" w:pos="1100"/>
              <w:tab w:val="right" w:leader="dot" w:pos="9038"/>
            </w:tabs>
            <w:rPr>
              <w:rFonts w:asciiTheme="minorHAnsi" w:eastAsiaTheme="minorEastAsia" w:hAnsiTheme="minorHAnsi" w:cstheme="minorBidi"/>
              <w:noProof/>
              <w:sz w:val="22"/>
              <w:szCs w:val="22"/>
              <w:lang w:eastAsia="en-GB"/>
            </w:rPr>
          </w:pPr>
          <w:hyperlink w:anchor="_Toc97213553" w:history="1">
            <w:r w:rsidR="00365989" w:rsidRPr="00303AB8">
              <w:rPr>
                <w:rStyle w:val="Hyperlink"/>
                <w:noProof/>
              </w:rPr>
              <w:t>10.4</w:t>
            </w:r>
            <w:r w:rsidR="00365989">
              <w:rPr>
                <w:rFonts w:asciiTheme="minorHAnsi" w:eastAsiaTheme="minorEastAsia" w:hAnsiTheme="minorHAnsi" w:cstheme="minorBidi"/>
                <w:noProof/>
                <w:sz w:val="22"/>
                <w:szCs w:val="22"/>
                <w:lang w:eastAsia="en-GB"/>
              </w:rPr>
              <w:tab/>
            </w:r>
            <w:r w:rsidR="00365989" w:rsidRPr="00303AB8">
              <w:rPr>
                <w:rStyle w:val="Hyperlink"/>
                <w:noProof/>
              </w:rPr>
              <w:t>Neck Ring and Collar attachments</w:t>
            </w:r>
            <w:r w:rsidR="00365989">
              <w:rPr>
                <w:noProof/>
                <w:webHidden/>
              </w:rPr>
              <w:tab/>
            </w:r>
            <w:r w:rsidR="00365989">
              <w:rPr>
                <w:noProof/>
                <w:webHidden/>
              </w:rPr>
              <w:fldChar w:fldCharType="begin"/>
            </w:r>
            <w:r w:rsidR="00365989">
              <w:rPr>
                <w:noProof/>
                <w:webHidden/>
              </w:rPr>
              <w:instrText xml:space="preserve"> PAGEREF _Toc97213553 \h </w:instrText>
            </w:r>
            <w:r w:rsidR="00365989">
              <w:rPr>
                <w:noProof/>
                <w:webHidden/>
              </w:rPr>
            </w:r>
            <w:r w:rsidR="00365989">
              <w:rPr>
                <w:noProof/>
                <w:webHidden/>
              </w:rPr>
              <w:fldChar w:fldCharType="separate"/>
            </w:r>
            <w:r w:rsidR="00365989">
              <w:rPr>
                <w:noProof/>
                <w:webHidden/>
              </w:rPr>
              <w:t>32</w:t>
            </w:r>
            <w:r w:rsidR="00365989">
              <w:rPr>
                <w:noProof/>
                <w:webHidden/>
              </w:rPr>
              <w:fldChar w:fldCharType="end"/>
            </w:r>
          </w:hyperlink>
        </w:p>
        <w:p w14:paraId="7BF629DE" w14:textId="20B9D037" w:rsidR="00365989" w:rsidRDefault="00000000">
          <w:pPr>
            <w:pStyle w:val="TOC1"/>
            <w:rPr>
              <w:rFonts w:asciiTheme="minorHAnsi" w:eastAsiaTheme="minorEastAsia" w:hAnsiTheme="minorHAnsi" w:cstheme="minorBidi"/>
              <w:noProof/>
              <w:sz w:val="22"/>
              <w:szCs w:val="22"/>
              <w:lang w:eastAsia="en-GB"/>
            </w:rPr>
          </w:pPr>
          <w:hyperlink w:anchor="_Toc97213554" w:history="1">
            <w:r w:rsidR="00365989" w:rsidRPr="00303AB8">
              <w:rPr>
                <w:rStyle w:val="Hyperlink"/>
                <w:noProof/>
              </w:rPr>
              <w:t>11.</w:t>
            </w:r>
            <w:r w:rsidR="00365989">
              <w:rPr>
                <w:rFonts w:asciiTheme="minorHAnsi" w:eastAsiaTheme="minorEastAsia" w:hAnsiTheme="minorHAnsi" w:cstheme="minorBidi"/>
                <w:noProof/>
                <w:sz w:val="22"/>
                <w:szCs w:val="22"/>
                <w:lang w:eastAsia="en-GB"/>
              </w:rPr>
              <w:tab/>
            </w:r>
            <w:r w:rsidR="00365989" w:rsidRPr="00303AB8">
              <w:rPr>
                <w:rStyle w:val="Hyperlink"/>
                <w:noProof/>
              </w:rPr>
              <w:t>Internal Visual Inspection</w:t>
            </w:r>
            <w:r w:rsidR="00365989">
              <w:rPr>
                <w:noProof/>
                <w:webHidden/>
              </w:rPr>
              <w:tab/>
            </w:r>
            <w:r w:rsidR="00365989">
              <w:rPr>
                <w:noProof/>
                <w:webHidden/>
              </w:rPr>
              <w:fldChar w:fldCharType="begin"/>
            </w:r>
            <w:r w:rsidR="00365989">
              <w:rPr>
                <w:noProof/>
                <w:webHidden/>
              </w:rPr>
              <w:instrText xml:space="preserve"> PAGEREF _Toc97213554 \h </w:instrText>
            </w:r>
            <w:r w:rsidR="00365989">
              <w:rPr>
                <w:noProof/>
                <w:webHidden/>
              </w:rPr>
            </w:r>
            <w:r w:rsidR="00365989">
              <w:rPr>
                <w:noProof/>
                <w:webHidden/>
              </w:rPr>
              <w:fldChar w:fldCharType="separate"/>
            </w:r>
            <w:r w:rsidR="00365989">
              <w:rPr>
                <w:noProof/>
                <w:webHidden/>
              </w:rPr>
              <w:t>32</w:t>
            </w:r>
            <w:r w:rsidR="00365989">
              <w:rPr>
                <w:noProof/>
                <w:webHidden/>
              </w:rPr>
              <w:fldChar w:fldCharType="end"/>
            </w:r>
          </w:hyperlink>
        </w:p>
        <w:p w14:paraId="2DB127D4" w14:textId="3429EDBA" w:rsidR="00365989" w:rsidRDefault="00000000">
          <w:pPr>
            <w:pStyle w:val="TOC2"/>
            <w:tabs>
              <w:tab w:val="left" w:pos="1100"/>
              <w:tab w:val="right" w:leader="dot" w:pos="9038"/>
            </w:tabs>
            <w:rPr>
              <w:rFonts w:asciiTheme="minorHAnsi" w:eastAsiaTheme="minorEastAsia" w:hAnsiTheme="minorHAnsi" w:cstheme="minorBidi"/>
              <w:noProof/>
              <w:sz w:val="22"/>
              <w:szCs w:val="22"/>
              <w:lang w:eastAsia="en-GB"/>
            </w:rPr>
          </w:pPr>
          <w:hyperlink w:anchor="_Toc97213555" w:history="1">
            <w:r w:rsidR="00365989" w:rsidRPr="00303AB8">
              <w:rPr>
                <w:rStyle w:val="Hyperlink"/>
                <w:noProof/>
              </w:rPr>
              <w:t>11.1</w:t>
            </w:r>
            <w:r w:rsidR="00365989">
              <w:rPr>
                <w:rFonts w:asciiTheme="minorHAnsi" w:eastAsiaTheme="minorEastAsia" w:hAnsiTheme="minorHAnsi" w:cstheme="minorBidi"/>
                <w:noProof/>
                <w:sz w:val="22"/>
                <w:szCs w:val="22"/>
                <w:lang w:eastAsia="en-GB"/>
              </w:rPr>
              <w:tab/>
            </w:r>
            <w:r w:rsidR="00365989" w:rsidRPr="00303AB8">
              <w:rPr>
                <w:rStyle w:val="Hyperlink"/>
                <w:noProof/>
              </w:rPr>
              <w:t>Procedure for internal cleaning:</w:t>
            </w:r>
            <w:r w:rsidR="00365989">
              <w:rPr>
                <w:noProof/>
                <w:webHidden/>
              </w:rPr>
              <w:tab/>
            </w:r>
            <w:r w:rsidR="00365989">
              <w:rPr>
                <w:noProof/>
                <w:webHidden/>
              </w:rPr>
              <w:fldChar w:fldCharType="begin"/>
            </w:r>
            <w:r w:rsidR="00365989">
              <w:rPr>
                <w:noProof/>
                <w:webHidden/>
              </w:rPr>
              <w:instrText xml:space="preserve"> PAGEREF _Toc97213555 \h </w:instrText>
            </w:r>
            <w:r w:rsidR="00365989">
              <w:rPr>
                <w:noProof/>
                <w:webHidden/>
              </w:rPr>
            </w:r>
            <w:r w:rsidR="00365989">
              <w:rPr>
                <w:noProof/>
                <w:webHidden/>
              </w:rPr>
              <w:fldChar w:fldCharType="separate"/>
            </w:r>
            <w:r w:rsidR="00365989">
              <w:rPr>
                <w:noProof/>
                <w:webHidden/>
              </w:rPr>
              <w:t>32</w:t>
            </w:r>
            <w:r w:rsidR="00365989">
              <w:rPr>
                <w:noProof/>
                <w:webHidden/>
              </w:rPr>
              <w:fldChar w:fldCharType="end"/>
            </w:r>
          </w:hyperlink>
        </w:p>
        <w:p w14:paraId="0051C55D" w14:textId="3A1BFF6E" w:rsidR="00365989" w:rsidRDefault="00000000">
          <w:pPr>
            <w:pStyle w:val="TOC2"/>
            <w:tabs>
              <w:tab w:val="left" w:pos="1100"/>
              <w:tab w:val="right" w:leader="dot" w:pos="9038"/>
            </w:tabs>
            <w:rPr>
              <w:rFonts w:asciiTheme="minorHAnsi" w:eastAsiaTheme="minorEastAsia" w:hAnsiTheme="minorHAnsi" w:cstheme="minorBidi"/>
              <w:noProof/>
              <w:sz w:val="22"/>
              <w:szCs w:val="22"/>
              <w:lang w:eastAsia="en-GB"/>
            </w:rPr>
          </w:pPr>
          <w:hyperlink w:anchor="_Toc97213556" w:history="1">
            <w:r w:rsidR="00365989" w:rsidRPr="00303AB8">
              <w:rPr>
                <w:rStyle w:val="Hyperlink"/>
                <w:noProof/>
              </w:rPr>
              <w:t>11.2</w:t>
            </w:r>
            <w:r w:rsidR="00365989">
              <w:rPr>
                <w:rFonts w:asciiTheme="minorHAnsi" w:eastAsiaTheme="minorEastAsia" w:hAnsiTheme="minorHAnsi" w:cstheme="minorBidi"/>
                <w:noProof/>
                <w:sz w:val="22"/>
                <w:szCs w:val="22"/>
                <w:lang w:eastAsia="en-GB"/>
              </w:rPr>
              <w:tab/>
            </w:r>
            <w:r w:rsidR="00365989" w:rsidRPr="00303AB8">
              <w:rPr>
                <w:rStyle w:val="Hyperlink"/>
                <w:noProof/>
              </w:rPr>
              <w:t>Internal Visual Inspection</w:t>
            </w:r>
            <w:r w:rsidR="00365989">
              <w:rPr>
                <w:noProof/>
                <w:webHidden/>
              </w:rPr>
              <w:tab/>
            </w:r>
            <w:r w:rsidR="00365989">
              <w:rPr>
                <w:noProof/>
                <w:webHidden/>
              </w:rPr>
              <w:fldChar w:fldCharType="begin"/>
            </w:r>
            <w:r w:rsidR="00365989">
              <w:rPr>
                <w:noProof/>
                <w:webHidden/>
              </w:rPr>
              <w:instrText xml:space="preserve"> PAGEREF _Toc97213556 \h </w:instrText>
            </w:r>
            <w:r w:rsidR="00365989">
              <w:rPr>
                <w:noProof/>
                <w:webHidden/>
              </w:rPr>
            </w:r>
            <w:r w:rsidR="00365989">
              <w:rPr>
                <w:noProof/>
                <w:webHidden/>
              </w:rPr>
              <w:fldChar w:fldCharType="separate"/>
            </w:r>
            <w:r w:rsidR="00365989">
              <w:rPr>
                <w:noProof/>
                <w:webHidden/>
              </w:rPr>
              <w:t>32</w:t>
            </w:r>
            <w:r w:rsidR="00365989">
              <w:rPr>
                <w:noProof/>
                <w:webHidden/>
              </w:rPr>
              <w:fldChar w:fldCharType="end"/>
            </w:r>
          </w:hyperlink>
        </w:p>
        <w:p w14:paraId="5C0D2FFD" w14:textId="67453A26" w:rsidR="00365989" w:rsidRDefault="00000000">
          <w:pPr>
            <w:pStyle w:val="TOC3"/>
            <w:tabs>
              <w:tab w:val="left" w:pos="1540"/>
              <w:tab w:val="right" w:leader="dot" w:pos="9038"/>
            </w:tabs>
            <w:rPr>
              <w:rFonts w:asciiTheme="minorHAnsi" w:eastAsiaTheme="minorEastAsia" w:hAnsiTheme="minorHAnsi" w:cstheme="minorBidi"/>
              <w:noProof/>
              <w:sz w:val="22"/>
              <w:szCs w:val="22"/>
              <w:lang w:eastAsia="en-GB"/>
            </w:rPr>
          </w:pPr>
          <w:hyperlink w:anchor="_Toc97213557" w:history="1">
            <w:r w:rsidR="00365989" w:rsidRPr="00303AB8">
              <w:rPr>
                <w:rStyle w:val="Hyperlink"/>
                <w:noProof/>
              </w:rPr>
              <w:t>11.2.1</w:t>
            </w:r>
            <w:r w:rsidR="00365989">
              <w:rPr>
                <w:rFonts w:asciiTheme="minorHAnsi" w:eastAsiaTheme="minorEastAsia" w:hAnsiTheme="minorHAnsi" w:cstheme="minorBidi"/>
                <w:noProof/>
                <w:sz w:val="22"/>
                <w:szCs w:val="22"/>
                <w:lang w:eastAsia="en-GB"/>
              </w:rPr>
              <w:tab/>
            </w:r>
            <w:r w:rsidR="00365989" w:rsidRPr="00303AB8">
              <w:rPr>
                <w:rStyle w:val="Hyperlink"/>
                <w:noProof/>
              </w:rPr>
              <w:t>Procedure to measure internal pit depth:</w:t>
            </w:r>
            <w:r w:rsidR="00365989">
              <w:rPr>
                <w:noProof/>
                <w:webHidden/>
              </w:rPr>
              <w:tab/>
            </w:r>
            <w:r w:rsidR="00365989">
              <w:rPr>
                <w:noProof/>
                <w:webHidden/>
              </w:rPr>
              <w:fldChar w:fldCharType="begin"/>
            </w:r>
            <w:r w:rsidR="00365989">
              <w:rPr>
                <w:noProof/>
                <w:webHidden/>
              </w:rPr>
              <w:instrText xml:space="preserve"> PAGEREF _Toc97213557 \h </w:instrText>
            </w:r>
            <w:r w:rsidR="00365989">
              <w:rPr>
                <w:noProof/>
                <w:webHidden/>
              </w:rPr>
            </w:r>
            <w:r w:rsidR="00365989">
              <w:rPr>
                <w:noProof/>
                <w:webHidden/>
              </w:rPr>
              <w:fldChar w:fldCharType="separate"/>
            </w:r>
            <w:r w:rsidR="00365989">
              <w:rPr>
                <w:noProof/>
                <w:webHidden/>
              </w:rPr>
              <w:t>33</w:t>
            </w:r>
            <w:r w:rsidR="00365989">
              <w:rPr>
                <w:noProof/>
                <w:webHidden/>
              </w:rPr>
              <w:fldChar w:fldCharType="end"/>
            </w:r>
          </w:hyperlink>
        </w:p>
        <w:p w14:paraId="00F6E764" w14:textId="0311E0C8" w:rsidR="00365989" w:rsidRDefault="00000000">
          <w:pPr>
            <w:pStyle w:val="TOC3"/>
            <w:tabs>
              <w:tab w:val="left" w:pos="1540"/>
              <w:tab w:val="right" w:leader="dot" w:pos="9038"/>
            </w:tabs>
            <w:rPr>
              <w:rFonts w:asciiTheme="minorHAnsi" w:eastAsiaTheme="minorEastAsia" w:hAnsiTheme="minorHAnsi" w:cstheme="minorBidi"/>
              <w:noProof/>
              <w:sz w:val="22"/>
              <w:szCs w:val="22"/>
              <w:lang w:eastAsia="en-GB"/>
            </w:rPr>
          </w:pPr>
          <w:hyperlink w:anchor="_Toc97213558" w:history="1">
            <w:r w:rsidR="00365989" w:rsidRPr="00303AB8">
              <w:rPr>
                <w:rStyle w:val="Hyperlink"/>
                <w:rFonts w:cs="Arial"/>
                <w:iCs/>
                <w:noProof/>
              </w:rPr>
              <w:t>11.2.2</w:t>
            </w:r>
            <w:r w:rsidR="00365989">
              <w:rPr>
                <w:rFonts w:asciiTheme="minorHAnsi" w:eastAsiaTheme="minorEastAsia" w:hAnsiTheme="minorHAnsi" w:cstheme="minorBidi"/>
                <w:noProof/>
                <w:sz w:val="22"/>
                <w:szCs w:val="22"/>
                <w:lang w:eastAsia="en-GB"/>
              </w:rPr>
              <w:tab/>
            </w:r>
            <w:r w:rsidR="00365989" w:rsidRPr="00303AB8">
              <w:rPr>
                <w:rStyle w:val="Hyperlink"/>
                <w:rFonts w:cs="Arial"/>
                <w:iCs/>
                <w:noProof/>
              </w:rPr>
              <w:t>I</w:t>
            </w:r>
            <w:r w:rsidR="00365989" w:rsidRPr="00303AB8">
              <w:rPr>
                <w:rStyle w:val="Hyperlink"/>
                <w:noProof/>
                <w:lang w:eastAsia="en-GB"/>
              </w:rPr>
              <w:t>nternal cleaning of steel cylinders</w:t>
            </w:r>
            <w:r w:rsidR="00365989">
              <w:rPr>
                <w:noProof/>
                <w:webHidden/>
              </w:rPr>
              <w:tab/>
            </w:r>
            <w:r w:rsidR="00365989">
              <w:rPr>
                <w:noProof/>
                <w:webHidden/>
              </w:rPr>
              <w:fldChar w:fldCharType="begin"/>
            </w:r>
            <w:r w:rsidR="00365989">
              <w:rPr>
                <w:noProof/>
                <w:webHidden/>
              </w:rPr>
              <w:instrText xml:space="preserve"> PAGEREF _Toc97213558 \h </w:instrText>
            </w:r>
            <w:r w:rsidR="00365989">
              <w:rPr>
                <w:noProof/>
                <w:webHidden/>
              </w:rPr>
            </w:r>
            <w:r w:rsidR="00365989">
              <w:rPr>
                <w:noProof/>
                <w:webHidden/>
              </w:rPr>
              <w:fldChar w:fldCharType="separate"/>
            </w:r>
            <w:r w:rsidR="00365989">
              <w:rPr>
                <w:noProof/>
                <w:webHidden/>
              </w:rPr>
              <w:t>33</w:t>
            </w:r>
            <w:r w:rsidR="00365989">
              <w:rPr>
                <w:noProof/>
                <w:webHidden/>
              </w:rPr>
              <w:fldChar w:fldCharType="end"/>
            </w:r>
          </w:hyperlink>
        </w:p>
        <w:p w14:paraId="1B17871A" w14:textId="360B77B2" w:rsidR="00365989" w:rsidRDefault="00000000">
          <w:pPr>
            <w:pStyle w:val="TOC3"/>
            <w:tabs>
              <w:tab w:val="left" w:pos="1540"/>
              <w:tab w:val="right" w:leader="dot" w:pos="9038"/>
            </w:tabs>
            <w:rPr>
              <w:rFonts w:asciiTheme="minorHAnsi" w:eastAsiaTheme="minorEastAsia" w:hAnsiTheme="minorHAnsi" w:cstheme="minorBidi"/>
              <w:noProof/>
              <w:sz w:val="22"/>
              <w:szCs w:val="22"/>
              <w:lang w:eastAsia="en-GB"/>
            </w:rPr>
          </w:pPr>
          <w:hyperlink w:anchor="_Toc97213559" w:history="1">
            <w:r w:rsidR="00365989" w:rsidRPr="00303AB8">
              <w:rPr>
                <w:rStyle w:val="Hyperlink"/>
                <w:noProof/>
              </w:rPr>
              <w:t>11.2.3</w:t>
            </w:r>
            <w:r w:rsidR="00365989">
              <w:rPr>
                <w:rFonts w:asciiTheme="minorHAnsi" w:eastAsiaTheme="minorEastAsia" w:hAnsiTheme="minorHAnsi" w:cstheme="minorBidi"/>
                <w:noProof/>
                <w:sz w:val="22"/>
                <w:szCs w:val="22"/>
                <w:lang w:eastAsia="en-GB"/>
              </w:rPr>
              <w:tab/>
            </w:r>
            <w:r w:rsidR="00365989" w:rsidRPr="00303AB8">
              <w:rPr>
                <w:rStyle w:val="Hyperlink"/>
                <w:noProof/>
              </w:rPr>
              <w:t>Internal cleaning of aluminium-alloy cylinders</w:t>
            </w:r>
            <w:r w:rsidR="00365989">
              <w:rPr>
                <w:noProof/>
                <w:webHidden/>
              </w:rPr>
              <w:tab/>
            </w:r>
            <w:r w:rsidR="00365989">
              <w:rPr>
                <w:noProof/>
                <w:webHidden/>
              </w:rPr>
              <w:fldChar w:fldCharType="begin"/>
            </w:r>
            <w:r w:rsidR="00365989">
              <w:rPr>
                <w:noProof/>
                <w:webHidden/>
              </w:rPr>
              <w:instrText xml:space="preserve"> PAGEREF _Toc97213559 \h </w:instrText>
            </w:r>
            <w:r w:rsidR="00365989">
              <w:rPr>
                <w:noProof/>
                <w:webHidden/>
              </w:rPr>
            </w:r>
            <w:r w:rsidR="00365989">
              <w:rPr>
                <w:noProof/>
                <w:webHidden/>
              </w:rPr>
              <w:fldChar w:fldCharType="separate"/>
            </w:r>
            <w:r w:rsidR="00365989">
              <w:rPr>
                <w:noProof/>
                <w:webHidden/>
              </w:rPr>
              <w:t>34</w:t>
            </w:r>
            <w:r w:rsidR="00365989">
              <w:rPr>
                <w:noProof/>
                <w:webHidden/>
              </w:rPr>
              <w:fldChar w:fldCharType="end"/>
            </w:r>
          </w:hyperlink>
        </w:p>
        <w:p w14:paraId="70A6A485" w14:textId="5678835B" w:rsidR="00365989" w:rsidRDefault="00000000">
          <w:pPr>
            <w:pStyle w:val="TOC1"/>
            <w:rPr>
              <w:rFonts w:asciiTheme="minorHAnsi" w:eastAsiaTheme="minorEastAsia" w:hAnsiTheme="minorHAnsi" w:cstheme="minorBidi"/>
              <w:noProof/>
              <w:sz w:val="22"/>
              <w:szCs w:val="22"/>
              <w:lang w:eastAsia="en-GB"/>
            </w:rPr>
          </w:pPr>
          <w:hyperlink w:anchor="_Toc97213560" w:history="1">
            <w:r w:rsidR="00365989" w:rsidRPr="00303AB8">
              <w:rPr>
                <w:rStyle w:val="Hyperlink"/>
                <w:noProof/>
              </w:rPr>
              <w:t>12.</w:t>
            </w:r>
            <w:r w:rsidR="00365989">
              <w:rPr>
                <w:rFonts w:asciiTheme="minorHAnsi" w:eastAsiaTheme="minorEastAsia" w:hAnsiTheme="minorHAnsi" w:cstheme="minorBidi"/>
                <w:noProof/>
                <w:sz w:val="22"/>
                <w:szCs w:val="22"/>
                <w:lang w:eastAsia="en-GB"/>
              </w:rPr>
              <w:tab/>
            </w:r>
            <w:r w:rsidR="00365989" w:rsidRPr="00303AB8">
              <w:rPr>
                <w:rStyle w:val="Hyperlink"/>
                <w:noProof/>
              </w:rPr>
              <w:t>Supplementary Tests</w:t>
            </w:r>
            <w:r w:rsidR="00365989">
              <w:rPr>
                <w:noProof/>
                <w:webHidden/>
              </w:rPr>
              <w:tab/>
            </w:r>
            <w:r w:rsidR="00365989">
              <w:rPr>
                <w:noProof/>
                <w:webHidden/>
              </w:rPr>
              <w:fldChar w:fldCharType="begin"/>
            </w:r>
            <w:r w:rsidR="00365989">
              <w:rPr>
                <w:noProof/>
                <w:webHidden/>
              </w:rPr>
              <w:instrText xml:space="preserve"> PAGEREF _Toc97213560 \h </w:instrText>
            </w:r>
            <w:r w:rsidR="00365989">
              <w:rPr>
                <w:noProof/>
                <w:webHidden/>
              </w:rPr>
            </w:r>
            <w:r w:rsidR="00365989">
              <w:rPr>
                <w:noProof/>
                <w:webHidden/>
              </w:rPr>
              <w:fldChar w:fldCharType="separate"/>
            </w:r>
            <w:r w:rsidR="00365989">
              <w:rPr>
                <w:noProof/>
                <w:webHidden/>
              </w:rPr>
              <w:t>34</w:t>
            </w:r>
            <w:r w:rsidR="00365989">
              <w:rPr>
                <w:noProof/>
                <w:webHidden/>
              </w:rPr>
              <w:fldChar w:fldCharType="end"/>
            </w:r>
          </w:hyperlink>
        </w:p>
        <w:p w14:paraId="440270E0" w14:textId="241C7DBE" w:rsidR="00365989" w:rsidRDefault="00000000">
          <w:pPr>
            <w:pStyle w:val="TOC2"/>
            <w:tabs>
              <w:tab w:val="left" w:pos="1100"/>
              <w:tab w:val="right" w:leader="dot" w:pos="9038"/>
            </w:tabs>
            <w:rPr>
              <w:rFonts w:asciiTheme="minorHAnsi" w:eastAsiaTheme="minorEastAsia" w:hAnsiTheme="minorHAnsi" w:cstheme="minorBidi"/>
              <w:noProof/>
              <w:sz w:val="22"/>
              <w:szCs w:val="22"/>
              <w:lang w:eastAsia="en-GB"/>
            </w:rPr>
          </w:pPr>
          <w:hyperlink w:anchor="_Toc97213561" w:history="1">
            <w:r w:rsidR="00365989" w:rsidRPr="00303AB8">
              <w:rPr>
                <w:rStyle w:val="Hyperlink"/>
                <w:noProof/>
              </w:rPr>
              <w:t>12.1</w:t>
            </w:r>
            <w:r w:rsidR="00365989">
              <w:rPr>
                <w:rFonts w:asciiTheme="minorHAnsi" w:eastAsiaTheme="minorEastAsia" w:hAnsiTheme="minorHAnsi" w:cstheme="minorBidi"/>
                <w:noProof/>
                <w:sz w:val="22"/>
                <w:szCs w:val="22"/>
                <w:lang w:eastAsia="en-GB"/>
              </w:rPr>
              <w:tab/>
            </w:r>
            <w:r w:rsidR="00365989" w:rsidRPr="00303AB8">
              <w:rPr>
                <w:rStyle w:val="Hyperlink"/>
                <w:noProof/>
              </w:rPr>
              <w:t>Evaluation of the type</w:t>
            </w:r>
            <w:r w:rsidR="00365989">
              <w:rPr>
                <w:noProof/>
                <w:webHidden/>
              </w:rPr>
              <w:tab/>
            </w:r>
            <w:r w:rsidR="00365989">
              <w:rPr>
                <w:noProof/>
                <w:webHidden/>
              </w:rPr>
              <w:fldChar w:fldCharType="begin"/>
            </w:r>
            <w:r w:rsidR="00365989">
              <w:rPr>
                <w:noProof/>
                <w:webHidden/>
              </w:rPr>
              <w:instrText xml:space="preserve"> PAGEREF _Toc97213561 \h </w:instrText>
            </w:r>
            <w:r w:rsidR="00365989">
              <w:rPr>
                <w:noProof/>
                <w:webHidden/>
              </w:rPr>
            </w:r>
            <w:r w:rsidR="00365989">
              <w:rPr>
                <w:noProof/>
                <w:webHidden/>
              </w:rPr>
              <w:fldChar w:fldCharType="separate"/>
            </w:r>
            <w:r w:rsidR="00365989">
              <w:rPr>
                <w:noProof/>
                <w:webHidden/>
              </w:rPr>
              <w:t>34</w:t>
            </w:r>
            <w:r w:rsidR="00365989">
              <w:rPr>
                <w:noProof/>
                <w:webHidden/>
              </w:rPr>
              <w:fldChar w:fldCharType="end"/>
            </w:r>
          </w:hyperlink>
        </w:p>
        <w:p w14:paraId="2CB1087C" w14:textId="75201677" w:rsidR="00365989" w:rsidRDefault="00000000">
          <w:pPr>
            <w:pStyle w:val="TOC2"/>
            <w:tabs>
              <w:tab w:val="left" w:pos="1100"/>
              <w:tab w:val="right" w:leader="dot" w:pos="9038"/>
            </w:tabs>
            <w:rPr>
              <w:rFonts w:asciiTheme="minorHAnsi" w:eastAsiaTheme="minorEastAsia" w:hAnsiTheme="minorHAnsi" w:cstheme="minorBidi"/>
              <w:noProof/>
              <w:sz w:val="22"/>
              <w:szCs w:val="22"/>
              <w:lang w:eastAsia="en-GB"/>
            </w:rPr>
          </w:pPr>
          <w:hyperlink w:anchor="_Toc97213562" w:history="1">
            <w:r w:rsidR="00365989" w:rsidRPr="00303AB8">
              <w:rPr>
                <w:rStyle w:val="Hyperlink"/>
                <w:noProof/>
              </w:rPr>
              <w:t>12.2</w:t>
            </w:r>
            <w:r w:rsidR="00365989">
              <w:rPr>
                <w:rFonts w:asciiTheme="minorHAnsi" w:eastAsiaTheme="minorEastAsia" w:hAnsiTheme="minorHAnsi" w:cstheme="minorBidi"/>
                <w:noProof/>
                <w:sz w:val="22"/>
                <w:szCs w:val="22"/>
                <w:lang w:eastAsia="en-GB"/>
              </w:rPr>
              <w:tab/>
            </w:r>
            <w:r w:rsidR="00365989" w:rsidRPr="00303AB8">
              <w:rPr>
                <w:rStyle w:val="Hyperlink"/>
                <w:noProof/>
              </w:rPr>
              <w:t>Procedure for Eddy current test in Aluminium cylinders</w:t>
            </w:r>
            <w:r w:rsidR="00365989">
              <w:rPr>
                <w:noProof/>
                <w:webHidden/>
              </w:rPr>
              <w:tab/>
            </w:r>
            <w:r w:rsidR="00365989">
              <w:rPr>
                <w:noProof/>
                <w:webHidden/>
              </w:rPr>
              <w:fldChar w:fldCharType="begin"/>
            </w:r>
            <w:r w:rsidR="00365989">
              <w:rPr>
                <w:noProof/>
                <w:webHidden/>
              </w:rPr>
              <w:instrText xml:space="preserve"> PAGEREF _Toc97213562 \h </w:instrText>
            </w:r>
            <w:r w:rsidR="00365989">
              <w:rPr>
                <w:noProof/>
                <w:webHidden/>
              </w:rPr>
            </w:r>
            <w:r w:rsidR="00365989">
              <w:rPr>
                <w:noProof/>
                <w:webHidden/>
              </w:rPr>
              <w:fldChar w:fldCharType="separate"/>
            </w:r>
            <w:r w:rsidR="00365989">
              <w:rPr>
                <w:noProof/>
                <w:webHidden/>
              </w:rPr>
              <w:t>34</w:t>
            </w:r>
            <w:r w:rsidR="00365989">
              <w:rPr>
                <w:noProof/>
                <w:webHidden/>
              </w:rPr>
              <w:fldChar w:fldCharType="end"/>
            </w:r>
          </w:hyperlink>
        </w:p>
        <w:p w14:paraId="1E9F3EFC" w14:textId="424379BD" w:rsidR="00365989" w:rsidRDefault="00000000">
          <w:pPr>
            <w:pStyle w:val="TOC2"/>
            <w:tabs>
              <w:tab w:val="left" w:pos="1100"/>
              <w:tab w:val="right" w:leader="dot" w:pos="9038"/>
            </w:tabs>
            <w:rPr>
              <w:rFonts w:asciiTheme="minorHAnsi" w:eastAsiaTheme="minorEastAsia" w:hAnsiTheme="minorHAnsi" w:cstheme="minorBidi"/>
              <w:noProof/>
              <w:sz w:val="22"/>
              <w:szCs w:val="22"/>
              <w:lang w:eastAsia="en-GB"/>
            </w:rPr>
          </w:pPr>
          <w:hyperlink w:anchor="_Toc97213563" w:history="1">
            <w:r w:rsidR="00365989" w:rsidRPr="00303AB8">
              <w:rPr>
                <w:rStyle w:val="Hyperlink"/>
                <w:noProof/>
              </w:rPr>
              <w:t>12.3</w:t>
            </w:r>
            <w:r w:rsidR="00365989">
              <w:rPr>
                <w:rFonts w:asciiTheme="minorHAnsi" w:eastAsiaTheme="minorEastAsia" w:hAnsiTheme="minorHAnsi" w:cstheme="minorBidi"/>
                <w:noProof/>
                <w:sz w:val="22"/>
                <w:szCs w:val="22"/>
                <w:lang w:eastAsia="en-GB"/>
              </w:rPr>
              <w:tab/>
            </w:r>
            <w:r w:rsidR="00365989" w:rsidRPr="00303AB8">
              <w:rPr>
                <w:rStyle w:val="Hyperlink"/>
                <w:noProof/>
              </w:rPr>
              <w:t>Hammer Test for foot rings</w:t>
            </w:r>
            <w:r w:rsidR="00365989">
              <w:rPr>
                <w:noProof/>
                <w:webHidden/>
              </w:rPr>
              <w:tab/>
            </w:r>
            <w:r w:rsidR="00365989">
              <w:rPr>
                <w:noProof/>
                <w:webHidden/>
              </w:rPr>
              <w:fldChar w:fldCharType="begin"/>
            </w:r>
            <w:r w:rsidR="00365989">
              <w:rPr>
                <w:noProof/>
                <w:webHidden/>
              </w:rPr>
              <w:instrText xml:space="preserve"> PAGEREF _Toc97213563 \h </w:instrText>
            </w:r>
            <w:r w:rsidR="00365989">
              <w:rPr>
                <w:noProof/>
                <w:webHidden/>
              </w:rPr>
            </w:r>
            <w:r w:rsidR="00365989">
              <w:rPr>
                <w:noProof/>
                <w:webHidden/>
              </w:rPr>
              <w:fldChar w:fldCharType="separate"/>
            </w:r>
            <w:r w:rsidR="00365989">
              <w:rPr>
                <w:noProof/>
                <w:webHidden/>
              </w:rPr>
              <w:t>34</w:t>
            </w:r>
            <w:r w:rsidR="00365989">
              <w:rPr>
                <w:noProof/>
                <w:webHidden/>
              </w:rPr>
              <w:fldChar w:fldCharType="end"/>
            </w:r>
          </w:hyperlink>
        </w:p>
        <w:p w14:paraId="5E401D64" w14:textId="1D77CF74" w:rsidR="00365989" w:rsidRDefault="00000000">
          <w:pPr>
            <w:pStyle w:val="TOC1"/>
            <w:rPr>
              <w:rFonts w:asciiTheme="minorHAnsi" w:eastAsiaTheme="minorEastAsia" w:hAnsiTheme="minorHAnsi" w:cstheme="minorBidi"/>
              <w:noProof/>
              <w:sz w:val="22"/>
              <w:szCs w:val="22"/>
              <w:lang w:eastAsia="en-GB"/>
            </w:rPr>
          </w:pPr>
          <w:hyperlink w:anchor="_Toc97213564" w:history="1">
            <w:r w:rsidR="00365989" w:rsidRPr="00303AB8">
              <w:rPr>
                <w:rStyle w:val="Hyperlink"/>
                <w:noProof/>
              </w:rPr>
              <w:t>13.</w:t>
            </w:r>
            <w:r w:rsidR="00365989">
              <w:rPr>
                <w:rFonts w:asciiTheme="minorHAnsi" w:eastAsiaTheme="minorEastAsia" w:hAnsiTheme="minorHAnsi" w:cstheme="minorBidi"/>
                <w:noProof/>
                <w:sz w:val="22"/>
                <w:szCs w:val="22"/>
                <w:lang w:eastAsia="en-GB"/>
              </w:rPr>
              <w:tab/>
            </w:r>
            <w:r w:rsidR="00365989" w:rsidRPr="00303AB8">
              <w:rPr>
                <w:rStyle w:val="Hyperlink"/>
                <w:noProof/>
              </w:rPr>
              <w:t>Cylinder Repair</w:t>
            </w:r>
            <w:r w:rsidR="00365989">
              <w:rPr>
                <w:noProof/>
                <w:webHidden/>
              </w:rPr>
              <w:tab/>
            </w:r>
            <w:r w:rsidR="00365989">
              <w:rPr>
                <w:noProof/>
                <w:webHidden/>
              </w:rPr>
              <w:fldChar w:fldCharType="begin"/>
            </w:r>
            <w:r w:rsidR="00365989">
              <w:rPr>
                <w:noProof/>
                <w:webHidden/>
              </w:rPr>
              <w:instrText xml:space="preserve"> PAGEREF _Toc97213564 \h </w:instrText>
            </w:r>
            <w:r w:rsidR="00365989">
              <w:rPr>
                <w:noProof/>
                <w:webHidden/>
              </w:rPr>
            </w:r>
            <w:r w:rsidR="00365989">
              <w:rPr>
                <w:noProof/>
                <w:webHidden/>
              </w:rPr>
              <w:fldChar w:fldCharType="separate"/>
            </w:r>
            <w:r w:rsidR="00365989">
              <w:rPr>
                <w:noProof/>
                <w:webHidden/>
              </w:rPr>
              <w:t>35</w:t>
            </w:r>
            <w:r w:rsidR="00365989">
              <w:rPr>
                <w:noProof/>
                <w:webHidden/>
              </w:rPr>
              <w:fldChar w:fldCharType="end"/>
            </w:r>
          </w:hyperlink>
        </w:p>
        <w:p w14:paraId="5CB468FB" w14:textId="7556DE6B" w:rsidR="00365989" w:rsidRDefault="00000000">
          <w:pPr>
            <w:pStyle w:val="TOC1"/>
            <w:rPr>
              <w:rFonts w:asciiTheme="minorHAnsi" w:eastAsiaTheme="minorEastAsia" w:hAnsiTheme="minorHAnsi" w:cstheme="minorBidi"/>
              <w:noProof/>
              <w:sz w:val="22"/>
              <w:szCs w:val="22"/>
              <w:lang w:eastAsia="en-GB"/>
            </w:rPr>
          </w:pPr>
          <w:hyperlink w:anchor="_Toc97213565" w:history="1">
            <w:r w:rsidR="00365989" w:rsidRPr="00303AB8">
              <w:rPr>
                <w:rStyle w:val="Hyperlink"/>
                <w:noProof/>
              </w:rPr>
              <w:t>14.</w:t>
            </w:r>
            <w:r w:rsidR="00365989">
              <w:rPr>
                <w:rFonts w:asciiTheme="minorHAnsi" w:eastAsiaTheme="minorEastAsia" w:hAnsiTheme="minorHAnsi" w:cstheme="minorBidi"/>
                <w:noProof/>
                <w:sz w:val="22"/>
                <w:szCs w:val="22"/>
                <w:lang w:eastAsia="en-GB"/>
              </w:rPr>
              <w:tab/>
            </w:r>
            <w:r w:rsidR="00365989" w:rsidRPr="00303AB8">
              <w:rPr>
                <w:rStyle w:val="Hyperlink"/>
                <w:noProof/>
              </w:rPr>
              <w:t>Pressure Test</w:t>
            </w:r>
            <w:r w:rsidR="00365989">
              <w:rPr>
                <w:noProof/>
                <w:webHidden/>
              </w:rPr>
              <w:tab/>
            </w:r>
            <w:r w:rsidR="00365989">
              <w:rPr>
                <w:noProof/>
                <w:webHidden/>
              </w:rPr>
              <w:fldChar w:fldCharType="begin"/>
            </w:r>
            <w:r w:rsidR="00365989">
              <w:rPr>
                <w:noProof/>
                <w:webHidden/>
              </w:rPr>
              <w:instrText xml:space="preserve"> PAGEREF _Toc97213565 \h </w:instrText>
            </w:r>
            <w:r w:rsidR="00365989">
              <w:rPr>
                <w:noProof/>
                <w:webHidden/>
              </w:rPr>
            </w:r>
            <w:r w:rsidR="00365989">
              <w:rPr>
                <w:noProof/>
                <w:webHidden/>
              </w:rPr>
              <w:fldChar w:fldCharType="separate"/>
            </w:r>
            <w:r w:rsidR="00365989">
              <w:rPr>
                <w:noProof/>
                <w:webHidden/>
              </w:rPr>
              <w:t>35</w:t>
            </w:r>
            <w:r w:rsidR="00365989">
              <w:rPr>
                <w:noProof/>
                <w:webHidden/>
              </w:rPr>
              <w:fldChar w:fldCharType="end"/>
            </w:r>
          </w:hyperlink>
        </w:p>
        <w:p w14:paraId="102C555B" w14:textId="10A88F66" w:rsidR="00365989" w:rsidRDefault="00000000">
          <w:pPr>
            <w:pStyle w:val="TOC2"/>
            <w:tabs>
              <w:tab w:val="left" w:pos="1100"/>
              <w:tab w:val="right" w:leader="dot" w:pos="9038"/>
            </w:tabs>
            <w:rPr>
              <w:rFonts w:asciiTheme="minorHAnsi" w:eastAsiaTheme="minorEastAsia" w:hAnsiTheme="minorHAnsi" w:cstheme="minorBidi"/>
              <w:noProof/>
              <w:sz w:val="22"/>
              <w:szCs w:val="22"/>
              <w:lang w:eastAsia="en-GB"/>
            </w:rPr>
          </w:pPr>
          <w:hyperlink w:anchor="_Toc97213566" w:history="1">
            <w:r w:rsidR="00365989" w:rsidRPr="00303AB8">
              <w:rPr>
                <w:rStyle w:val="Hyperlink"/>
                <w:noProof/>
              </w:rPr>
              <w:t>14.0</w:t>
            </w:r>
            <w:r w:rsidR="00365989">
              <w:rPr>
                <w:rFonts w:asciiTheme="minorHAnsi" w:eastAsiaTheme="minorEastAsia" w:hAnsiTheme="minorHAnsi" w:cstheme="minorBidi"/>
                <w:noProof/>
                <w:sz w:val="22"/>
                <w:szCs w:val="22"/>
                <w:lang w:eastAsia="en-GB"/>
              </w:rPr>
              <w:tab/>
            </w:r>
            <w:r w:rsidR="00365989" w:rsidRPr="00303AB8">
              <w:rPr>
                <w:rStyle w:val="Hyperlink"/>
                <w:noProof/>
              </w:rPr>
              <w:t>Over Pressure Control Device (OPCD):</w:t>
            </w:r>
            <w:r w:rsidR="00365989">
              <w:rPr>
                <w:noProof/>
                <w:webHidden/>
              </w:rPr>
              <w:tab/>
            </w:r>
            <w:r w:rsidR="00365989">
              <w:rPr>
                <w:noProof/>
                <w:webHidden/>
              </w:rPr>
              <w:fldChar w:fldCharType="begin"/>
            </w:r>
            <w:r w:rsidR="00365989">
              <w:rPr>
                <w:noProof/>
                <w:webHidden/>
              </w:rPr>
              <w:instrText xml:space="preserve"> PAGEREF _Toc97213566 \h </w:instrText>
            </w:r>
            <w:r w:rsidR="00365989">
              <w:rPr>
                <w:noProof/>
                <w:webHidden/>
              </w:rPr>
            </w:r>
            <w:r w:rsidR="00365989">
              <w:rPr>
                <w:noProof/>
                <w:webHidden/>
              </w:rPr>
              <w:fldChar w:fldCharType="separate"/>
            </w:r>
            <w:r w:rsidR="00365989">
              <w:rPr>
                <w:noProof/>
                <w:webHidden/>
              </w:rPr>
              <w:t>35</w:t>
            </w:r>
            <w:r w:rsidR="00365989">
              <w:rPr>
                <w:noProof/>
                <w:webHidden/>
              </w:rPr>
              <w:fldChar w:fldCharType="end"/>
            </w:r>
          </w:hyperlink>
        </w:p>
        <w:p w14:paraId="0FD33451" w14:textId="7CB88CBF" w:rsidR="00365989" w:rsidRDefault="00000000">
          <w:pPr>
            <w:pStyle w:val="TOC3"/>
            <w:tabs>
              <w:tab w:val="right" w:leader="dot" w:pos="9038"/>
            </w:tabs>
            <w:rPr>
              <w:rFonts w:asciiTheme="minorHAnsi" w:eastAsiaTheme="minorEastAsia" w:hAnsiTheme="minorHAnsi" w:cstheme="minorBidi"/>
              <w:noProof/>
              <w:sz w:val="22"/>
              <w:szCs w:val="22"/>
              <w:lang w:eastAsia="en-GB"/>
            </w:rPr>
          </w:pPr>
          <w:hyperlink w:anchor="_Toc97213567" w:history="1">
            <w:r w:rsidR="00365989" w:rsidRPr="00303AB8">
              <w:rPr>
                <w:rStyle w:val="Hyperlink"/>
                <w:noProof/>
              </w:rPr>
              <w:t>Option 1 – Pre-set Pressure relief valve</w:t>
            </w:r>
            <w:r w:rsidR="00365989">
              <w:rPr>
                <w:noProof/>
                <w:webHidden/>
              </w:rPr>
              <w:tab/>
            </w:r>
            <w:r w:rsidR="00365989">
              <w:rPr>
                <w:noProof/>
                <w:webHidden/>
              </w:rPr>
              <w:fldChar w:fldCharType="begin"/>
            </w:r>
            <w:r w:rsidR="00365989">
              <w:rPr>
                <w:noProof/>
                <w:webHidden/>
              </w:rPr>
              <w:instrText xml:space="preserve"> PAGEREF _Toc97213567 \h </w:instrText>
            </w:r>
            <w:r w:rsidR="00365989">
              <w:rPr>
                <w:noProof/>
                <w:webHidden/>
              </w:rPr>
            </w:r>
            <w:r w:rsidR="00365989">
              <w:rPr>
                <w:noProof/>
                <w:webHidden/>
              </w:rPr>
              <w:fldChar w:fldCharType="separate"/>
            </w:r>
            <w:r w:rsidR="00365989">
              <w:rPr>
                <w:noProof/>
                <w:webHidden/>
              </w:rPr>
              <w:t>35</w:t>
            </w:r>
            <w:r w:rsidR="00365989">
              <w:rPr>
                <w:noProof/>
                <w:webHidden/>
              </w:rPr>
              <w:fldChar w:fldCharType="end"/>
            </w:r>
          </w:hyperlink>
        </w:p>
        <w:p w14:paraId="348ABA01" w14:textId="20116426" w:rsidR="00365989" w:rsidRDefault="00000000">
          <w:pPr>
            <w:pStyle w:val="TOC3"/>
            <w:tabs>
              <w:tab w:val="right" w:leader="dot" w:pos="9038"/>
            </w:tabs>
            <w:rPr>
              <w:rFonts w:asciiTheme="minorHAnsi" w:eastAsiaTheme="minorEastAsia" w:hAnsiTheme="minorHAnsi" w:cstheme="minorBidi"/>
              <w:noProof/>
              <w:sz w:val="22"/>
              <w:szCs w:val="22"/>
              <w:lang w:eastAsia="en-GB"/>
            </w:rPr>
          </w:pPr>
          <w:hyperlink w:anchor="_Toc97213568" w:history="1">
            <w:r w:rsidR="00365989" w:rsidRPr="00303AB8">
              <w:rPr>
                <w:rStyle w:val="Hyperlink"/>
                <w:noProof/>
              </w:rPr>
              <w:t>Option 2 – Working gauge with electrical contacts &amp; solenoid</w:t>
            </w:r>
            <w:r w:rsidR="00365989">
              <w:rPr>
                <w:noProof/>
                <w:webHidden/>
              </w:rPr>
              <w:tab/>
            </w:r>
            <w:r w:rsidR="00365989">
              <w:rPr>
                <w:noProof/>
                <w:webHidden/>
              </w:rPr>
              <w:fldChar w:fldCharType="begin"/>
            </w:r>
            <w:r w:rsidR="00365989">
              <w:rPr>
                <w:noProof/>
                <w:webHidden/>
              </w:rPr>
              <w:instrText xml:space="preserve"> PAGEREF _Toc97213568 \h </w:instrText>
            </w:r>
            <w:r w:rsidR="00365989">
              <w:rPr>
                <w:noProof/>
                <w:webHidden/>
              </w:rPr>
            </w:r>
            <w:r w:rsidR="00365989">
              <w:rPr>
                <w:noProof/>
                <w:webHidden/>
              </w:rPr>
              <w:fldChar w:fldCharType="separate"/>
            </w:r>
            <w:r w:rsidR="00365989">
              <w:rPr>
                <w:noProof/>
                <w:webHidden/>
              </w:rPr>
              <w:t>35</w:t>
            </w:r>
            <w:r w:rsidR="00365989">
              <w:rPr>
                <w:noProof/>
                <w:webHidden/>
              </w:rPr>
              <w:fldChar w:fldCharType="end"/>
            </w:r>
          </w:hyperlink>
        </w:p>
        <w:p w14:paraId="490E8324" w14:textId="2BF9C908" w:rsidR="00365989" w:rsidRDefault="00000000">
          <w:pPr>
            <w:pStyle w:val="TOC3"/>
            <w:tabs>
              <w:tab w:val="right" w:leader="dot" w:pos="9038"/>
            </w:tabs>
            <w:rPr>
              <w:rFonts w:asciiTheme="minorHAnsi" w:eastAsiaTheme="minorEastAsia" w:hAnsiTheme="minorHAnsi" w:cstheme="minorBidi"/>
              <w:noProof/>
              <w:sz w:val="22"/>
              <w:szCs w:val="22"/>
              <w:lang w:eastAsia="en-GB"/>
            </w:rPr>
          </w:pPr>
          <w:hyperlink w:anchor="_Toc97213569" w:history="1">
            <w:r w:rsidR="00365989" w:rsidRPr="00303AB8">
              <w:rPr>
                <w:rStyle w:val="Hyperlink"/>
                <w:noProof/>
              </w:rPr>
              <w:t>Option 3 – Low Pressure Regulator</w:t>
            </w:r>
            <w:r w:rsidR="00365989">
              <w:rPr>
                <w:noProof/>
                <w:webHidden/>
              </w:rPr>
              <w:tab/>
            </w:r>
            <w:r w:rsidR="00365989">
              <w:rPr>
                <w:noProof/>
                <w:webHidden/>
              </w:rPr>
              <w:fldChar w:fldCharType="begin"/>
            </w:r>
            <w:r w:rsidR="00365989">
              <w:rPr>
                <w:noProof/>
                <w:webHidden/>
              </w:rPr>
              <w:instrText xml:space="preserve"> PAGEREF _Toc97213569 \h </w:instrText>
            </w:r>
            <w:r w:rsidR="00365989">
              <w:rPr>
                <w:noProof/>
                <w:webHidden/>
              </w:rPr>
            </w:r>
            <w:r w:rsidR="00365989">
              <w:rPr>
                <w:noProof/>
                <w:webHidden/>
              </w:rPr>
              <w:fldChar w:fldCharType="separate"/>
            </w:r>
            <w:r w:rsidR="00365989">
              <w:rPr>
                <w:noProof/>
                <w:webHidden/>
              </w:rPr>
              <w:t>35</w:t>
            </w:r>
            <w:r w:rsidR="00365989">
              <w:rPr>
                <w:noProof/>
                <w:webHidden/>
              </w:rPr>
              <w:fldChar w:fldCharType="end"/>
            </w:r>
          </w:hyperlink>
        </w:p>
        <w:p w14:paraId="4CC9E08E" w14:textId="59B06ECC" w:rsidR="00365989" w:rsidRDefault="00000000">
          <w:pPr>
            <w:pStyle w:val="TOC2"/>
            <w:tabs>
              <w:tab w:val="left" w:pos="1100"/>
              <w:tab w:val="right" w:leader="dot" w:pos="9038"/>
            </w:tabs>
            <w:rPr>
              <w:rFonts w:asciiTheme="minorHAnsi" w:eastAsiaTheme="minorEastAsia" w:hAnsiTheme="minorHAnsi" w:cstheme="minorBidi"/>
              <w:noProof/>
              <w:sz w:val="22"/>
              <w:szCs w:val="22"/>
              <w:lang w:eastAsia="en-GB"/>
            </w:rPr>
          </w:pPr>
          <w:hyperlink w:anchor="_Toc97213570" w:history="1">
            <w:r w:rsidR="00365989" w:rsidRPr="00303AB8">
              <w:rPr>
                <w:rStyle w:val="Hyperlink"/>
                <w:noProof/>
              </w:rPr>
              <w:t>14.1</w:t>
            </w:r>
            <w:r w:rsidR="00365989">
              <w:rPr>
                <w:rFonts w:asciiTheme="minorHAnsi" w:eastAsiaTheme="minorEastAsia" w:hAnsiTheme="minorHAnsi" w:cstheme="minorBidi"/>
                <w:noProof/>
                <w:sz w:val="22"/>
                <w:szCs w:val="22"/>
                <w:lang w:eastAsia="en-GB"/>
              </w:rPr>
              <w:tab/>
            </w:r>
            <w:r w:rsidR="00365989" w:rsidRPr="00303AB8">
              <w:rPr>
                <w:rStyle w:val="Hyperlink"/>
                <w:noProof/>
              </w:rPr>
              <w:t>Pneumatic Test</w:t>
            </w:r>
            <w:r w:rsidR="00365989">
              <w:rPr>
                <w:noProof/>
                <w:webHidden/>
              </w:rPr>
              <w:tab/>
            </w:r>
            <w:r w:rsidR="00365989">
              <w:rPr>
                <w:noProof/>
                <w:webHidden/>
              </w:rPr>
              <w:fldChar w:fldCharType="begin"/>
            </w:r>
            <w:r w:rsidR="00365989">
              <w:rPr>
                <w:noProof/>
                <w:webHidden/>
              </w:rPr>
              <w:instrText xml:space="preserve"> PAGEREF _Toc97213570 \h </w:instrText>
            </w:r>
            <w:r w:rsidR="00365989">
              <w:rPr>
                <w:noProof/>
                <w:webHidden/>
              </w:rPr>
            </w:r>
            <w:r w:rsidR="00365989">
              <w:rPr>
                <w:noProof/>
                <w:webHidden/>
              </w:rPr>
              <w:fldChar w:fldCharType="separate"/>
            </w:r>
            <w:r w:rsidR="00365989">
              <w:rPr>
                <w:noProof/>
                <w:webHidden/>
              </w:rPr>
              <w:t>36</w:t>
            </w:r>
            <w:r w:rsidR="00365989">
              <w:rPr>
                <w:noProof/>
                <w:webHidden/>
              </w:rPr>
              <w:fldChar w:fldCharType="end"/>
            </w:r>
          </w:hyperlink>
        </w:p>
        <w:p w14:paraId="77B897AD" w14:textId="599720C1" w:rsidR="00365989" w:rsidRDefault="00000000">
          <w:pPr>
            <w:pStyle w:val="TOC2"/>
            <w:tabs>
              <w:tab w:val="left" w:pos="1100"/>
              <w:tab w:val="right" w:leader="dot" w:pos="9038"/>
            </w:tabs>
            <w:rPr>
              <w:rFonts w:asciiTheme="minorHAnsi" w:eastAsiaTheme="minorEastAsia" w:hAnsiTheme="minorHAnsi" w:cstheme="minorBidi"/>
              <w:noProof/>
              <w:sz w:val="22"/>
              <w:szCs w:val="22"/>
              <w:lang w:eastAsia="en-GB"/>
            </w:rPr>
          </w:pPr>
          <w:hyperlink w:anchor="_Toc97213571" w:history="1">
            <w:r w:rsidR="00365989" w:rsidRPr="00303AB8">
              <w:rPr>
                <w:rStyle w:val="Hyperlink"/>
                <w:noProof/>
              </w:rPr>
              <w:t>14.2</w:t>
            </w:r>
            <w:r w:rsidR="00365989">
              <w:rPr>
                <w:rFonts w:asciiTheme="minorHAnsi" w:eastAsiaTheme="minorEastAsia" w:hAnsiTheme="minorHAnsi" w:cstheme="minorBidi"/>
                <w:noProof/>
                <w:sz w:val="22"/>
                <w:szCs w:val="22"/>
                <w:lang w:eastAsia="en-GB"/>
              </w:rPr>
              <w:tab/>
            </w:r>
            <w:r w:rsidR="00365989" w:rsidRPr="00303AB8">
              <w:rPr>
                <w:rStyle w:val="Hyperlink"/>
                <w:noProof/>
              </w:rPr>
              <w:t>Proof Test</w:t>
            </w:r>
            <w:r w:rsidR="00365989">
              <w:rPr>
                <w:noProof/>
                <w:webHidden/>
              </w:rPr>
              <w:tab/>
            </w:r>
            <w:r w:rsidR="00365989">
              <w:rPr>
                <w:noProof/>
                <w:webHidden/>
              </w:rPr>
              <w:fldChar w:fldCharType="begin"/>
            </w:r>
            <w:r w:rsidR="00365989">
              <w:rPr>
                <w:noProof/>
                <w:webHidden/>
              </w:rPr>
              <w:instrText xml:space="preserve"> PAGEREF _Toc97213571 \h </w:instrText>
            </w:r>
            <w:r w:rsidR="00365989">
              <w:rPr>
                <w:noProof/>
                <w:webHidden/>
              </w:rPr>
            </w:r>
            <w:r w:rsidR="00365989">
              <w:rPr>
                <w:noProof/>
                <w:webHidden/>
              </w:rPr>
              <w:fldChar w:fldCharType="separate"/>
            </w:r>
            <w:r w:rsidR="00365989">
              <w:rPr>
                <w:noProof/>
                <w:webHidden/>
              </w:rPr>
              <w:t>36</w:t>
            </w:r>
            <w:r w:rsidR="00365989">
              <w:rPr>
                <w:noProof/>
                <w:webHidden/>
              </w:rPr>
              <w:fldChar w:fldCharType="end"/>
            </w:r>
          </w:hyperlink>
        </w:p>
        <w:p w14:paraId="7F9FBDDB" w14:textId="77FA8C8F" w:rsidR="00365989" w:rsidRDefault="00000000">
          <w:pPr>
            <w:pStyle w:val="TOC3"/>
            <w:tabs>
              <w:tab w:val="left" w:pos="1540"/>
              <w:tab w:val="right" w:leader="dot" w:pos="9038"/>
            </w:tabs>
            <w:rPr>
              <w:rFonts w:asciiTheme="minorHAnsi" w:eastAsiaTheme="minorEastAsia" w:hAnsiTheme="minorHAnsi" w:cstheme="minorBidi"/>
              <w:noProof/>
              <w:sz w:val="22"/>
              <w:szCs w:val="22"/>
              <w:lang w:eastAsia="en-GB"/>
            </w:rPr>
          </w:pPr>
          <w:hyperlink w:anchor="_Toc97213572" w:history="1">
            <w:r w:rsidR="00365989" w:rsidRPr="00303AB8">
              <w:rPr>
                <w:rStyle w:val="Hyperlink"/>
                <w:noProof/>
              </w:rPr>
              <w:t>14.2.1</w:t>
            </w:r>
            <w:r w:rsidR="00365989">
              <w:rPr>
                <w:rFonts w:asciiTheme="minorHAnsi" w:eastAsiaTheme="minorEastAsia" w:hAnsiTheme="minorHAnsi" w:cstheme="minorBidi"/>
                <w:noProof/>
                <w:sz w:val="22"/>
                <w:szCs w:val="22"/>
                <w:lang w:eastAsia="en-GB"/>
              </w:rPr>
              <w:tab/>
            </w:r>
            <w:r w:rsidR="00365989" w:rsidRPr="00303AB8">
              <w:rPr>
                <w:rStyle w:val="Hyperlink"/>
                <w:noProof/>
              </w:rPr>
              <w:t>Procedure for drying prior to and after proof testing</w:t>
            </w:r>
            <w:r w:rsidR="00365989">
              <w:rPr>
                <w:noProof/>
                <w:webHidden/>
              </w:rPr>
              <w:tab/>
            </w:r>
            <w:r w:rsidR="00365989">
              <w:rPr>
                <w:noProof/>
                <w:webHidden/>
              </w:rPr>
              <w:fldChar w:fldCharType="begin"/>
            </w:r>
            <w:r w:rsidR="00365989">
              <w:rPr>
                <w:noProof/>
                <w:webHidden/>
              </w:rPr>
              <w:instrText xml:space="preserve"> PAGEREF _Toc97213572 \h </w:instrText>
            </w:r>
            <w:r w:rsidR="00365989">
              <w:rPr>
                <w:noProof/>
                <w:webHidden/>
              </w:rPr>
            </w:r>
            <w:r w:rsidR="00365989">
              <w:rPr>
                <w:noProof/>
                <w:webHidden/>
              </w:rPr>
              <w:fldChar w:fldCharType="separate"/>
            </w:r>
            <w:r w:rsidR="00365989">
              <w:rPr>
                <w:noProof/>
                <w:webHidden/>
              </w:rPr>
              <w:t>37</w:t>
            </w:r>
            <w:r w:rsidR="00365989">
              <w:rPr>
                <w:noProof/>
                <w:webHidden/>
              </w:rPr>
              <w:fldChar w:fldCharType="end"/>
            </w:r>
          </w:hyperlink>
        </w:p>
        <w:p w14:paraId="2E437E0F" w14:textId="01847BDA" w:rsidR="00365989" w:rsidRDefault="00000000">
          <w:pPr>
            <w:pStyle w:val="TOC3"/>
            <w:tabs>
              <w:tab w:val="left" w:pos="1540"/>
              <w:tab w:val="right" w:leader="dot" w:pos="9038"/>
            </w:tabs>
            <w:rPr>
              <w:rFonts w:asciiTheme="minorHAnsi" w:eastAsiaTheme="minorEastAsia" w:hAnsiTheme="minorHAnsi" w:cstheme="minorBidi"/>
              <w:noProof/>
              <w:sz w:val="22"/>
              <w:szCs w:val="22"/>
              <w:lang w:eastAsia="en-GB"/>
            </w:rPr>
          </w:pPr>
          <w:hyperlink w:anchor="_Toc97213573" w:history="1">
            <w:r w:rsidR="00365989" w:rsidRPr="00303AB8">
              <w:rPr>
                <w:rStyle w:val="Hyperlink"/>
                <w:noProof/>
              </w:rPr>
              <w:t>14.2.2</w:t>
            </w:r>
            <w:r w:rsidR="00365989">
              <w:rPr>
                <w:rFonts w:asciiTheme="minorHAnsi" w:eastAsiaTheme="minorEastAsia" w:hAnsiTheme="minorHAnsi" w:cstheme="minorBidi"/>
                <w:noProof/>
                <w:sz w:val="22"/>
                <w:szCs w:val="22"/>
                <w:lang w:eastAsia="en-GB"/>
              </w:rPr>
              <w:tab/>
            </w:r>
            <w:r w:rsidR="00365989" w:rsidRPr="00303AB8">
              <w:rPr>
                <w:rStyle w:val="Hyperlink"/>
                <w:noProof/>
              </w:rPr>
              <w:t>Test Equipment</w:t>
            </w:r>
            <w:r w:rsidR="00365989">
              <w:rPr>
                <w:noProof/>
                <w:webHidden/>
              </w:rPr>
              <w:tab/>
            </w:r>
            <w:r w:rsidR="00365989">
              <w:rPr>
                <w:noProof/>
                <w:webHidden/>
              </w:rPr>
              <w:fldChar w:fldCharType="begin"/>
            </w:r>
            <w:r w:rsidR="00365989">
              <w:rPr>
                <w:noProof/>
                <w:webHidden/>
              </w:rPr>
              <w:instrText xml:space="preserve"> PAGEREF _Toc97213573 \h </w:instrText>
            </w:r>
            <w:r w:rsidR="00365989">
              <w:rPr>
                <w:noProof/>
                <w:webHidden/>
              </w:rPr>
            </w:r>
            <w:r w:rsidR="00365989">
              <w:rPr>
                <w:noProof/>
                <w:webHidden/>
              </w:rPr>
              <w:fldChar w:fldCharType="separate"/>
            </w:r>
            <w:r w:rsidR="00365989">
              <w:rPr>
                <w:noProof/>
                <w:webHidden/>
              </w:rPr>
              <w:t>37</w:t>
            </w:r>
            <w:r w:rsidR="00365989">
              <w:rPr>
                <w:noProof/>
                <w:webHidden/>
              </w:rPr>
              <w:fldChar w:fldCharType="end"/>
            </w:r>
          </w:hyperlink>
        </w:p>
        <w:p w14:paraId="6E47D6E5" w14:textId="23272DD7" w:rsidR="00365989" w:rsidRDefault="00000000">
          <w:pPr>
            <w:pStyle w:val="TOC2"/>
            <w:tabs>
              <w:tab w:val="left" w:pos="1100"/>
              <w:tab w:val="right" w:leader="dot" w:pos="9038"/>
            </w:tabs>
            <w:rPr>
              <w:rFonts w:asciiTheme="minorHAnsi" w:eastAsiaTheme="minorEastAsia" w:hAnsiTheme="minorHAnsi" w:cstheme="minorBidi"/>
              <w:noProof/>
              <w:sz w:val="22"/>
              <w:szCs w:val="22"/>
              <w:lang w:eastAsia="en-GB"/>
            </w:rPr>
          </w:pPr>
          <w:hyperlink w:anchor="_Toc97213574" w:history="1">
            <w:r w:rsidR="00365989" w:rsidRPr="00303AB8">
              <w:rPr>
                <w:rStyle w:val="Hyperlink"/>
                <w:noProof/>
              </w:rPr>
              <w:t>14.3</w:t>
            </w:r>
            <w:r w:rsidR="00365989">
              <w:rPr>
                <w:rFonts w:asciiTheme="minorHAnsi" w:eastAsiaTheme="minorEastAsia" w:hAnsiTheme="minorHAnsi" w:cstheme="minorBidi"/>
                <w:noProof/>
                <w:sz w:val="22"/>
                <w:szCs w:val="22"/>
                <w:lang w:eastAsia="en-GB"/>
              </w:rPr>
              <w:tab/>
            </w:r>
            <w:r w:rsidR="00365989" w:rsidRPr="00303AB8">
              <w:rPr>
                <w:rStyle w:val="Hyperlink"/>
                <w:noProof/>
              </w:rPr>
              <w:t>Hydraulic Volumetric Expansion Test</w:t>
            </w:r>
            <w:r w:rsidR="00365989">
              <w:rPr>
                <w:noProof/>
                <w:webHidden/>
              </w:rPr>
              <w:tab/>
            </w:r>
            <w:r w:rsidR="00365989">
              <w:rPr>
                <w:noProof/>
                <w:webHidden/>
              </w:rPr>
              <w:fldChar w:fldCharType="begin"/>
            </w:r>
            <w:r w:rsidR="00365989">
              <w:rPr>
                <w:noProof/>
                <w:webHidden/>
              </w:rPr>
              <w:instrText xml:space="preserve"> PAGEREF _Toc97213574 \h </w:instrText>
            </w:r>
            <w:r w:rsidR="00365989">
              <w:rPr>
                <w:noProof/>
                <w:webHidden/>
              </w:rPr>
            </w:r>
            <w:r w:rsidR="00365989">
              <w:rPr>
                <w:noProof/>
                <w:webHidden/>
              </w:rPr>
              <w:fldChar w:fldCharType="separate"/>
            </w:r>
            <w:r w:rsidR="00365989">
              <w:rPr>
                <w:noProof/>
                <w:webHidden/>
              </w:rPr>
              <w:t>38</w:t>
            </w:r>
            <w:r w:rsidR="00365989">
              <w:rPr>
                <w:noProof/>
                <w:webHidden/>
              </w:rPr>
              <w:fldChar w:fldCharType="end"/>
            </w:r>
          </w:hyperlink>
        </w:p>
        <w:p w14:paraId="550BFA0A" w14:textId="36329516" w:rsidR="00365989" w:rsidRDefault="00000000">
          <w:pPr>
            <w:pStyle w:val="TOC3"/>
            <w:tabs>
              <w:tab w:val="left" w:pos="1540"/>
              <w:tab w:val="right" w:leader="dot" w:pos="9038"/>
            </w:tabs>
            <w:rPr>
              <w:rFonts w:asciiTheme="minorHAnsi" w:eastAsiaTheme="minorEastAsia" w:hAnsiTheme="minorHAnsi" w:cstheme="minorBidi"/>
              <w:noProof/>
              <w:sz w:val="22"/>
              <w:szCs w:val="22"/>
              <w:lang w:eastAsia="en-GB"/>
            </w:rPr>
          </w:pPr>
          <w:hyperlink w:anchor="_Toc97213575" w:history="1">
            <w:r w:rsidR="00365989" w:rsidRPr="00303AB8">
              <w:rPr>
                <w:rStyle w:val="Hyperlink"/>
                <w:noProof/>
              </w:rPr>
              <w:t>14.3.1</w:t>
            </w:r>
            <w:r w:rsidR="00365989">
              <w:rPr>
                <w:rFonts w:asciiTheme="minorHAnsi" w:eastAsiaTheme="minorEastAsia" w:hAnsiTheme="minorHAnsi" w:cstheme="minorBidi"/>
                <w:noProof/>
                <w:sz w:val="22"/>
                <w:szCs w:val="22"/>
                <w:lang w:eastAsia="en-GB"/>
              </w:rPr>
              <w:tab/>
            </w:r>
            <w:r w:rsidR="00365989" w:rsidRPr="00303AB8">
              <w:rPr>
                <w:rStyle w:val="Hyperlink"/>
                <w:noProof/>
              </w:rPr>
              <w:t>Example: Jacket Fixed Burette</w:t>
            </w:r>
            <w:r w:rsidR="00365989">
              <w:rPr>
                <w:noProof/>
                <w:webHidden/>
              </w:rPr>
              <w:tab/>
            </w:r>
            <w:r w:rsidR="00365989">
              <w:rPr>
                <w:noProof/>
                <w:webHidden/>
              </w:rPr>
              <w:fldChar w:fldCharType="begin"/>
            </w:r>
            <w:r w:rsidR="00365989">
              <w:rPr>
                <w:noProof/>
                <w:webHidden/>
              </w:rPr>
              <w:instrText xml:space="preserve"> PAGEREF _Toc97213575 \h </w:instrText>
            </w:r>
            <w:r w:rsidR="00365989">
              <w:rPr>
                <w:noProof/>
                <w:webHidden/>
              </w:rPr>
            </w:r>
            <w:r w:rsidR="00365989">
              <w:rPr>
                <w:noProof/>
                <w:webHidden/>
              </w:rPr>
              <w:fldChar w:fldCharType="separate"/>
            </w:r>
            <w:r w:rsidR="00365989">
              <w:rPr>
                <w:noProof/>
                <w:webHidden/>
              </w:rPr>
              <w:t>38</w:t>
            </w:r>
            <w:r w:rsidR="00365989">
              <w:rPr>
                <w:noProof/>
                <w:webHidden/>
              </w:rPr>
              <w:fldChar w:fldCharType="end"/>
            </w:r>
          </w:hyperlink>
        </w:p>
        <w:p w14:paraId="47842C5F" w14:textId="2304275A" w:rsidR="00365989" w:rsidRDefault="00000000">
          <w:pPr>
            <w:pStyle w:val="TOC3"/>
            <w:tabs>
              <w:tab w:val="left" w:pos="1540"/>
              <w:tab w:val="right" w:leader="dot" w:pos="9038"/>
            </w:tabs>
            <w:rPr>
              <w:rFonts w:asciiTheme="minorHAnsi" w:eastAsiaTheme="minorEastAsia" w:hAnsiTheme="minorHAnsi" w:cstheme="minorBidi"/>
              <w:noProof/>
              <w:sz w:val="22"/>
              <w:szCs w:val="22"/>
              <w:lang w:eastAsia="en-GB"/>
            </w:rPr>
          </w:pPr>
          <w:hyperlink w:anchor="_Toc97213576" w:history="1">
            <w:r w:rsidR="00365989" w:rsidRPr="00303AB8">
              <w:rPr>
                <w:rStyle w:val="Hyperlink"/>
                <w:noProof/>
              </w:rPr>
              <w:t>14.3.2</w:t>
            </w:r>
            <w:r w:rsidR="00365989">
              <w:rPr>
                <w:rFonts w:asciiTheme="minorHAnsi" w:eastAsiaTheme="minorEastAsia" w:hAnsiTheme="minorHAnsi" w:cstheme="minorBidi"/>
                <w:noProof/>
                <w:sz w:val="22"/>
                <w:szCs w:val="22"/>
                <w:lang w:eastAsia="en-GB"/>
              </w:rPr>
              <w:tab/>
            </w:r>
            <w:r w:rsidR="00365989" w:rsidRPr="00303AB8">
              <w:rPr>
                <w:rStyle w:val="Hyperlink"/>
                <w:noProof/>
              </w:rPr>
              <w:t>Example: Non-Jacket Fixed Burette</w:t>
            </w:r>
            <w:r w:rsidR="00365989">
              <w:rPr>
                <w:noProof/>
                <w:webHidden/>
              </w:rPr>
              <w:tab/>
            </w:r>
            <w:r w:rsidR="00365989">
              <w:rPr>
                <w:noProof/>
                <w:webHidden/>
              </w:rPr>
              <w:fldChar w:fldCharType="begin"/>
            </w:r>
            <w:r w:rsidR="00365989">
              <w:rPr>
                <w:noProof/>
                <w:webHidden/>
              </w:rPr>
              <w:instrText xml:space="preserve"> PAGEREF _Toc97213576 \h </w:instrText>
            </w:r>
            <w:r w:rsidR="00365989">
              <w:rPr>
                <w:noProof/>
                <w:webHidden/>
              </w:rPr>
            </w:r>
            <w:r w:rsidR="00365989">
              <w:rPr>
                <w:noProof/>
                <w:webHidden/>
              </w:rPr>
              <w:fldChar w:fldCharType="separate"/>
            </w:r>
            <w:r w:rsidR="00365989">
              <w:rPr>
                <w:noProof/>
                <w:webHidden/>
              </w:rPr>
              <w:t>38</w:t>
            </w:r>
            <w:r w:rsidR="00365989">
              <w:rPr>
                <w:noProof/>
                <w:webHidden/>
              </w:rPr>
              <w:fldChar w:fldCharType="end"/>
            </w:r>
          </w:hyperlink>
        </w:p>
        <w:p w14:paraId="34A71114" w14:textId="6033F8BA" w:rsidR="00365989" w:rsidRDefault="00000000">
          <w:pPr>
            <w:pStyle w:val="TOC1"/>
            <w:rPr>
              <w:rFonts w:asciiTheme="minorHAnsi" w:eastAsiaTheme="minorEastAsia" w:hAnsiTheme="minorHAnsi" w:cstheme="minorBidi"/>
              <w:noProof/>
              <w:sz w:val="22"/>
              <w:szCs w:val="22"/>
              <w:lang w:eastAsia="en-GB"/>
            </w:rPr>
          </w:pPr>
          <w:hyperlink w:anchor="_Toc97213577" w:history="1">
            <w:r w:rsidR="00365989" w:rsidRPr="00303AB8">
              <w:rPr>
                <w:rStyle w:val="Hyperlink"/>
                <w:noProof/>
              </w:rPr>
              <w:t>15</w:t>
            </w:r>
            <w:r w:rsidR="00365989">
              <w:rPr>
                <w:rFonts w:asciiTheme="minorHAnsi" w:eastAsiaTheme="minorEastAsia" w:hAnsiTheme="minorHAnsi" w:cstheme="minorBidi"/>
                <w:noProof/>
                <w:sz w:val="22"/>
                <w:szCs w:val="22"/>
                <w:lang w:eastAsia="en-GB"/>
              </w:rPr>
              <w:tab/>
            </w:r>
            <w:r w:rsidR="00365989" w:rsidRPr="00303AB8">
              <w:rPr>
                <w:rStyle w:val="Hyperlink"/>
                <w:noProof/>
              </w:rPr>
              <w:t>Inspection of Valve and Other Accessories</w:t>
            </w:r>
            <w:r w:rsidR="00365989">
              <w:rPr>
                <w:noProof/>
                <w:webHidden/>
              </w:rPr>
              <w:tab/>
            </w:r>
            <w:r w:rsidR="00365989">
              <w:rPr>
                <w:noProof/>
                <w:webHidden/>
              </w:rPr>
              <w:fldChar w:fldCharType="begin"/>
            </w:r>
            <w:r w:rsidR="00365989">
              <w:rPr>
                <w:noProof/>
                <w:webHidden/>
              </w:rPr>
              <w:instrText xml:space="preserve"> PAGEREF _Toc97213577 \h </w:instrText>
            </w:r>
            <w:r w:rsidR="00365989">
              <w:rPr>
                <w:noProof/>
                <w:webHidden/>
              </w:rPr>
            </w:r>
            <w:r w:rsidR="00365989">
              <w:rPr>
                <w:noProof/>
                <w:webHidden/>
              </w:rPr>
              <w:fldChar w:fldCharType="separate"/>
            </w:r>
            <w:r w:rsidR="00365989">
              <w:rPr>
                <w:noProof/>
                <w:webHidden/>
              </w:rPr>
              <w:t>39</w:t>
            </w:r>
            <w:r w:rsidR="00365989">
              <w:rPr>
                <w:noProof/>
                <w:webHidden/>
              </w:rPr>
              <w:fldChar w:fldCharType="end"/>
            </w:r>
          </w:hyperlink>
        </w:p>
        <w:p w14:paraId="0846FA92" w14:textId="188906D1" w:rsidR="00365989" w:rsidRDefault="00000000">
          <w:pPr>
            <w:pStyle w:val="TOC2"/>
            <w:tabs>
              <w:tab w:val="left" w:pos="1100"/>
              <w:tab w:val="right" w:leader="dot" w:pos="9038"/>
            </w:tabs>
            <w:rPr>
              <w:rFonts w:asciiTheme="minorHAnsi" w:eastAsiaTheme="minorEastAsia" w:hAnsiTheme="minorHAnsi" w:cstheme="minorBidi"/>
              <w:noProof/>
              <w:sz w:val="22"/>
              <w:szCs w:val="22"/>
              <w:lang w:eastAsia="en-GB"/>
            </w:rPr>
          </w:pPr>
          <w:hyperlink w:anchor="_Toc97213578" w:history="1">
            <w:r w:rsidR="00365989" w:rsidRPr="00303AB8">
              <w:rPr>
                <w:rStyle w:val="Hyperlink"/>
                <w:noProof/>
              </w:rPr>
              <w:t>15.1</w:t>
            </w:r>
            <w:r w:rsidR="00365989">
              <w:rPr>
                <w:rFonts w:asciiTheme="minorHAnsi" w:eastAsiaTheme="minorEastAsia" w:hAnsiTheme="minorHAnsi" w:cstheme="minorBidi"/>
                <w:noProof/>
                <w:sz w:val="22"/>
                <w:szCs w:val="22"/>
                <w:lang w:eastAsia="en-GB"/>
              </w:rPr>
              <w:tab/>
            </w:r>
            <w:r w:rsidR="00365989" w:rsidRPr="00303AB8">
              <w:rPr>
                <w:rStyle w:val="Hyperlink"/>
                <w:noProof/>
              </w:rPr>
              <w:t>Procedure for the inspection and maintenance of valves</w:t>
            </w:r>
            <w:r w:rsidR="00365989">
              <w:rPr>
                <w:noProof/>
                <w:webHidden/>
              </w:rPr>
              <w:tab/>
            </w:r>
            <w:r w:rsidR="00365989">
              <w:rPr>
                <w:noProof/>
                <w:webHidden/>
              </w:rPr>
              <w:fldChar w:fldCharType="begin"/>
            </w:r>
            <w:r w:rsidR="00365989">
              <w:rPr>
                <w:noProof/>
                <w:webHidden/>
              </w:rPr>
              <w:instrText xml:space="preserve"> PAGEREF _Toc97213578 \h </w:instrText>
            </w:r>
            <w:r w:rsidR="00365989">
              <w:rPr>
                <w:noProof/>
                <w:webHidden/>
              </w:rPr>
            </w:r>
            <w:r w:rsidR="00365989">
              <w:rPr>
                <w:noProof/>
                <w:webHidden/>
              </w:rPr>
              <w:fldChar w:fldCharType="separate"/>
            </w:r>
            <w:r w:rsidR="00365989">
              <w:rPr>
                <w:noProof/>
                <w:webHidden/>
              </w:rPr>
              <w:t>39</w:t>
            </w:r>
            <w:r w:rsidR="00365989">
              <w:rPr>
                <w:noProof/>
                <w:webHidden/>
              </w:rPr>
              <w:fldChar w:fldCharType="end"/>
            </w:r>
          </w:hyperlink>
        </w:p>
        <w:p w14:paraId="26075F66" w14:textId="7BBB5B11" w:rsidR="00365989" w:rsidRDefault="00000000">
          <w:pPr>
            <w:pStyle w:val="TOC1"/>
            <w:rPr>
              <w:rFonts w:asciiTheme="minorHAnsi" w:eastAsiaTheme="minorEastAsia" w:hAnsiTheme="minorHAnsi" w:cstheme="minorBidi"/>
              <w:noProof/>
              <w:sz w:val="22"/>
              <w:szCs w:val="22"/>
              <w:lang w:eastAsia="en-GB"/>
            </w:rPr>
          </w:pPr>
          <w:hyperlink w:anchor="_Toc97213579" w:history="1">
            <w:r w:rsidR="00365989" w:rsidRPr="00303AB8">
              <w:rPr>
                <w:rStyle w:val="Hyperlink"/>
                <w:noProof/>
              </w:rPr>
              <w:t>16.</w:t>
            </w:r>
            <w:r w:rsidR="00365989">
              <w:rPr>
                <w:rFonts w:asciiTheme="minorHAnsi" w:eastAsiaTheme="minorEastAsia" w:hAnsiTheme="minorHAnsi" w:cstheme="minorBidi"/>
                <w:noProof/>
                <w:sz w:val="22"/>
                <w:szCs w:val="22"/>
                <w:lang w:eastAsia="en-GB"/>
              </w:rPr>
              <w:tab/>
            </w:r>
            <w:r w:rsidR="00365989" w:rsidRPr="00303AB8">
              <w:rPr>
                <w:rStyle w:val="Hyperlink"/>
                <w:noProof/>
              </w:rPr>
              <w:t>Replacement of Cylinder Parts</w:t>
            </w:r>
            <w:r w:rsidR="00365989">
              <w:rPr>
                <w:noProof/>
                <w:webHidden/>
              </w:rPr>
              <w:tab/>
            </w:r>
            <w:r w:rsidR="00365989">
              <w:rPr>
                <w:noProof/>
                <w:webHidden/>
              </w:rPr>
              <w:fldChar w:fldCharType="begin"/>
            </w:r>
            <w:r w:rsidR="00365989">
              <w:rPr>
                <w:noProof/>
                <w:webHidden/>
              </w:rPr>
              <w:instrText xml:space="preserve"> PAGEREF _Toc97213579 \h </w:instrText>
            </w:r>
            <w:r w:rsidR="00365989">
              <w:rPr>
                <w:noProof/>
                <w:webHidden/>
              </w:rPr>
            </w:r>
            <w:r w:rsidR="00365989">
              <w:rPr>
                <w:noProof/>
                <w:webHidden/>
              </w:rPr>
              <w:fldChar w:fldCharType="separate"/>
            </w:r>
            <w:r w:rsidR="00365989">
              <w:rPr>
                <w:noProof/>
                <w:webHidden/>
              </w:rPr>
              <w:t>40</w:t>
            </w:r>
            <w:r w:rsidR="00365989">
              <w:rPr>
                <w:noProof/>
                <w:webHidden/>
              </w:rPr>
              <w:fldChar w:fldCharType="end"/>
            </w:r>
          </w:hyperlink>
        </w:p>
        <w:p w14:paraId="03E393EA" w14:textId="3B8F9BC5" w:rsidR="00365989" w:rsidRDefault="00000000">
          <w:pPr>
            <w:pStyle w:val="TOC1"/>
            <w:rPr>
              <w:rFonts w:asciiTheme="minorHAnsi" w:eastAsiaTheme="minorEastAsia" w:hAnsiTheme="minorHAnsi" w:cstheme="minorBidi"/>
              <w:noProof/>
              <w:sz w:val="22"/>
              <w:szCs w:val="22"/>
              <w:lang w:eastAsia="en-GB"/>
            </w:rPr>
          </w:pPr>
          <w:hyperlink w:anchor="_Toc97213580" w:history="1">
            <w:r w:rsidR="00365989" w:rsidRPr="00303AB8">
              <w:rPr>
                <w:rStyle w:val="Hyperlink"/>
                <w:noProof/>
              </w:rPr>
              <w:t>17.</w:t>
            </w:r>
            <w:r w:rsidR="00365989">
              <w:rPr>
                <w:rFonts w:asciiTheme="minorHAnsi" w:eastAsiaTheme="minorEastAsia" w:hAnsiTheme="minorHAnsi" w:cstheme="minorBidi"/>
                <w:noProof/>
                <w:sz w:val="22"/>
                <w:szCs w:val="22"/>
                <w:lang w:eastAsia="en-GB"/>
              </w:rPr>
              <w:tab/>
            </w:r>
            <w:r w:rsidR="00365989" w:rsidRPr="00303AB8">
              <w:rPr>
                <w:rStyle w:val="Hyperlink"/>
                <w:noProof/>
              </w:rPr>
              <w:t>Final Operations</w:t>
            </w:r>
            <w:r w:rsidR="00365989">
              <w:rPr>
                <w:noProof/>
                <w:webHidden/>
              </w:rPr>
              <w:tab/>
            </w:r>
            <w:r w:rsidR="00365989">
              <w:rPr>
                <w:noProof/>
                <w:webHidden/>
              </w:rPr>
              <w:fldChar w:fldCharType="begin"/>
            </w:r>
            <w:r w:rsidR="00365989">
              <w:rPr>
                <w:noProof/>
                <w:webHidden/>
              </w:rPr>
              <w:instrText xml:space="preserve"> PAGEREF _Toc97213580 \h </w:instrText>
            </w:r>
            <w:r w:rsidR="00365989">
              <w:rPr>
                <w:noProof/>
                <w:webHidden/>
              </w:rPr>
            </w:r>
            <w:r w:rsidR="00365989">
              <w:rPr>
                <w:noProof/>
                <w:webHidden/>
              </w:rPr>
              <w:fldChar w:fldCharType="separate"/>
            </w:r>
            <w:r w:rsidR="00365989">
              <w:rPr>
                <w:noProof/>
                <w:webHidden/>
              </w:rPr>
              <w:t>41</w:t>
            </w:r>
            <w:r w:rsidR="00365989">
              <w:rPr>
                <w:noProof/>
                <w:webHidden/>
              </w:rPr>
              <w:fldChar w:fldCharType="end"/>
            </w:r>
          </w:hyperlink>
        </w:p>
        <w:p w14:paraId="4CAE32E7" w14:textId="4D4823A8" w:rsidR="00365989" w:rsidRDefault="00000000">
          <w:pPr>
            <w:pStyle w:val="TOC2"/>
            <w:tabs>
              <w:tab w:val="left" w:pos="1100"/>
              <w:tab w:val="right" w:leader="dot" w:pos="9038"/>
            </w:tabs>
            <w:rPr>
              <w:rFonts w:asciiTheme="minorHAnsi" w:eastAsiaTheme="minorEastAsia" w:hAnsiTheme="minorHAnsi" w:cstheme="minorBidi"/>
              <w:noProof/>
              <w:sz w:val="22"/>
              <w:szCs w:val="22"/>
              <w:lang w:eastAsia="en-GB"/>
            </w:rPr>
          </w:pPr>
          <w:hyperlink w:anchor="_Toc97213581" w:history="1">
            <w:r w:rsidR="00365989" w:rsidRPr="00303AB8">
              <w:rPr>
                <w:rStyle w:val="Hyperlink"/>
                <w:noProof/>
              </w:rPr>
              <w:t>17.1</w:t>
            </w:r>
            <w:r w:rsidR="00365989">
              <w:rPr>
                <w:rFonts w:asciiTheme="minorHAnsi" w:eastAsiaTheme="minorEastAsia" w:hAnsiTheme="minorHAnsi" w:cstheme="minorBidi"/>
                <w:noProof/>
                <w:sz w:val="22"/>
                <w:szCs w:val="22"/>
                <w:lang w:eastAsia="en-GB"/>
              </w:rPr>
              <w:tab/>
            </w:r>
            <w:r w:rsidR="00365989" w:rsidRPr="00303AB8">
              <w:rPr>
                <w:rStyle w:val="Hyperlink"/>
                <w:noProof/>
              </w:rPr>
              <w:t>Drying Cleaning &amp; Painting</w:t>
            </w:r>
            <w:r w:rsidR="00365989">
              <w:rPr>
                <w:noProof/>
                <w:webHidden/>
              </w:rPr>
              <w:tab/>
            </w:r>
            <w:r w:rsidR="00365989">
              <w:rPr>
                <w:noProof/>
                <w:webHidden/>
              </w:rPr>
              <w:fldChar w:fldCharType="begin"/>
            </w:r>
            <w:r w:rsidR="00365989">
              <w:rPr>
                <w:noProof/>
                <w:webHidden/>
              </w:rPr>
              <w:instrText xml:space="preserve"> PAGEREF _Toc97213581 \h </w:instrText>
            </w:r>
            <w:r w:rsidR="00365989">
              <w:rPr>
                <w:noProof/>
                <w:webHidden/>
              </w:rPr>
            </w:r>
            <w:r w:rsidR="00365989">
              <w:rPr>
                <w:noProof/>
                <w:webHidden/>
              </w:rPr>
              <w:fldChar w:fldCharType="separate"/>
            </w:r>
            <w:r w:rsidR="00365989">
              <w:rPr>
                <w:noProof/>
                <w:webHidden/>
              </w:rPr>
              <w:t>41</w:t>
            </w:r>
            <w:r w:rsidR="00365989">
              <w:rPr>
                <w:noProof/>
                <w:webHidden/>
              </w:rPr>
              <w:fldChar w:fldCharType="end"/>
            </w:r>
          </w:hyperlink>
        </w:p>
        <w:p w14:paraId="51E398EA" w14:textId="4CF6C1B8" w:rsidR="00365989" w:rsidRDefault="00000000">
          <w:pPr>
            <w:pStyle w:val="TOC3"/>
            <w:tabs>
              <w:tab w:val="left" w:pos="1540"/>
              <w:tab w:val="right" w:leader="dot" w:pos="9038"/>
            </w:tabs>
            <w:rPr>
              <w:rFonts w:asciiTheme="minorHAnsi" w:eastAsiaTheme="minorEastAsia" w:hAnsiTheme="minorHAnsi" w:cstheme="minorBidi"/>
              <w:noProof/>
              <w:sz w:val="22"/>
              <w:szCs w:val="22"/>
              <w:lang w:eastAsia="en-GB"/>
            </w:rPr>
          </w:pPr>
          <w:hyperlink w:anchor="_Toc97213582" w:history="1">
            <w:r w:rsidR="00365989" w:rsidRPr="00303AB8">
              <w:rPr>
                <w:rStyle w:val="Hyperlink"/>
                <w:noProof/>
              </w:rPr>
              <w:t>17.1.1</w:t>
            </w:r>
            <w:r w:rsidR="00365989">
              <w:rPr>
                <w:rFonts w:asciiTheme="minorHAnsi" w:eastAsiaTheme="minorEastAsia" w:hAnsiTheme="minorHAnsi" w:cstheme="minorBidi"/>
                <w:noProof/>
                <w:sz w:val="22"/>
                <w:szCs w:val="22"/>
                <w:lang w:eastAsia="en-GB"/>
              </w:rPr>
              <w:tab/>
            </w:r>
            <w:r w:rsidR="00365989" w:rsidRPr="00303AB8">
              <w:rPr>
                <w:rStyle w:val="Hyperlink"/>
                <w:noProof/>
              </w:rPr>
              <w:t>Drying &amp; Cleaning</w:t>
            </w:r>
            <w:r w:rsidR="00365989">
              <w:rPr>
                <w:noProof/>
                <w:webHidden/>
              </w:rPr>
              <w:tab/>
            </w:r>
            <w:r w:rsidR="00365989">
              <w:rPr>
                <w:noProof/>
                <w:webHidden/>
              </w:rPr>
              <w:fldChar w:fldCharType="begin"/>
            </w:r>
            <w:r w:rsidR="00365989">
              <w:rPr>
                <w:noProof/>
                <w:webHidden/>
              </w:rPr>
              <w:instrText xml:space="preserve"> PAGEREF _Toc97213582 \h </w:instrText>
            </w:r>
            <w:r w:rsidR="00365989">
              <w:rPr>
                <w:noProof/>
                <w:webHidden/>
              </w:rPr>
            </w:r>
            <w:r w:rsidR="00365989">
              <w:rPr>
                <w:noProof/>
                <w:webHidden/>
              </w:rPr>
              <w:fldChar w:fldCharType="separate"/>
            </w:r>
            <w:r w:rsidR="00365989">
              <w:rPr>
                <w:noProof/>
                <w:webHidden/>
              </w:rPr>
              <w:t>41</w:t>
            </w:r>
            <w:r w:rsidR="00365989">
              <w:rPr>
                <w:noProof/>
                <w:webHidden/>
              </w:rPr>
              <w:fldChar w:fldCharType="end"/>
            </w:r>
          </w:hyperlink>
        </w:p>
        <w:p w14:paraId="236E3069" w14:textId="59970366" w:rsidR="00365989" w:rsidRDefault="00000000">
          <w:pPr>
            <w:pStyle w:val="TOC3"/>
            <w:tabs>
              <w:tab w:val="left" w:pos="1540"/>
              <w:tab w:val="right" w:leader="dot" w:pos="9038"/>
            </w:tabs>
            <w:rPr>
              <w:rFonts w:asciiTheme="minorHAnsi" w:eastAsiaTheme="minorEastAsia" w:hAnsiTheme="minorHAnsi" w:cstheme="minorBidi"/>
              <w:noProof/>
              <w:sz w:val="22"/>
              <w:szCs w:val="22"/>
              <w:lang w:eastAsia="en-GB"/>
            </w:rPr>
          </w:pPr>
          <w:hyperlink w:anchor="_Toc97213583" w:history="1">
            <w:r w:rsidR="00365989" w:rsidRPr="00303AB8">
              <w:rPr>
                <w:rStyle w:val="Hyperlink"/>
                <w:noProof/>
              </w:rPr>
              <w:t>17.1.2</w:t>
            </w:r>
            <w:r w:rsidR="00365989">
              <w:rPr>
                <w:rFonts w:asciiTheme="minorHAnsi" w:eastAsiaTheme="minorEastAsia" w:hAnsiTheme="minorHAnsi" w:cstheme="minorBidi"/>
                <w:noProof/>
                <w:sz w:val="22"/>
                <w:szCs w:val="22"/>
                <w:lang w:eastAsia="en-GB"/>
              </w:rPr>
              <w:tab/>
            </w:r>
            <w:r w:rsidR="00365989" w:rsidRPr="00303AB8">
              <w:rPr>
                <w:rStyle w:val="Hyperlink"/>
                <w:noProof/>
              </w:rPr>
              <w:t>Painting and Coating</w:t>
            </w:r>
            <w:r w:rsidR="00365989">
              <w:rPr>
                <w:noProof/>
                <w:webHidden/>
              </w:rPr>
              <w:tab/>
            </w:r>
            <w:r w:rsidR="00365989">
              <w:rPr>
                <w:noProof/>
                <w:webHidden/>
              </w:rPr>
              <w:fldChar w:fldCharType="begin"/>
            </w:r>
            <w:r w:rsidR="00365989">
              <w:rPr>
                <w:noProof/>
                <w:webHidden/>
              </w:rPr>
              <w:instrText xml:space="preserve"> PAGEREF _Toc97213583 \h </w:instrText>
            </w:r>
            <w:r w:rsidR="00365989">
              <w:rPr>
                <w:noProof/>
                <w:webHidden/>
              </w:rPr>
            </w:r>
            <w:r w:rsidR="00365989">
              <w:rPr>
                <w:noProof/>
                <w:webHidden/>
              </w:rPr>
              <w:fldChar w:fldCharType="separate"/>
            </w:r>
            <w:r w:rsidR="00365989">
              <w:rPr>
                <w:noProof/>
                <w:webHidden/>
              </w:rPr>
              <w:t>42</w:t>
            </w:r>
            <w:r w:rsidR="00365989">
              <w:rPr>
                <w:noProof/>
                <w:webHidden/>
              </w:rPr>
              <w:fldChar w:fldCharType="end"/>
            </w:r>
          </w:hyperlink>
        </w:p>
        <w:p w14:paraId="5543F918" w14:textId="47AA6067" w:rsidR="00365989" w:rsidRDefault="00000000">
          <w:pPr>
            <w:pStyle w:val="TOC3"/>
            <w:tabs>
              <w:tab w:val="left" w:pos="1760"/>
              <w:tab w:val="right" w:leader="dot" w:pos="9038"/>
            </w:tabs>
            <w:rPr>
              <w:rFonts w:asciiTheme="minorHAnsi" w:eastAsiaTheme="minorEastAsia" w:hAnsiTheme="minorHAnsi" w:cstheme="minorBidi"/>
              <w:noProof/>
              <w:sz w:val="22"/>
              <w:szCs w:val="22"/>
              <w:lang w:eastAsia="en-GB"/>
            </w:rPr>
          </w:pPr>
          <w:hyperlink w:anchor="_Toc97213584" w:history="1">
            <w:r w:rsidR="00365989" w:rsidRPr="00303AB8">
              <w:rPr>
                <w:rStyle w:val="Hyperlink"/>
                <w:noProof/>
              </w:rPr>
              <w:t>17.1.2.2</w:t>
            </w:r>
            <w:r w:rsidR="00365989">
              <w:rPr>
                <w:rFonts w:asciiTheme="minorHAnsi" w:eastAsiaTheme="minorEastAsia" w:hAnsiTheme="minorHAnsi" w:cstheme="minorBidi"/>
                <w:noProof/>
                <w:sz w:val="22"/>
                <w:szCs w:val="22"/>
                <w:lang w:eastAsia="en-GB"/>
              </w:rPr>
              <w:tab/>
            </w:r>
            <w:r w:rsidR="00365989" w:rsidRPr="00303AB8">
              <w:rPr>
                <w:rStyle w:val="Hyperlink"/>
                <w:noProof/>
              </w:rPr>
              <w:t>Seamless Steel Cylinders</w:t>
            </w:r>
            <w:r w:rsidR="00365989">
              <w:rPr>
                <w:noProof/>
                <w:webHidden/>
              </w:rPr>
              <w:tab/>
            </w:r>
            <w:r w:rsidR="00365989">
              <w:rPr>
                <w:noProof/>
                <w:webHidden/>
              </w:rPr>
              <w:fldChar w:fldCharType="begin"/>
            </w:r>
            <w:r w:rsidR="00365989">
              <w:rPr>
                <w:noProof/>
                <w:webHidden/>
              </w:rPr>
              <w:instrText xml:space="preserve"> PAGEREF _Toc97213584 \h </w:instrText>
            </w:r>
            <w:r w:rsidR="00365989">
              <w:rPr>
                <w:noProof/>
                <w:webHidden/>
              </w:rPr>
            </w:r>
            <w:r w:rsidR="00365989">
              <w:rPr>
                <w:noProof/>
                <w:webHidden/>
              </w:rPr>
              <w:fldChar w:fldCharType="separate"/>
            </w:r>
            <w:r w:rsidR="00365989">
              <w:rPr>
                <w:noProof/>
                <w:webHidden/>
              </w:rPr>
              <w:t>43</w:t>
            </w:r>
            <w:r w:rsidR="00365989">
              <w:rPr>
                <w:noProof/>
                <w:webHidden/>
              </w:rPr>
              <w:fldChar w:fldCharType="end"/>
            </w:r>
          </w:hyperlink>
        </w:p>
        <w:p w14:paraId="2BB7FC77" w14:textId="74882B41" w:rsidR="00365989" w:rsidRDefault="00000000">
          <w:pPr>
            <w:pStyle w:val="TOC3"/>
            <w:tabs>
              <w:tab w:val="left" w:pos="1760"/>
              <w:tab w:val="right" w:leader="dot" w:pos="9038"/>
            </w:tabs>
            <w:rPr>
              <w:rFonts w:asciiTheme="minorHAnsi" w:eastAsiaTheme="minorEastAsia" w:hAnsiTheme="minorHAnsi" w:cstheme="minorBidi"/>
              <w:noProof/>
              <w:sz w:val="22"/>
              <w:szCs w:val="22"/>
              <w:lang w:eastAsia="en-GB"/>
            </w:rPr>
          </w:pPr>
          <w:hyperlink w:anchor="_Toc97213585" w:history="1">
            <w:r w:rsidR="00365989" w:rsidRPr="00303AB8">
              <w:rPr>
                <w:rStyle w:val="Hyperlink"/>
                <w:noProof/>
              </w:rPr>
              <w:t>17.1.2.3</w:t>
            </w:r>
            <w:r w:rsidR="00365989">
              <w:rPr>
                <w:rFonts w:asciiTheme="minorHAnsi" w:eastAsiaTheme="minorEastAsia" w:hAnsiTheme="minorHAnsi" w:cstheme="minorBidi"/>
                <w:noProof/>
                <w:sz w:val="22"/>
                <w:szCs w:val="22"/>
                <w:lang w:eastAsia="en-GB"/>
              </w:rPr>
              <w:tab/>
            </w:r>
            <w:r w:rsidR="00365989" w:rsidRPr="00303AB8">
              <w:rPr>
                <w:rStyle w:val="Hyperlink"/>
                <w:noProof/>
              </w:rPr>
              <w:t>Seamless Aluminium-Alloy Cylinders</w:t>
            </w:r>
            <w:r w:rsidR="00365989">
              <w:rPr>
                <w:noProof/>
                <w:webHidden/>
              </w:rPr>
              <w:tab/>
            </w:r>
            <w:r w:rsidR="00365989">
              <w:rPr>
                <w:noProof/>
                <w:webHidden/>
              </w:rPr>
              <w:fldChar w:fldCharType="begin"/>
            </w:r>
            <w:r w:rsidR="00365989">
              <w:rPr>
                <w:noProof/>
                <w:webHidden/>
              </w:rPr>
              <w:instrText xml:space="preserve"> PAGEREF _Toc97213585 \h </w:instrText>
            </w:r>
            <w:r w:rsidR="00365989">
              <w:rPr>
                <w:noProof/>
                <w:webHidden/>
              </w:rPr>
            </w:r>
            <w:r w:rsidR="00365989">
              <w:rPr>
                <w:noProof/>
                <w:webHidden/>
              </w:rPr>
              <w:fldChar w:fldCharType="separate"/>
            </w:r>
            <w:r w:rsidR="00365989">
              <w:rPr>
                <w:noProof/>
                <w:webHidden/>
              </w:rPr>
              <w:t>43</w:t>
            </w:r>
            <w:r w:rsidR="00365989">
              <w:rPr>
                <w:noProof/>
                <w:webHidden/>
              </w:rPr>
              <w:fldChar w:fldCharType="end"/>
            </w:r>
          </w:hyperlink>
        </w:p>
        <w:p w14:paraId="4C5D268A" w14:textId="79E4BAF6" w:rsidR="00365989" w:rsidRDefault="00000000">
          <w:pPr>
            <w:pStyle w:val="TOC2"/>
            <w:tabs>
              <w:tab w:val="left" w:pos="1100"/>
              <w:tab w:val="right" w:leader="dot" w:pos="9038"/>
            </w:tabs>
            <w:rPr>
              <w:rFonts w:asciiTheme="minorHAnsi" w:eastAsiaTheme="minorEastAsia" w:hAnsiTheme="minorHAnsi" w:cstheme="minorBidi"/>
              <w:noProof/>
              <w:sz w:val="22"/>
              <w:szCs w:val="22"/>
              <w:lang w:eastAsia="en-GB"/>
            </w:rPr>
          </w:pPr>
          <w:hyperlink w:anchor="_Toc97213586" w:history="1">
            <w:r w:rsidR="00365989" w:rsidRPr="00303AB8">
              <w:rPr>
                <w:rStyle w:val="Hyperlink"/>
                <w:noProof/>
              </w:rPr>
              <w:t>17.2</w:t>
            </w:r>
            <w:r w:rsidR="00365989">
              <w:rPr>
                <w:rFonts w:asciiTheme="minorHAnsi" w:eastAsiaTheme="minorEastAsia" w:hAnsiTheme="minorHAnsi" w:cstheme="minorBidi"/>
                <w:noProof/>
                <w:sz w:val="22"/>
                <w:szCs w:val="22"/>
                <w:lang w:eastAsia="en-GB"/>
              </w:rPr>
              <w:tab/>
            </w:r>
            <w:r w:rsidR="00365989" w:rsidRPr="00303AB8">
              <w:rPr>
                <w:rStyle w:val="Hyperlink"/>
                <w:noProof/>
              </w:rPr>
              <w:t>Re-Valving of Cylinder</w:t>
            </w:r>
            <w:r w:rsidR="00365989">
              <w:rPr>
                <w:noProof/>
                <w:webHidden/>
              </w:rPr>
              <w:tab/>
            </w:r>
            <w:r w:rsidR="00365989">
              <w:rPr>
                <w:noProof/>
                <w:webHidden/>
              </w:rPr>
              <w:fldChar w:fldCharType="begin"/>
            </w:r>
            <w:r w:rsidR="00365989">
              <w:rPr>
                <w:noProof/>
                <w:webHidden/>
              </w:rPr>
              <w:instrText xml:space="preserve"> PAGEREF _Toc97213586 \h </w:instrText>
            </w:r>
            <w:r w:rsidR="00365989">
              <w:rPr>
                <w:noProof/>
                <w:webHidden/>
              </w:rPr>
            </w:r>
            <w:r w:rsidR="00365989">
              <w:rPr>
                <w:noProof/>
                <w:webHidden/>
              </w:rPr>
              <w:fldChar w:fldCharType="separate"/>
            </w:r>
            <w:r w:rsidR="00365989">
              <w:rPr>
                <w:noProof/>
                <w:webHidden/>
              </w:rPr>
              <w:t>43</w:t>
            </w:r>
            <w:r w:rsidR="00365989">
              <w:rPr>
                <w:noProof/>
                <w:webHidden/>
              </w:rPr>
              <w:fldChar w:fldCharType="end"/>
            </w:r>
          </w:hyperlink>
        </w:p>
        <w:p w14:paraId="2C9C56A6" w14:textId="551611E0" w:rsidR="00365989" w:rsidRDefault="00000000">
          <w:pPr>
            <w:pStyle w:val="TOC3"/>
            <w:tabs>
              <w:tab w:val="left" w:pos="1540"/>
              <w:tab w:val="right" w:leader="dot" w:pos="9038"/>
            </w:tabs>
            <w:rPr>
              <w:rFonts w:asciiTheme="minorHAnsi" w:eastAsiaTheme="minorEastAsia" w:hAnsiTheme="minorHAnsi" w:cstheme="minorBidi"/>
              <w:noProof/>
              <w:sz w:val="22"/>
              <w:szCs w:val="22"/>
              <w:lang w:eastAsia="en-GB"/>
            </w:rPr>
          </w:pPr>
          <w:hyperlink w:anchor="_Toc97213587" w:history="1">
            <w:r w:rsidR="00365989" w:rsidRPr="00303AB8">
              <w:rPr>
                <w:rStyle w:val="Hyperlink"/>
                <w:noProof/>
              </w:rPr>
              <w:t>17.2.1</w:t>
            </w:r>
            <w:r w:rsidR="00365989">
              <w:rPr>
                <w:rFonts w:asciiTheme="minorHAnsi" w:eastAsiaTheme="minorEastAsia" w:hAnsiTheme="minorHAnsi" w:cstheme="minorBidi"/>
                <w:noProof/>
                <w:sz w:val="22"/>
                <w:szCs w:val="22"/>
                <w:lang w:eastAsia="en-GB"/>
              </w:rPr>
              <w:tab/>
            </w:r>
            <w:r w:rsidR="00365989" w:rsidRPr="00303AB8">
              <w:rPr>
                <w:rStyle w:val="Hyperlink"/>
                <w:noProof/>
              </w:rPr>
              <w:t>Compatible stem and neck threads</w:t>
            </w:r>
            <w:r w:rsidR="00365989">
              <w:rPr>
                <w:noProof/>
                <w:webHidden/>
              </w:rPr>
              <w:tab/>
            </w:r>
            <w:r w:rsidR="00365989">
              <w:rPr>
                <w:noProof/>
                <w:webHidden/>
              </w:rPr>
              <w:fldChar w:fldCharType="begin"/>
            </w:r>
            <w:r w:rsidR="00365989">
              <w:rPr>
                <w:noProof/>
                <w:webHidden/>
              </w:rPr>
              <w:instrText xml:space="preserve"> PAGEREF _Toc97213587 \h </w:instrText>
            </w:r>
            <w:r w:rsidR="00365989">
              <w:rPr>
                <w:noProof/>
                <w:webHidden/>
              </w:rPr>
            </w:r>
            <w:r w:rsidR="00365989">
              <w:rPr>
                <w:noProof/>
                <w:webHidden/>
              </w:rPr>
              <w:fldChar w:fldCharType="separate"/>
            </w:r>
            <w:r w:rsidR="00365989">
              <w:rPr>
                <w:noProof/>
                <w:webHidden/>
              </w:rPr>
              <w:t>43</w:t>
            </w:r>
            <w:r w:rsidR="00365989">
              <w:rPr>
                <w:noProof/>
                <w:webHidden/>
              </w:rPr>
              <w:fldChar w:fldCharType="end"/>
            </w:r>
          </w:hyperlink>
        </w:p>
        <w:p w14:paraId="04B4E1F8" w14:textId="567FB1D8" w:rsidR="00365989" w:rsidRDefault="00000000">
          <w:pPr>
            <w:pStyle w:val="TOC3"/>
            <w:tabs>
              <w:tab w:val="left" w:pos="1540"/>
              <w:tab w:val="right" w:leader="dot" w:pos="9038"/>
            </w:tabs>
            <w:rPr>
              <w:rFonts w:asciiTheme="minorHAnsi" w:eastAsiaTheme="minorEastAsia" w:hAnsiTheme="minorHAnsi" w:cstheme="minorBidi"/>
              <w:noProof/>
              <w:sz w:val="22"/>
              <w:szCs w:val="22"/>
              <w:lang w:eastAsia="en-GB"/>
            </w:rPr>
          </w:pPr>
          <w:hyperlink w:anchor="_Toc97213588" w:history="1">
            <w:r w:rsidR="00365989" w:rsidRPr="00303AB8">
              <w:rPr>
                <w:rStyle w:val="Hyperlink"/>
                <w:noProof/>
              </w:rPr>
              <w:t>17.2.2</w:t>
            </w:r>
            <w:r w:rsidR="00365989">
              <w:rPr>
                <w:rFonts w:asciiTheme="minorHAnsi" w:eastAsiaTheme="minorEastAsia" w:hAnsiTheme="minorHAnsi" w:cstheme="minorBidi"/>
                <w:noProof/>
                <w:sz w:val="22"/>
                <w:szCs w:val="22"/>
                <w:lang w:eastAsia="en-GB"/>
              </w:rPr>
              <w:tab/>
            </w:r>
            <w:r w:rsidR="00365989" w:rsidRPr="00303AB8">
              <w:rPr>
                <w:rStyle w:val="Hyperlink"/>
                <w:noProof/>
              </w:rPr>
              <w:t>Procedure for re-assembly, re-filling and leak testing.</w:t>
            </w:r>
            <w:r w:rsidR="00365989">
              <w:rPr>
                <w:noProof/>
                <w:webHidden/>
              </w:rPr>
              <w:tab/>
            </w:r>
            <w:r w:rsidR="00365989">
              <w:rPr>
                <w:noProof/>
                <w:webHidden/>
              </w:rPr>
              <w:fldChar w:fldCharType="begin"/>
            </w:r>
            <w:r w:rsidR="00365989">
              <w:rPr>
                <w:noProof/>
                <w:webHidden/>
              </w:rPr>
              <w:instrText xml:space="preserve"> PAGEREF _Toc97213588 \h </w:instrText>
            </w:r>
            <w:r w:rsidR="00365989">
              <w:rPr>
                <w:noProof/>
                <w:webHidden/>
              </w:rPr>
            </w:r>
            <w:r w:rsidR="00365989">
              <w:rPr>
                <w:noProof/>
                <w:webHidden/>
              </w:rPr>
              <w:fldChar w:fldCharType="separate"/>
            </w:r>
            <w:r w:rsidR="00365989">
              <w:rPr>
                <w:noProof/>
                <w:webHidden/>
              </w:rPr>
              <w:t>44</w:t>
            </w:r>
            <w:r w:rsidR="00365989">
              <w:rPr>
                <w:noProof/>
                <w:webHidden/>
              </w:rPr>
              <w:fldChar w:fldCharType="end"/>
            </w:r>
          </w:hyperlink>
        </w:p>
        <w:p w14:paraId="2A4D9B65" w14:textId="6E4C6014" w:rsidR="00365989" w:rsidRDefault="00000000">
          <w:pPr>
            <w:pStyle w:val="TOC2"/>
            <w:tabs>
              <w:tab w:val="left" w:pos="1100"/>
              <w:tab w:val="right" w:leader="dot" w:pos="9038"/>
            </w:tabs>
            <w:rPr>
              <w:rFonts w:asciiTheme="minorHAnsi" w:eastAsiaTheme="minorEastAsia" w:hAnsiTheme="minorHAnsi" w:cstheme="minorBidi"/>
              <w:noProof/>
              <w:sz w:val="22"/>
              <w:szCs w:val="22"/>
              <w:lang w:eastAsia="en-GB"/>
            </w:rPr>
          </w:pPr>
          <w:hyperlink w:anchor="_Toc97213589" w:history="1">
            <w:r w:rsidR="00365989" w:rsidRPr="00303AB8">
              <w:rPr>
                <w:rStyle w:val="Hyperlink"/>
                <w:noProof/>
              </w:rPr>
              <w:t>17.3</w:t>
            </w:r>
            <w:r w:rsidR="00365989">
              <w:rPr>
                <w:rFonts w:asciiTheme="minorHAnsi" w:eastAsiaTheme="minorEastAsia" w:hAnsiTheme="minorHAnsi" w:cstheme="minorBidi"/>
                <w:noProof/>
                <w:sz w:val="22"/>
                <w:szCs w:val="22"/>
                <w:lang w:eastAsia="en-GB"/>
              </w:rPr>
              <w:tab/>
            </w:r>
            <w:r w:rsidR="00365989" w:rsidRPr="00303AB8">
              <w:rPr>
                <w:rStyle w:val="Hyperlink"/>
                <w:noProof/>
              </w:rPr>
              <w:t>Check Cylinder Tare</w:t>
            </w:r>
            <w:r w:rsidR="00365989">
              <w:rPr>
                <w:noProof/>
                <w:webHidden/>
              </w:rPr>
              <w:tab/>
            </w:r>
            <w:r w:rsidR="00365989">
              <w:rPr>
                <w:noProof/>
                <w:webHidden/>
              </w:rPr>
              <w:fldChar w:fldCharType="begin"/>
            </w:r>
            <w:r w:rsidR="00365989">
              <w:rPr>
                <w:noProof/>
                <w:webHidden/>
              </w:rPr>
              <w:instrText xml:space="preserve"> PAGEREF _Toc97213589 \h </w:instrText>
            </w:r>
            <w:r w:rsidR="00365989">
              <w:rPr>
                <w:noProof/>
                <w:webHidden/>
              </w:rPr>
            </w:r>
            <w:r w:rsidR="00365989">
              <w:rPr>
                <w:noProof/>
                <w:webHidden/>
              </w:rPr>
              <w:fldChar w:fldCharType="separate"/>
            </w:r>
            <w:r w:rsidR="00365989">
              <w:rPr>
                <w:noProof/>
                <w:webHidden/>
              </w:rPr>
              <w:t>44</w:t>
            </w:r>
            <w:r w:rsidR="00365989">
              <w:rPr>
                <w:noProof/>
                <w:webHidden/>
              </w:rPr>
              <w:fldChar w:fldCharType="end"/>
            </w:r>
          </w:hyperlink>
        </w:p>
        <w:p w14:paraId="7E4F4349" w14:textId="20DF6168" w:rsidR="00365989" w:rsidRDefault="00000000">
          <w:pPr>
            <w:pStyle w:val="TOC2"/>
            <w:tabs>
              <w:tab w:val="left" w:pos="1100"/>
              <w:tab w:val="right" w:leader="dot" w:pos="9038"/>
            </w:tabs>
            <w:rPr>
              <w:rFonts w:asciiTheme="minorHAnsi" w:eastAsiaTheme="minorEastAsia" w:hAnsiTheme="minorHAnsi" w:cstheme="minorBidi"/>
              <w:noProof/>
              <w:sz w:val="22"/>
              <w:szCs w:val="22"/>
              <w:lang w:eastAsia="en-GB"/>
            </w:rPr>
          </w:pPr>
          <w:hyperlink w:anchor="_Toc97213590" w:history="1">
            <w:r w:rsidR="00365989" w:rsidRPr="00303AB8">
              <w:rPr>
                <w:rStyle w:val="Hyperlink"/>
                <w:noProof/>
              </w:rPr>
              <w:t>17.4</w:t>
            </w:r>
            <w:r w:rsidR="00365989">
              <w:rPr>
                <w:rFonts w:asciiTheme="minorHAnsi" w:eastAsiaTheme="minorEastAsia" w:hAnsiTheme="minorHAnsi" w:cstheme="minorBidi"/>
                <w:noProof/>
                <w:sz w:val="22"/>
                <w:szCs w:val="22"/>
                <w:lang w:eastAsia="en-GB"/>
              </w:rPr>
              <w:tab/>
            </w:r>
            <w:r w:rsidR="00365989" w:rsidRPr="00303AB8">
              <w:rPr>
                <w:rStyle w:val="Hyperlink"/>
                <w:noProof/>
              </w:rPr>
              <w:t>Procedure for Re-Test Markings</w:t>
            </w:r>
            <w:r w:rsidR="00365989">
              <w:rPr>
                <w:noProof/>
                <w:webHidden/>
              </w:rPr>
              <w:tab/>
            </w:r>
            <w:r w:rsidR="00365989">
              <w:rPr>
                <w:noProof/>
                <w:webHidden/>
              </w:rPr>
              <w:fldChar w:fldCharType="begin"/>
            </w:r>
            <w:r w:rsidR="00365989">
              <w:rPr>
                <w:noProof/>
                <w:webHidden/>
              </w:rPr>
              <w:instrText xml:space="preserve"> PAGEREF _Toc97213590 \h </w:instrText>
            </w:r>
            <w:r w:rsidR="00365989">
              <w:rPr>
                <w:noProof/>
                <w:webHidden/>
              </w:rPr>
            </w:r>
            <w:r w:rsidR="00365989">
              <w:rPr>
                <w:noProof/>
                <w:webHidden/>
              </w:rPr>
              <w:fldChar w:fldCharType="separate"/>
            </w:r>
            <w:r w:rsidR="00365989">
              <w:rPr>
                <w:noProof/>
                <w:webHidden/>
              </w:rPr>
              <w:t>44</w:t>
            </w:r>
            <w:r w:rsidR="00365989">
              <w:rPr>
                <w:noProof/>
                <w:webHidden/>
              </w:rPr>
              <w:fldChar w:fldCharType="end"/>
            </w:r>
          </w:hyperlink>
        </w:p>
        <w:p w14:paraId="41D5404E" w14:textId="538A23D2" w:rsidR="00365989" w:rsidRDefault="00000000">
          <w:pPr>
            <w:pStyle w:val="TOC2"/>
            <w:tabs>
              <w:tab w:val="left" w:pos="1100"/>
              <w:tab w:val="right" w:leader="dot" w:pos="9038"/>
            </w:tabs>
            <w:rPr>
              <w:rFonts w:asciiTheme="minorHAnsi" w:eastAsiaTheme="minorEastAsia" w:hAnsiTheme="minorHAnsi" w:cstheme="minorBidi"/>
              <w:noProof/>
              <w:sz w:val="22"/>
              <w:szCs w:val="22"/>
              <w:lang w:eastAsia="en-GB"/>
            </w:rPr>
          </w:pPr>
          <w:hyperlink w:anchor="_Toc97213591" w:history="1">
            <w:r w:rsidR="00365989" w:rsidRPr="00303AB8">
              <w:rPr>
                <w:rStyle w:val="Hyperlink"/>
                <w:noProof/>
              </w:rPr>
              <w:t>17.5</w:t>
            </w:r>
            <w:r w:rsidR="00365989">
              <w:rPr>
                <w:rFonts w:asciiTheme="minorHAnsi" w:eastAsiaTheme="minorEastAsia" w:hAnsiTheme="minorHAnsi" w:cstheme="minorBidi"/>
                <w:noProof/>
                <w:sz w:val="22"/>
                <w:szCs w:val="22"/>
                <w:lang w:eastAsia="en-GB"/>
              </w:rPr>
              <w:tab/>
            </w:r>
            <w:r w:rsidR="00365989" w:rsidRPr="00303AB8">
              <w:rPr>
                <w:rStyle w:val="Hyperlink"/>
                <w:noProof/>
              </w:rPr>
              <w:t>Reference to Next Inspection Date</w:t>
            </w:r>
            <w:r w:rsidR="00365989">
              <w:rPr>
                <w:noProof/>
                <w:webHidden/>
              </w:rPr>
              <w:tab/>
            </w:r>
            <w:r w:rsidR="00365989">
              <w:rPr>
                <w:noProof/>
                <w:webHidden/>
              </w:rPr>
              <w:fldChar w:fldCharType="begin"/>
            </w:r>
            <w:r w:rsidR="00365989">
              <w:rPr>
                <w:noProof/>
                <w:webHidden/>
              </w:rPr>
              <w:instrText xml:space="preserve"> PAGEREF _Toc97213591 \h </w:instrText>
            </w:r>
            <w:r w:rsidR="00365989">
              <w:rPr>
                <w:noProof/>
                <w:webHidden/>
              </w:rPr>
            </w:r>
            <w:r w:rsidR="00365989">
              <w:rPr>
                <w:noProof/>
                <w:webHidden/>
              </w:rPr>
              <w:fldChar w:fldCharType="separate"/>
            </w:r>
            <w:r w:rsidR="00365989">
              <w:rPr>
                <w:noProof/>
                <w:webHidden/>
              </w:rPr>
              <w:t>45</w:t>
            </w:r>
            <w:r w:rsidR="00365989">
              <w:rPr>
                <w:noProof/>
                <w:webHidden/>
              </w:rPr>
              <w:fldChar w:fldCharType="end"/>
            </w:r>
          </w:hyperlink>
        </w:p>
        <w:p w14:paraId="2D10C2AF" w14:textId="33AB7CF0" w:rsidR="00365989" w:rsidRDefault="00000000">
          <w:pPr>
            <w:pStyle w:val="TOC2"/>
            <w:tabs>
              <w:tab w:val="left" w:pos="1100"/>
              <w:tab w:val="right" w:leader="dot" w:pos="9038"/>
            </w:tabs>
            <w:rPr>
              <w:rFonts w:asciiTheme="minorHAnsi" w:eastAsiaTheme="minorEastAsia" w:hAnsiTheme="minorHAnsi" w:cstheme="minorBidi"/>
              <w:noProof/>
              <w:sz w:val="22"/>
              <w:szCs w:val="22"/>
              <w:lang w:eastAsia="en-GB"/>
            </w:rPr>
          </w:pPr>
          <w:hyperlink w:anchor="_Toc97213592" w:history="1">
            <w:r w:rsidR="00365989" w:rsidRPr="00303AB8">
              <w:rPr>
                <w:rStyle w:val="Hyperlink"/>
                <w:noProof/>
              </w:rPr>
              <w:t>17.6</w:t>
            </w:r>
            <w:r w:rsidR="00365989">
              <w:rPr>
                <w:rFonts w:asciiTheme="minorHAnsi" w:eastAsiaTheme="minorEastAsia" w:hAnsiTheme="minorHAnsi" w:cstheme="minorBidi"/>
                <w:noProof/>
                <w:sz w:val="22"/>
                <w:szCs w:val="22"/>
                <w:lang w:eastAsia="en-GB"/>
              </w:rPr>
              <w:tab/>
            </w:r>
            <w:r w:rsidR="00365989" w:rsidRPr="00303AB8">
              <w:rPr>
                <w:rStyle w:val="Hyperlink"/>
                <w:noProof/>
              </w:rPr>
              <w:t>Identification of Contents (Labelling)</w:t>
            </w:r>
            <w:r w:rsidR="00365989">
              <w:rPr>
                <w:noProof/>
                <w:webHidden/>
              </w:rPr>
              <w:tab/>
            </w:r>
            <w:r w:rsidR="00365989">
              <w:rPr>
                <w:noProof/>
                <w:webHidden/>
              </w:rPr>
              <w:fldChar w:fldCharType="begin"/>
            </w:r>
            <w:r w:rsidR="00365989">
              <w:rPr>
                <w:noProof/>
                <w:webHidden/>
              </w:rPr>
              <w:instrText xml:space="preserve"> PAGEREF _Toc97213592 \h </w:instrText>
            </w:r>
            <w:r w:rsidR="00365989">
              <w:rPr>
                <w:noProof/>
                <w:webHidden/>
              </w:rPr>
            </w:r>
            <w:r w:rsidR="00365989">
              <w:rPr>
                <w:noProof/>
                <w:webHidden/>
              </w:rPr>
              <w:fldChar w:fldCharType="separate"/>
            </w:r>
            <w:r w:rsidR="00365989">
              <w:rPr>
                <w:noProof/>
                <w:webHidden/>
              </w:rPr>
              <w:t>46</w:t>
            </w:r>
            <w:r w:rsidR="00365989">
              <w:rPr>
                <w:noProof/>
                <w:webHidden/>
              </w:rPr>
              <w:fldChar w:fldCharType="end"/>
            </w:r>
          </w:hyperlink>
        </w:p>
        <w:p w14:paraId="77097EF3" w14:textId="7EE075FE" w:rsidR="00365989" w:rsidRDefault="00000000">
          <w:pPr>
            <w:pStyle w:val="TOC2"/>
            <w:tabs>
              <w:tab w:val="left" w:pos="1100"/>
              <w:tab w:val="right" w:leader="dot" w:pos="9038"/>
            </w:tabs>
            <w:rPr>
              <w:rFonts w:asciiTheme="minorHAnsi" w:eastAsiaTheme="minorEastAsia" w:hAnsiTheme="minorHAnsi" w:cstheme="minorBidi"/>
              <w:noProof/>
              <w:sz w:val="22"/>
              <w:szCs w:val="22"/>
              <w:lang w:eastAsia="en-GB"/>
            </w:rPr>
          </w:pPr>
          <w:hyperlink w:anchor="_Toc97213593" w:history="1">
            <w:r w:rsidR="00365989" w:rsidRPr="00303AB8">
              <w:rPr>
                <w:rStyle w:val="Hyperlink"/>
                <w:noProof/>
              </w:rPr>
              <w:t>17.7</w:t>
            </w:r>
            <w:r w:rsidR="00365989">
              <w:rPr>
                <w:rFonts w:asciiTheme="minorHAnsi" w:eastAsiaTheme="minorEastAsia" w:hAnsiTheme="minorHAnsi" w:cstheme="minorBidi"/>
                <w:noProof/>
                <w:sz w:val="22"/>
                <w:szCs w:val="22"/>
                <w:lang w:eastAsia="en-GB"/>
              </w:rPr>
              <w:tab/>
            </w:r>
            <w:r w:rsidR="00365989" w:rsidRPr="00303AB8">
              <w:rPr>
                <w:rStyle w:val="Hyperlink"/>
                <w:noProof/>
              </w:rPr>
              <w:t>Records</w:t>
            </w:r>
            <w:r w:rsidR="00365989">
              <w:rPr>
                <w:noProof/>
                <w:webHidden/>
              </w:rPr>
              <w:tab/>
            </w:r>
            <w:r w:rsidR="00365989">
              <w:rPr>
                <w:noProof/>
                <w:webHidden/>
              </w:rPr>
              <w:fldChar w:fldCharType="begin"/>
            </w:r>
            <w:r w:rsidR="00365989">
              <w:rPr>
                <w:noProof/>
                <w:webHidden/>
              </w:rPr>
              <w:instrText xml:space="preserve"> PAGEREF _Toc97213593 \h </w:instrText>
            </w:r>
            <w:r w:rsidR="00365989">
              <w:rPr>
                <w:noProof/>
                <w:webHidden/>
              </w:rPr>
            </w:r>
            <w:r w:rsidR="00365989">
              <w:rPr>
                <w:noProof/>
                <w:webHidden/>
              </w:rPr>
              <w:fldChar w:fldCharType="separate"/>
            </w:r>
            <w:r w:rsidR="00365989">
              <w:rPr>
                <w:noProof/>
                <w:webHidden/>
              </w:rPr>
              <w:t>46</w:t>
            </w:r>
            <w:r w:rsidR="00365989">
              <w:rPr>
                <w:noProof/>
                <w:webHidden/>
              </w:rPr>
              <w:fldChar w:fldCharType="end"/>
            </w:r>
          </w:hyperlink>
        </w:p>
        <w:p w14:paraId="42582624" w14:textId="56F650A0" w:rsidR="00365989" w:rsidRDefault="00000000">
          <w:pPr>
            <w:pStyle w:val="TOC2"/>
            <w:tabs>
              <w:tab w:val="left" w:pos="1100"/>
              <w:tab w:val="right" w:leader="dot" w:pos="9038"/>
            </w:tabs>
            <w:rPr>
              <w:rFonts w:asciiTheme="minorHAnsi" w:eastAsiaTheme="minorEastAsia" w:hAnsiTheme="minorHAnsi" w:cstheme="minorBidi"/>
              <w:noProof/>
              <w:sz w:val="22"/>
              <w:szCs w:val="22"/>
              <w:lang w:eastAsia="en-GB"/>
            </w:rPr>
          </w:pPr>
          <w:hyperlink w:anchor="_Toc97213594" w:history="1">
            <w:r w:rsidR="00365989" w:rsidRPr="00303AB8">
              <w:rPr>
                <w:rStyle w:val="Hyperlink"/>
                <w:noProof/>
              </w:rPr>
              <w:t>17.8</w:t>
            </w:r>
            <w:r w:rsidR="00365989">
              <w:rPr>
                <w:rFonts w:asciiTheme="minorHAnsi" w:eastAsiaTheme="minorEastAsia" w:hAnsiTheme="minorHAnsi" w:cstheme="minorBidi"/>
                <w:noProof/>
                <w:sz w:val="22"/>
                <w:szCs w:val="22"/>
                <w:lang w:eastAsia="en-GB"/>
              </w:rPr>
              <w:tab/>
            </w:r>
            <w:r w:rsidR="00365989" w:rsidRPr="00303AB8">
              <w:rPr>
                <w:rStyle w:val="Hyperlink"/>
                <w:noProof/>
              </w:rPr>
              <w:t>Procedure to identify completed jobs</w:t>
            </w:r>
            <w:r w:rsidR="00365989">
              <w:rPr>
                <w:noProof/>
                <w:webHidden/>
              </w:rPr>
              <w:tab/>
            </w:r>
            <w:r w:rsidR="00365989">
              <w:rPr>
                <w:noProof/>
                <w:webHidden/>
              </w:rPr>
              <w:fldChar w:fldCharType="begin"/>
            </w:r>
            <w:r w:rsidR="00365989">
              <w:rPr>
                <w:noProof/>
                <w:webHidden/>
              </w:rPr>
              <w:instrText xml:space="preserve"> PAGEREF _Toc97213594 \h </w:instrText>
            </w:r>
            <w:r w:rsidR="00365989">
              <w:rPr>
                <w:noProof/>
                <w:webHidden/>
              </w:rPr>
            </w:r>
            <w:r w:rsidR="00365989">
              <w:rPr>
                <w:noProof/>
                <w:webHidden/>
              </w:rPr>
              <w:fldChar w:fldCharType="separate"/>
            </w:r>
            <w:r w:rsidR="00365989">
              <w:rPr>
                <w:noProof/>
                <w:webHidden/>
              </w:rPr>
              <w:t>46</w:t>
            </w:r>
            <w:r w:rsidR="00365989">
              <w:rPr>
                <w:noProof/>
                <w:webHidden/>
              </w:rPr>
              <w:fldChar w:fldCharType="end"/>
            </w:r>
          </w:hyperlink>
        </w:p>
        <w:p w14:paraId="4ABC0247" w14:textId="7CD42D91" w:rsidR="00365989" w:rsidRDefault="00000000">
          <w:pPr>
            <w:pStyle w:val="TOC1"/>
            <w:rPr>
              <w:rFonts w:asciiTheme="minorHAnsi" w:eastAsiaTheme="minorEastAsia" w:hAnsiTheme="minorHAnsi" w:cstheme="minorBidi"/>
              <w:noProof/>
              <w:sz w:val="22"/>
              <w:szCs w:val="22"/>
              <w:lang w:eastAsia="en-GB"/>
            </w:rPr>
          </w:pPr>
          <w:hyperlink w:anchor="_Toc97213595" w:history="1">
            <w:r w:rsidR="00365989" w:rsidRPr="00303AB8">
              <w:rPr>
                <w:rStyle w:val="Hyperlink"/>
                <w:noProof/>
              </w:rPr>
              <w:t>18.</w:t>
            </w:r>
            <w:r w:rsidR="00365989">
              <w:rPr>
                <w:rFonts w:asciiTheme="minorHAnsi" w:eastAsiaTheme="minorEastAsia" w:hAnsiTheme="minorHAnsi" w:cstheme="minorBidi"/>
                <w:noProof/>
                <w:sz w:val="22"/>
                <w:szCs w:val="22"/>
                <w:lang w:eastAsia="en-GB"/>
              </w:rPr>
              <w:tab/>
            </w:r>
            <w:r w:rsidR="00365989" w:rsidRPr="00303AB8">
              <w:rPr>
                <w:rStyle w:val="Hyperlink"/>
                <w:noProof/>
              </w:rPr>
              <w:t>Rejection and rendering equipment unserviceable</w:t>
            </w:r>
            <w:r w:rsidR="00365989">
              <w:rPr>
                <w:noProof/>
                <w:webHidden/>
              </w:rPr>
              <w:tab/>
            </w:r>
            <w:r w:rsidR="00365989">
              <w:rPr>
                <w:noProof/>
                <w:webHidden/>
              </w:rPr>
              <w:fldChar w:fldCharType="begin"/>
            </w:r>
            <w:r w:rsidR="00365989">
              <w:rPr>
                <w:noProof/>
                <w:webHidden/>
              </w:rPr>
              <w:instrText xml:space="preserve"> PAGEREF _Toc97213595 \h </w:instrText>
            </w:r>
            <w:r w:rsidR="00365989">
              <w:rPr>
                <w:noProof/>
                <w:webHidden/>
              </w:rPr>
            </w:r>
            <w:r w:rsidR="00365989">
              <w:rPr>
                <w:noProof/>
                <w:webHidden/>
              </w:rPr>
              <w:fldChar w:fldCharType="separate"/>
            </w:r>
            <w:r w:rsidR="00365989">
              <w:rPr>
                <w:noProof/>
                <w:webHidden/>
              </w:rPr>
              <w:t>48</w:t>
            </w:r>
            <w:r w:rsidR="00365989">
              <w:rPr>
                <w:noProof/>
                <w:webHidden/>
              </w:rPr>
              <w:fldChar w:fldCharType="end"/>
            </w:r>
          </w:hyperlink>
        </w:p>
        <w:p w14:paraId="29B03769" w14:textId="5B16693D" w:rsidR="00365989" w:rsidRDefault="00000000">
          <w:pPr>
            <w:pStyle w:val="TOC2"/>
            <w:tabs>
              <w:tab w:val="right" w:leader="dot" w:pos="9038"/>
            </w:tabs>
            <w:rPr>
              <w:rFonts w:asciiTheme="minorHAnsi" w:eastAsiaTheme="minorEastAsia" w:hAnsiTheme="minorHAnsi" w:cstheme="minorBidi"/>
              <w:noProof/>
              <w:sz w:val="22"/>
              <w:szCs w:val="22"/>
              <w:lang w:eastAsia="en-GB"/>
            </w:rPr>
          </w:pPr>
          <w:hyperlink w:anchor="_Toc97213596" w:history="1">
            <w:r w:rsidR="00365989" w:rsidRPr="00303AB8">
              <w:rPr>
                <w:rStyle w:val="Hyperlink"/>
                <w:noProof/>
              </w:rPr>
              <w:t>18.1 Segregation and Destruction of condemned CYLINDERS</w:t>
            </w:r>
            <w:r w:rsidR="00365989">
              <w:rPr>
                <w:noProof/>
                <w:webHidden/>
              </w:rPr>
              <w:tab/>
            </w:r>
            <w:r w:rsidR="00365989">
              <w:rPr>
                <w:noProof/>
                <w:webHidden/>
              </w:rPr>
              <w:fldChar w:fldCharType="begin"/>
            </w:r>
            <w:r w:rsidR="00365989">
              <w:rPr>
                <w:noProof/>
                <w:webHidden/>
              </w:rPr>
              <w:instrText xml:space="preserve"> PAGEREF _Toc97213596 \h </w:instrText>
            </w:r>
            <w:r w:rsidR="00365989">
              <w:rPr>
                <w:noProof/>
                <w:webHidden/>
              </w:rPr>
            </w:r>
            <w:r w:rsidR="00365989">
              <w:rPr>
                <w:noProof/>
                <w:webHidden/>
              </w:rPr>
              <w:fldChar w:fldCharType="separate"/>
            </w:r>
            <w:r w:rsidR="00365989">
              <w:rPr>
                <w:noProof/>
                <w:webHidden/>
              </w:rPr>
              <w:t>48</w:t>
            </w:r>
            <w:r w:rsidR="00365989">
              <w:rPr>
                <w:noProof/>
                <w:webHidden/>
              </w:rPr>
              <w:fldChar w:fldCharType="end"/>
            </w:r>
          </w:hyperlink>
        </w:p>
        <w:p w14:paraId="684A73E9" w14:textId="09D9EEA8" w:rsidR="00365989" w:rsidRDefault="00000000">
          <w:pPr>
            <w:pStyle w:val="TOC2"/>
            <w:tabs>
              <w:tab w:val="right" w:leader="dot" w:pos="9038"/>
            </w:tabs>
            <w:rPr>
              <w:rFonts w:asciiTheme="minorHAnsi" w:eastAsiaTheme="minorEastAsia" w:hAnsiTheme="minorHAnsi" w:cstheme="minorBidi"/>
              <w:noProof/>
              <w:sz w:val="22"/>
              <w:szCs w:val="22"/>
              <w:lang w:eastAsia="en-GB"/>
            </w:rPr>
          </w:pPr>
          <w:hyperlink w:anchor="_Toc97213597" w:history="1">
            <w:r w:rsidR="00365989" w:rsidRPr="00303AB8">
              <w:rPr>
                <w:rStyle w:val="Hyperlink"/>
                <w:noProof/>
              </w:rPr>
              <w:t>18.2 Segregation and Destruction of condemned VALVES</w:t>
            </w:r>
            <w:r w:rsidR="00365989">
              <w:rPr>
                <w:noProof/>
                <w:webHidden/>
              </w:rPr>
              <w:tab/>
            </w:r>
            <w:r w:rsidR="00365989">
              <w:rPr>
                <w:noProof/>
                <w:webHidden/>
              </w:rPr>
              <w:fldChar w:fldCharType="begin"/>
            </w:r>
            <w:r w:rsidR="00365989">
              <w:rPr>
                <w:noProof/>
                <w:webHidden/>
              </w:rPr>
              <w:instrText xml:space="preserve"> PAGEREF _Toc97213597 \h </w:instrText>
            </w:r>
            <w:r w:rsidR="00365989">
              <w:rPr>
                <w:noProof/>
                <w:webHidden/>
              </w:rPr>
            </w:r>
            <w:r w:rsidR="00365989">
              <w:rPr>
                <w:noProof/>
                <w:webHidden/>
              </w:rPr>
              <w:fldChar w:fldCharType="separate"/>
            </w:r>
            <w:r w:rsidR="00365989">
              <w:rPr>
                <w:noProof/>
                <w:webHidden/>
              </w:rPr>
              <w:t>49</w:t>
            </w:r>
            <w:r w:rsidR="00365989">
              <w:rPr>
                <w:noProof/>
                <w:webHidden/>
              </w:rPr>
              <w:fldChar w:fldCharType="end"/>
            </w:r>
          </w:hyperlink>
        </w:p>
        <w:p w14:paraId="0B4D9767" w14:textId="2AF42C62" w:rsidR="00365989" w:rsidRDefault="00000000">
          <w:pPr>
            <w:pStyle w:val="TOC2"/>
            <w:tabs>
              <w:tab w:val="right" w:leader="dot" w:pos="9038"/>
            </w:tabs>
            <w:rPr>
              <w:rFonts w:asciiTheme="minorHAnsi" w:eastAsiaTheme="minorEastAsia" w:hAnsiTheme="minorHAnsi" w:cstheme="minorBidi"/>
              <w:noProof/>
              <w:sz w:val="22"/>
              <w:szCs w:val="22"/>
              <w:lang w:eastAsia="en-GB"/>
            </w:rPr>
          </w:pPr>
          <w:hyperlink w:anchor="_Toc97213598" w:history="1">
            <w:r w:rsidR="00365989" w:rsidRPr="00303AB8">
              <w:rPr>
                <w:rStyle w:val="Hyperlink"/>
                <w:noProof/>
              </w:rPr>
              <w:t>18.3 Return of Failed cylinders</w:t>
            </w:r>
            <w:r w:rsidR="00365989">
              <w:rPr>
                <w:noProof/>
                <w:webHidden/>
              </w:rPr>
              <w:tab/>
            </w:r>
            <w:r w:rsidR="00365989">
              <w:rPr>
                <w:noProof/>
                <w:webHidden/>
              </w:rPr>
              <w:fldChar w:fldCharType="begin"/>
            </w:r>
            <w:r w:rsidR="00365989">
              <w:rPr>
                <w:noProof/>
                <w:webHidden/>
              </w:rPr>
              <w:instrText xml:space="preserve"> PAGEREF _Toc97213598 \h </w:instrText>
            </w:r>
            <w:r w:rsidR="00365989">
              <w:rPr>
                <w:noProof/>
                <w:webHidden/>
              </w:rPr>
            </w:r>
            <w:r w:rsidR="00365989">
              <w:rPr>
                <w:noProof/>
                <w:webHidden/>
              </w:rPr>
              <w:fldChar w:fldCharType="separate"/>
            </w:r>
            <w:r w:rsidR="00365989">
              <w:rPr>
                <w:noProof/>
                <w:webHidden/>
              </w:rPr>
              <w:t>49</w:t>
            </w:r>
            <w:r w:rsidR="00365989">
              <w:rPr>
                <w:noProof/>
                <w:webHidden/>
              </w:rPr>
              <w:fldChar w:fldCharType="end"/>
            </w:r>
          </w:hyperlink>
        </w:p>
        <w:p w14:paraId="3AB5F128" w14:textId="22FFA9E7" w:rsidR="00365989" w:rsidRDefault="00000000">
          <w:pPr>
            <w:pStyle w:val="TOC1"/>
            <w:rPr>
              <w:rFonts w:asciiTheme="minorHAnsi" w:eastAsiaTheme="minorEastAsia" w:hAnsiTheme="minorHAnsi" w:cstheme="minorBidi"/>
              <w:noProof/>
              <w:sz w:val="22"/>
              <w:szCs w:val="22"/>
              <w:lang w:eastAsia="en-GB"/>
            </w:rPr>
          </w:pPr>
          <w:hyperlink w:anchor="_Toc97213599" w:history="1">
            <w:r w:rsidR="00365989" w:rsidRPr="00303AB8">
              <w:rPr>
                <w:rStyle w:val="Hyperlink"/>
                <w:noProof/>
              </w:rPr>
              <w:t>19.</w:t>
            </w:r>
            <w:r w:rsidR="00365989">
              <w:rPr>
                <w:rFonts w:asciiTheme="minorHAnsi" w:eastAsiaTheme="minorEastAsia" w:hAnsiTheme="minorHAnsi" w:cstheme="minorBidi"/>
                <w:noProof/>
                <w:sz w:val="22"/>
                <w:szCs w:val="22"/>
                <w:lang w:eastAsia="en-GB"/>
              </w:rPr>
              <w:tab/>
            </w:r>
            <w:r w:rsidR="00365989" w:rsidRPr="00303AB8">
              <w:rPr>
                <w:rStyle w:val="Hyperlink"/>
                <w:noProof/>
              </w:rPr>
              <w:t>Centre Operational Procedures</w:t>
            </w:r>
            <w:r w:rsidR="00365989">
              <w:rPr>
                <w:noProof/>
                <w:webHidden/>
              </w:rPr>
              <w:tab/>
            </w:r>
            <w:r w:rsidR="00365989">
              <w:rPr>
                <w:noProof/>
                <w:webHidden/>
              </w:rPr>
              <w:fldChar w:fldCharType="begin"/>
            </w:r>
            <w:r w:rsidR="00365989">
              <w:rPr>
                <w:noProof/>
                <w:webHidden/>
              </w:rPr>
              <w:instrText xml:space="preserve"> PAGEREF _Toc97213599 \h </w:instrText>
            </w:r>
            <w:r w:rsidR="00365989">
              <w:rPr>
                <w:noProof/>
                <w:webHidden/>
              </w:rPr>
            </w:r>
            <w:r w:rsidR="00365989">
              <w:rPr>
                <w:noProof/>
                <w:webHidden/>
              </w:rPr>
              <w:fldChar w:fldCharType="separate"/>
            </w:r>
            <w:r w:rsidR="00365989">
              <w:rPr>
                <w:noProof/>
                <w:webHidden/>
              </w:rPr>
              <w:t>50</w:t>
            </w:r>
            <w:r w:rsidR="00365989">
              <w:rPr>
                <w:noProof/>
                <w:webHidden/>
              </w:rPr>
              <w:fldChar w:fldCharType="end"/>
            </w:r>
          </w:hyperlink>
        </w:p>
        <w:p w14:paraId="70F161D9" w14:textId="6199DF60" w:rsidR="00365989" w:rsidRDefault="00000000">
          <w:pPr>
            <w:pStyle w:val="TOC2"/>
            <w:tabs>
              <w:tab w:val="right" w:leader="dot" w:pos="9038"/>
            </w:tabs>
            <w:rPr>
              <w:rFonts w:asciiTheme="minorHAnsi" w:eastAsiaTheme="minorEastAsia" w:hAnsiTheme="minorHAnsi" w:cstheme="minorBidi"/>
              <w:noProof/>
              <w:sz w:val="22"/>
              <w:szCs w:val="22"/>
              <w:lang w:eastAsia="en-GB"/>
            </w:rPr>
          </w:pPr>
          <w:hyperlink w:anchor="_Toc97213600" w:history="1">
            <w:r w:rsidR="00365989" w:rsidRPr="00303AB8">
              <w:rPr>
                <w:rStyle w:val="Hyperlink"/>
                <w:noProof/>
              </w:rPr>
              <w:t>19.1 Procedure to produce a gauge comparison chart</w:t>
            </w:r>
            <w:r w:rsidR="00365989">
              <w:rPr>
                <w:noProof/>
                <w:webHidden/>
              </w:rPr>
              <w:tab/>
            </w:r>
            <w:r w:rsidR="00365989">
              <w:rPr>
                <w:noProof/>
                <w:webHidden/>
              </w:rPr>
              <w:fldChar w:fldCharType="begin"/>
            </w:r>
            <w:r w:rsidR="00365989">
              <w:rPr>
                <w:noProof/>
                <w:webHidden/>
              </w:rPr>
              <w:instrText xml:space="preserve"> PAGEREF _Toc97213600 \h </w:instrText>
            </w:r>
            <w:r w:rsidR="00365989">
              <w:rPr>
                <w:noProof/>
                <w:webHidden/>
              </w:rPr>
            </w:r>
            <w:r w:rsidR="00365989">
              <w:rPr>
                <w:noProof/>
                <w:webHidden/>
              </w:rPr>
              <w:fldChar w:fldCharType="separate"/>
            </w:r>
            <w:r w:rsidR="00365989">
              <w:rPr>
                <w:noProof/>
                <w:webHidden/>
              </w:rPr>
              <w:t>50</w:t>
            </w:r>
            <w:r w:rsidR="00365989">
              <w:rPr>
                <w:noProof/>
                <w:webHidden/>
              </w:rPr>
              <w:fldChar w:fldCharType="end"/>
            </w:r>
          </w:hyperlink>
        </w:p>
        <w:p w14:paraId="7743A542" w14:textId="6B0FC8B6" w:rsidR="00365989" w:rsidRDefault="00000000">
          <w:pPr>
            <w:pStyle w:val="TOC2"/>
            <w:tabs>
              <w:tab w:val="right" w:leader="dot" w:pos="9038"/>
            </w:tabs>
            <w:rPr>
              <w:rFonts w:asciiTheme="minorHAnsi" w:eastAsiaTheme="minorEastAsia" w:hAnsiTheme="minorHAnsi" w:cstheme="minorBidi"/>
              <w:noProof/>
              <w:sz w:val="22"/>
              <w:szCs w:val="22"/>
              <w:lang w:eastAsia="en-GB"/>
            </w:rPr>
          </w:pPr>
          <w:hyperlink w:anchor="_Toc97213601" w:history="1">
            <w:r w:rsidR="00365989" w:rsidRPr="00303AB8">
              <w:rPr>
                <w:rStyle w:val="Hyperlink"/>
                <w:noProof/>
              </w:rPr>
              <w:t>19.2 Calibration procedures traceable to National Standards.</w:t>
            </w:r>
            <w:r w:rsidR="00365989">
              <w:rPr>
                <w:noProof/>
                <w:webHidden/>
              </w:rPr>
              <w:tab/>
            </w:r>
            <w:r w:rsidR="00365989">
              <w:rPr>
                <w:noProof/>
                <w:webHidden/>
              </w:rPr>
              <w:fldChar w:fldCharType="begin"/>
            </w:r>
            <w:r w:rsidR="00365989">
              <w:rPr>
                <w:noProof/>
                <w:webHidden/>
              </w:rPr>
              <w:instrText xml:space="preserve"> PAGEREF _Toc97213601 \h </w:instrText>
            </w:r>
            <w:r w:rsidR="00365989">
              <w:rPr>
                <w:noProof/>
                <w:webHidden/>
              </w:rPr>
            </w:r>
            <w:r w:rsidR="00365989">
              <w:rPr>
                <w:noProof/>
                <w:webHidden/>
              </w:rPr>
              <w:fldChar w:fldCharType="separate"/>
            </w:r>
            <w:r w:rsidR="00365989">
              <w:rPr>
                <w:noProof/>
                <w:webHidden/>
              </w:rPr>
              <w:t>51</w:t>
            </w:r>
            <w:r w:rsidR="00365989">
              <w:rPr>
                <w:noProof/>
                <w:webHidden/>
              </w:rPr>
              <w:fldChar w:fldCharType="end"/>
            </w:r>
          </w:hyperlink>
        </w:p>
        <w:p w14:paraId="7927D6AD" w14:textId="694AFC7F" w:rsidR="00365989" w:rsidRDefault="00000000">
          <w:pPr>
            <w:pStyle w:val="TOC2"/>
            <w:tabs>
              <w:tab w:val="right" w:leader="dot" w:pos="9038"/>
            </w:tabs>
            <w:rPr>
              <w:rFonts w:asciiTheme="minorHAnsi" w:eastAsiaTheme="minorEastAsia" w:hAnsiTheme="minorHAnsi" w:cstheme="minorBidi"/>
              <w:noProof/>
              <w:sz w:val="22"/>
              <w:szCs w:val="22"/>
              <w:lang w:eastAsia="en-GB"/>
            </w:rPr>
          </w:pPr>
          <w:hyperlink w:anchor="_Toc97213602" w:history="1">
            <w:r w:rsidR="00365989" w:rsidRPr="00303AB8">
              <w:rPr>
                <w:rStyle w:val="Hyperlink"/>
                <w:noProof/>
              </w:rPr>
              <w:t>19.3 Procedure for inspection and maintenance log.</w:t>
            </w:r>
            <w:r w:rsidR="00365989">
              <w:rPr>
                <w:noProof/>
                <w:webHidden/>
              </w:rPr>
              <w:tab/>
            </w:r>
            <w:r w:rsidR="00365989">
              <w:rPr>
                <w:noProof/>
                <w:webHidden/>
              </w:rPr>
              <w:fldChar w:fldCharType="begin"/>
            </w:r>
            <w:r w:rsidR="00365989">
              <w:rPr>
                <w:noProof/>
                <w:webHidden/>
              </w:rPr>
              <w:instrText xml:space="preserve"> PAGEREF _Toc97213602 \h </w:instrText>
            </w:r>
            <w:r w:rsidR="00365989">
              <w:rPr>
                <w:noProof/>
                <w:webHidden/>
              </w:rPr>
            </w:r>
            <w:r w:rsidR="00365989">
              <w:rPr>
                <w:noProof/>
                <w:webHidden/>
              </w:rPr>
              <w:fldChar w:fldCharType="separate"/>
            </w:r>
            <w:r w:rsidR="00365989">
              <w:rPr>
                <w:noProof/>
                <w:webHidden/>
              </w:rPr>
              <w:t>51</w:t>
            </w:r>
            <w:r w:rsidR="00365989">
              <w:rPr>
                <w:noProof/>
                <w:webHidden/>
              </w:rPr>
              <w:fldChar w:fldCharType="end"/>
            </w:r>
          </w:hyperlink>
        </w:p>
        <w:p w14:paraId="086394E0" w14:textId="1973795B" w:rsidR="00365989" w:rsidRDefault="00000000">
          <w:pPr>
            <w:pStyle w:val="TOC2"/>
            <w:tabs>
              <w:tab w:val="left" w:pos="1100"/>
              <w:tab w:val="right" w:leader="dot" w:pos="9038"/>
            </w:tabs>
            <w:rPr>
              <w:rFonts w:asciiTheme="minorHAnsi" w:eastAsiaTheme="minorEastAsia" w:hAnsiTheme="minorHAnsi" w:cstheme="minorBidi"/>
              <w:noProof/>
              <w:sz w:val="22"/>
              <w:szCs w:val="22"/>
              <w:lang w:eastAsia="en-GB"/>
            </w:rPr>
          </w:pPr>
          <w:hyperlink w:anchor="_Toc97213603" w:history="1">
            <w:r w:rsidR="00365989" w:rsidRPr="00303AB8">
              <w:rPr>
                <w:rStyle w:val="Hyperlink"/>
                <w:noProof/>
              </w:rPr>
              <w:t>19.4</w:t>
            </w:r>
            <w:r w:rsidR="00365989">
              <w:rPr>
                <w:rFonts w:asciiTheme="minorHAnsi" w:eastAsiaTheme="minorEastAsia" w:hAnsiTheme="minorHAnsi" w:cstheme="minorBidi"/>
                <w:noProof/>
                <w:sz w:val="22"/>
                <w:szCs w:val="22"/>
                <w:lang w:eastAsia="en-GB"/>
              </w:rPr>
              <w:tab/>
            </w:r>
            <w:r w:rsidR="00365989" w:rsidRPr="00303AB8">
              <w:rPr>
                <w:rStyle w:val="Hyperlink"/>
                <w:noProof/>
              </w:rPr>
              <w:t>Customer relations policy</w:t>
            </w:r>
            <w:r w:rsidR="00365989">
              <w:rPr>
                <w:noProof/>
                <w:webHidden/>
              </w:rPr>
              <w:tab/>
            </w:r>
            <w:r w:rsidR="00365989">
              <w:rPr>
                <w:noProof/>
                <w:webHidden/>
              </w:rPr>
              <w:fldChar w:fldCharType="begin"/>
            </w:r>
            <w:r w:rsidR="00365989">
              <w:rPr>
                <w:noProof/>
                <w:webHidden/>
              </w:rPr>
              <w:instrText xml:space="preserve"> PAGEREF _Toc97213603 \h </w:instrText>
            </w:r>
            <w:r w:rsidR="00365989">
              <w:rPr>
                <w:noProof/>
                <w:webHidden/>
              </w:rPr>
            </w:r>
            <w:r w:rsidR="00365989">
              <w:rPr>
                <w:noProof/>
                <w:webHidden/>
              </w:rPr>
              <w:fldChar w:fldCharType="separate"/>
            </w:r>
            <w:r w:rsidR="00365989">
              <w:rPr>
                <w:noProof/>
                <w:webHidden/>
              </w:rPr>
              <w:t>52</w:t>
            </w:r>
            <w:r w:rsidR="00365989">
              <w:rPr>
                <w:noProof/>
                <w:webHidden/>
              </w:rPr>
              <w:fldChar w:fldCharType="end"/>
            </w:r>
          </w:hyperlink>
        </w:p>
        <w:p w14:paraId="6F5309BF" w14:textId="51EEBB06" w:rsidR="00365989" w:rsidRDefault="00000000">
          <w:pPr>
            <w:pStyle w:val="TOC2"/>
            <w:tabs>
              <w:tab w:val="left" w:pos="1100"/>
              <w:tab w:val="right" w:leader="dot" w:pos="9038"/>
            </w:tabs>
            <w:rPr>
              <w:rFonts w:asciiTheme="minorHAnsi" w:eastAsiaTheme="minorEastAsia" w:hAnsiTheme="minorHAnsi" w:cstheme="minorBidi"/>
              <w:noProof/>
              <w:sz w:val="22"/>
              <w:szCs w:val="22"/>
              <w:lang w:eastAsia="en-GB"/>
            </w:rPr>
          </w:pPr>
          <w:hyperlink w:anchor="_Toc97213604" w:history="1">
            <w:r w:rsidR="00365989" w:rsidRPr="00303AB8">
              <w:rPr>
                <w:rStyle w:val="Hyperlink"/>
                <w:noProof/>
              </w:rPr>
              <w:t>19.5</w:t>
            </w:r>
            <w:r w:rsidR="00365989">
              <w:rPr>
                <w:rFonts w:asciiTheme="minorHAnsi" w:eastAsiaTheme="minorEastAsia" w:hAnsiTheme="minorHAnsi" w:cstheme="minorBidi"/>
                <w:noProof/>
                <w:sz w:val="22"/>
                <w:szCs w:val="22"/>
                <w:lang w:eastAsia="en-GB"/>
              </w:rPr>
              <w:tab/>
            </w:r>
            <w:r w:rsidR="00365989" w:rsidRPr="00303AB8">
              <w:rPr>
                <w:rStyle w:val="Hyperlink"/>
                <w:noProof/>
              </w:rPr>
              <w:t>CUSTOMERS REQUESTS</w:t>
            </w:r>
            <w:r w:rsidR="00365989">
              <w:rPr>
                <w:noProof/>
                <w:webHidden/>
              </w:rPr>
              <w:tab/>
            </w:r>
            <w:r w:rsidR="00365989">
              <w:rPr>
                <w:noProof/>
                <w:webHidden/>
              </w:rPr>
              <w:fldChar w:fldCharType="begin"/>
            </w:r>
            <w:r w:rsidR="00365989">
              <w:rPr>
                <w:noProof/>
                <w:webHidden/>
              </w:rPr>
              <w:instrText xml:space="preserve"> PAGEREF _Toc97213604 \h </w:instrText>
            </w:r>
            <w:r w:rsidR="00365989">
              <w:rPr>
                <w:noProof/>
                <w:webHidden/>
              </w:rPr>
            </w:r>
            <w:r w:rsidR="00365989">
              <w:rPr>
                <w:noProof/>
                <w:webHidden/>
              </w:rPr>
              <w:fldChar w:fldCharType="separate"/>
            </w:r>
            <w:r w:rsidR="00365989">
              <w:rPr>
                <w:noProof/>
                <w:webHidden/>
              </w:rPr>
              <w:t>52</w:t>
            </w:r>
            <w:r w:rsidR="00365989">
              <w:rPr>
                <w:noProof/>
                <w:webHidden/>
              </w:rPr>
              <w:fldChar w:fldCharType="end"/>
            </w:r>
          </w:hyperlink>
        </w:p>
        <w:p w14:paraId="5FA9E350" w14:textId="1329BAE4" w:rsidR="00365989" w:rsidRDefault="00000000">
          <w:pPr>
            <w:pStyle w:val="TOC2"/>
            <w:tabs>
              <w:tab w:val="left" w:pos="1100"/>
              <w:tab w:val="right" w:leader="dot" w:pos="9038"/>
            </w:tabs>
            <w:rPr>
              <w:rFonts w:asciiTheme="minorHAnsi" w:eastAsiaTheme="minorEastAsia" w:hAnsiTheme="minorHAnsi" w:cstheme="minorBidi"/>
              <w:noProof/>
              <w:sz w:val="22"/>
              <w:szCs w:val="22"/>
              <w:lang w:eastAsia="en-GB"/>
            </w:rPr>
          </w:pPr>
          <w:hyperlink w:anchor="_Toc97213605" w:history="1">
            <w:r w:rsidR="00365989" w:rsidRPr="00303AB8">
              <w:rPr>
                <w:rStyle w:val="Hyperlink"/>
                <w:noProof/>
              </w:rPr>
              <w:t>19.6</w:t>
            </w:r>
            <w:r w:rsidR="00365989">
              <w:rPr>
                <w:rFonts w:asciiTheme="minorHAnsi" w:eastAsiaTheme="minorEastAsia" w:hAnsiTheme="minorHAnsi" w:cstheme="minorBidi"/>
                <w:noProof/>
                <w:sz w:val="22"/>
                <w:szCs w:val="22"/>
                <w:lang w:eastAsia="en-GB"/>
              </w:rPr>
              <w:tab/>
            </w:r>
            <w:r w:rsidR="00365989" w:rsidRPr="00303AB8">
              <w:rPr>
                <w:rStyle w:val="Hyperlink"/>
                <w:noProof/>
              </w:rPr>
              <w:t>Communication</w:t>
            </w:r>
            <w:r w:rsidR="00365989">
              <w:rPr>
                <w:noProof/>
                <w:webHidden/>
              </w:rPr>
              <w:tab/>
            </w:r>
            <w:r w:rsidR="00365989">
              <w:rPr>
                <w:noProof/>
                <w:webHidden/>
              </w:rPr>
              <w:fldChar w:fldCharType="begin"/>
            </w:r>
            <w:r w:rsidR="00365989">
              <w:rPr>
                <w:noProof/>
                <w:webHidden/>
              </w:rPr>
              <w:instrText xml:space="preserve"> PAGEREF _Toc97213605 \h </w:instrText>
            </w:r>
            <w:r w:rsidR="00365989">
              <w:rPr>
                <w:noProof/>
                <w:webHidden/>
              </w:rPr>
            </w:r>
            <w:r w:rsidR="00365989">
              <w:rPr>
                <w:noProof/>
                <w:webHidden/>
              </w:rPr>
              <w:fldChar w:fldCharType="separate"/>
            </w:r>
            <w:r w:rsidR="00365989">
              <w:rPr>
                <w:noProof/>
                <w:webHidden/>
              </w:rPr>
              <w:t>53</w:t>
            </w:r>
            <w:r w:rsidR="00365989">
              <w:rPr>
                <w:noProof/>
                <w:webHidden/>
              </w:rPr>
              <w:fldChar w:fldCharType="end"/>
            </w:r>
          </w:hyperlink>
        </w:p>
        <w:p w14:paraId="138268E1" w14:textId="260FD649" w:rsidR="00365989" w:rsidRDefault="00000000">
          <w:pPr>
            <w:pStyle w:val="TOC2"/>
            <w:tabs>
              <w:tab w:val="left" w:pos="1100"/>
              <w:tab w:val="right" w:leader="dot" w:pos="9038"/>
            </w:tabs>
            <w:rPr>
              <w:rFonts w:asciiTheme="minorHAnsi" w:eastAsiaTheme="minorEastAsia" w:hAnsiTheme="minorHAnsi" w:cstheme="minorBidi"/>
              <w:noProof/>
              <w:sz w:val="22"/>
              <w:szCs w:val="22"/>
              <w:lang w:eastAsia="en-GB"/>
            </w:rPr>
          </w:pPr>
          <w:hyperlink w:anchor="_Toc97213606" w:history="1">
            <w:r w:rsidR="00365989" w:rsidRPr="00303AB8">
              <w:rPr>
                <w:rStyle w:val="Hyperlink"/>
                <w:noProof/>
              </w:rPr>
              <w:t>19.7</w:t>
            </w:r>
            <w:r w:rsidR="00365989">
              <w:rPr>
                <w:rFonts w:asciiTheme="minorHAnsi" w:eastAsiaTheme="minorEastAsia" w:hAnsiTheme="minorHAnsi" w:cstheme="minorBidi"/>
                <w:noProof/>
                <w:sz w:val="22"/>
                <w:szCs w:val="22"/>
                <w:lang w:eastAsia="en-GB"/>
              </w:rPr>
              <w:tab/>
            </w:r>
            <w:r w:rsidR="00365989" w:rsidRPr="00303AB8">
              <w:rPr>
                <w:rStyle w:val="Hyperlink"/>
                <w:noProof/>
              </w:rPr>
              <w:t>BOOKING-OUT PROCEDURE</w:t>
            </w:r>
            <w:r w:rsidR="00365989">
              <w:rPr>
                <w:noProof/>
                <w:webHidden/>
              </w:rPr>
              <w:tab/>
            </w:r>
            <w:r w:rsidR="00365989">
              <w:rPr>
                <w:noProof/>
                <w:webHidden/>
              </w:rPr>
              <w:fldChar w:fldCharType="begin"/>
            </w:r>
            <w:r w:rsidR="00365989">
              <w:rPr>
                <w:noProof/>
                <w:webHidden/>
              </w:rPr>
              <w:instrText xml:space="preserve"> PAGEREF _Toc97213606 \h </w:instrText>
            </w:r>
            <w:r w:rsidR="00365989">
              <w:rPr>
                <w:noProof/>
                <w:webHidden/>
              </w:rPr>
            </w:r>
            <w:r w:rsidR="00365989">
              <w:rPr>
                <w:noProof/>
                <w:webHidden/>
              </w:rPr>
              <w:fldChar w:fldCharType="separate"/>
            </w:r>
            <w:r w:rsidR="00365989">
              <w:rPr>
                <w:noProof/>
                <w:webHidden/>
              </w:rPr>
              <w:t>53</w:t>
            </w:r>
            <w:r w:rsidR="00365989">
              <w:rPr>
                <w:noProof/>
                <w:webHidden/>
              </w:rPr>
              <w:fldChar w:fldCharType="end"/>
            </w:r>
          </w:hyperlink>
        </w:p>
        <w:p w14:paraId="0CFE3A09" w14:textId="1341425F" w:rsidR="00365989" w:rsidRDefault="00000000">
          <w:pPr>
            <w:pStyle w:val="TOC2"/>
            <w:tabs>
              <w:tab w:val="left" w:pos="1100"/>
              <w:tab w:val="right" w:leader="dot" w:pos="9038"/>
            </w:tabs>
            <w:rPr>
              <w:rFonts w:asciiTheme="minorHAnsi" w:eastAsiaTheme="minorEastAsia" w:hAnsiTheme="minorHAnsi" w:cstheme="minorBidi"/>
              <w:noProof/>
              <w:sz w:val="22"/>
              <w:szCs w:val="22"/>
              <w:lang w:eastAsia="en-GB"/>
            </w:rPr>
          </w:pPr>
          <w:hyperlink w:anchor="_Toc97213607" w:history="1">
            <w:r w:rsidR="00365989" w:rsidRPr="00303AB8">
              <w:rPr>
                <w:rStyle w:val="Hyperlink"/>
                <w:noProof/>
              </w:rPr>
              <w:t>19.8</w:t>
            </w:r>
            <w:r w:rsidR="00365989">
              <w:rPr>
                <w:rFonts w:asciiTheme="minorHAnsi" w:eastAsiaTheme="minorEastAsia" w:hAnsiTheme="minorHAnsi" w:cstheme="minorBidi"/>
                <w:noProof/>
                <w:sz w:val="22"/>
                <w:szCs w:val="22"/>
                <w:lang w:eastAsia="en-GB"/>
              </w:rPr>
              <w:tab/>
            </w:r>
            <w:r w:rsidR="00365989" w:rsidRPr="00303AB8">
              <w:rPr>
                <w:rStyle w:val="Hyperlink"/>
                <w:noProof/>
              </w:rPr>
              <w:t>Complaints procedure</w:t>
            </w:r>
            <w:r w:rsidR="00365989">
              <w:rPr>
                <w:noProof/>
                <w:webHidden/>
              </w:rPr>
              <w:tab/>
            </w:r>
            <w:r w:rsidR="00365989">
              <w:rPr>
                <w:noProof/>
                <w:webHidden/>
              </w:rPr>
              <w:fldChar w:fldCharType="begin"/>
            </w:r>
            <w:r w:rsidR="00365989">
              <w:rPr>
                <w:noProof/>
                <w:webHidden/>
              </w:rPr>
              <w:instrText xml:space="preserve"> PAGEREF _Toc97213607 \h </w:instrText>
            </w:r>
            <w:r w:rsidR="00365989">
              <w:rPr>
                <w:noProof/>
                <w:webHidden/>
              </w:rPr>
            </w:r>
            <w:r w:rsidR="00365989">
              <w:rPr>
                <w:noProof/>
                <w:webHidden/>
              </w:rPr>
              <w:fldChar w:fldCharType="separate"/>
            </w:r>
            <w:r w:rsidR="00365989">
              <w:rPr>
                <w:noProof/>
                <w:webHidden/>
              </w:rPr>
              <w:t>53</w:t>
            </w:r>
            <w:r w:rsidR="00365989">
              <w:rPr>
                <w:noProof/>
                <w:webHidden/>
              </w:rPr>
              <w:fldChar w:fldCharType="end"/>
            </w:r>
          </w:hyperlink>
        </w:p>
        <w:p w14:paraId="10052AE3" w14:textId="3EE283BC" w:rsidR="00365989" w:rsidRDefault="00000000">
          <w:pPr>
            <w:pStyle w:val="TOC2"/>
            <w:tabs>
              <w:tab w:val="left" w:pos="1100"/>
              <w:tab w:val="right" w:leader="dot" w:pos="9038"/>
            </w:tabs>
            <w:rPr>
              <w:rFonts w:asciiTheme="minorHAnsi" w:eastAsiaTheme="minorEastAsia" w:hAnsiTheme="minorHAnsi" w:cstheme="minorBidi"/>
              <w:noProof/>
              <w:sz w:val="22"/>
              <w:szCs w:val="22"/>
              <w:lang w:eastAsia="en-GB"/>
            </w:rPr>
          </w:pPr>
          <w:hyperlink w:anchor="_Toc97213608" w:history="1">
            <w:r w:rsidR="00365989" w:rsidRPr="00303AB8">
              <w:rPr>
                <w:rStyle w:val="Hyperlink"/>
                <w:noProof/>
              </w:rPr>
              <w:t>19.9</w:t>
            </w:r>
            <w:r w:rsidR="00365989">
              <w:rPr>
                <w:rFonts w:asciiTheme="minorHAnsi" w:eastAsiaTheme="minorEastAsia" w:hAnsiTheme="minorHAnsi" w:cstheme="minorBidi"/>
                <w:noProof/>
                <w:sz w:val="22"/>
                <w:szCs w:val="22"/>
                <w:lang w:eastAsia="en-GB"/>
              </w:rPr>
              <w:tab/>
            </w:r>
            <w:r w:rsidR="00365989" w:rsidRPr="00303AB8">
              <w:rPr>
                <w:rStyle w:val="Hyperlink"/>
                <w:noProof/>
              </w:rPr>
              <w:t>The following workshop safety procedure will be adhered to</w:t>
            </w:r>
            <w:r w:rsidR="00365989">
              <w:rPr>
                <w:noProof/>
                <w:webHidden/>
              </w:rPr>
              <w:tab/>
            </w:r>
            <w:r w:rsidR="00365989">
              <w:rPr>
                <w:noProof/>
                <w:webHidden/>
              </w:rPr>
              <w:fldChar w:fldCharType="begin"/>
            </w:r>
            <w:r w:rsidR="00365989">
              <w:rPr>
                <w:noProof/>
                <w:webHidden/>
              </w:rPr>
              <w:instrText xml:space="preserve"> PAGEREF _Toc97213608 \h </w:instrText>
            </w:r>
            <w:r w:rsidR="00365989">
              <w:rPr>
                <w:noProof/>
                <w:webHidden/>
              </w:rPr>
            </w:r>
            <w:r w:rsidR="00365989">
              <w:rPr>
                <w:noProof/>
                <w:webHidden/>
              </w:rPr>
              <w:fldChar w:fldCharType="separate"/>
            </w:r>
            <w:r w:rsidR="00365989">
              <w:rPr>
                <w:noProof/>
                <w:webHidden/>
              </w:rPr>
              <w:t>54</w:t>
            </w:r>
            <w:r w:rsidR="00365989">
              <w:rPr>
                <w:noProof/>
                <w:webHidden/>
              </w:rPr>
              <w:fldChar w:fldCharType="end"/>
            </w:r>
          </w:hyperlink>
        </w:p>
        <w:p w14:paraId="314B021C" w14:textId="3BD60A02" w:rsidR="00365989" w:rsidRDefault="00000000">
          <w:pPr>
            <w:pStyle w:val="TOC2"/>
            <w:tabs>
              <w:tab w:val="left" w:pos="1320"/>
              <w:tab w:val="right" w:leader="dot" w:pos="9038"/>
            </w:tabs>
            <w:rPr>
              <w:rFonts w:asciiTheme="minorHAnsi" w:eastAsiaTheme="minorEastAsia" w:hAnsiTheme="minorHAnsi" w:cstheme="minorBidi"/>
              <w:noProof/>
              <w:sz w:val="22"/>
              <w:szCs w:val="22"/>
              <w:lang w:eastAsia="en-GB"/>
            </w:rPr>
          </w:pPr>
          <w:hyperlink w:anchor="_Toc97213609" w:history="1">
            <w:r w:rsidR="00365989" w:rsidRPr="00303AB8">
              <w:rPr>
                <w:rStyle w:val="Hyperlink"/>
                <w:noProof/>
              </w:rPr>
              <w:t>19.10</w:t>
            </w:r>
            <w:r w:rsidR="00365989">
              <w:rPr>
                <w:rFonts w:asciiTheme="minorHAnsi" w:eastAsiaTheme="minorEastAsia" w:hAnsiTheme="minorHAnsi" w:cstheme="minorBidi"/>
                <w:noProof/>
                <w:sz w:val="22"/>
                <w:szCs w:val="22"/>
                <w:lang w:eastAsia="en-GB"/>
              </w:rPr>
              <w:tab/>
            </w:r>
            <w:r w:rsidR="00365989" w:rsidRPr="00303AB8">
              <w:rPr>
                <w:rStyle w:val="Hyperlink"/>
                <w:noProof/>
              </w:rPr>
              <w:t>COMPANY SAFETY POLICY</w:t>
            </w:r>
            <w:r w:rsidR="00365989">
              <w:rPr>
                <w:noProof/>
                <w:webHidden/>
              </w:rPr>
              <w:tab/>
            </w:r>
            <w:r w:rsidR="00365989">
              <w:rPr>
                <w:noProof/>
                <w:webHidden/>
              </w:rPr>
              <w:fldChar w:fldCharType="begin"/>
            </w:r>
            <w:r w:rsidR="00365989">
              <w:rPr>
                <w:noProof/>
                <w:webHidden/>
              </w:rPr>
              <w:instrText xml:space="preserve"> PAGEREF _Toc97213609 \h </w:instrText>
            </w:r>
            <w:r w:rsidR="00365989">
              <w:rPr>
                <w:noProof/>
                <w:webHidden/>
              </w:rPr>
            </w:r>
            <w:r w:rsidR="00365989">
              <w:rPr>
                <w:noProof/>
                <w:webHidden/>
              </w:rPr>
              <w:fldChar w:fldCharType="separate"/>
            </w:r>
            <w:r w:rsidR="00365989">
              <w:rPr>
                <w:noProof/>
                <w:webHidden/>
              </w:rPr>
              <w:t>54</w:t>
            </w:r>
            <w:r w:rsidR="00365989">
              <w:rPr>
                <w:noProof/>
                <w:webHidden/>
              </w:rPr>
              <w:fldChar w:fldCharType="end"/>
            </w:r>
          </w:hyperlink>
        </w:p>
        <w:p w14:paraId="259CB621" w14:textId="20F612D1" w:rsidR="00365989" w:rsidRDefault="00000000">
          <w:pPr>
            <w:pStyle w:val="TOC2"/>
            <w:tabs>
              <w:tab w:val="left" w:pos="1320"/>
              <w:tab w:val="right" w:leader="dot" w:pos="9038"/>
            </w:tabs>
            <w:rPr>
              <w:rFonts w:asciiTheme="minorHAnsi" w:eastAsiaTheme="minorEastAsia" w:hAnsiTheme="minorHAnsi" w:cstheme="minorBidi"/>
              <w:noProof/>
              <w:sz w:val="22"/>
              <w:szCs w:val="22"/>
              <w:lang w:eastAsia="en-GB"/>
            </w:rPr>
          </w:pPr>
          <w:hyperlink w:anchor="_Toc97213610" w:history="1">
            <w:r w:rsidR="00365989" w:rsidRPr="00303AB8">
              <w:rPr>
                <w:rStyle w:val="Hyperlink"/>
                <w:noProof/>
              </w:rPr>
              <w:t>19.11</w:t>
            </w:r>
            <w:r w:rsidR="00365989">
              <w:rPr>
                <w:rFonts w:asciiTheme="minorHAnsi" w:eastAsiaTheme="minorEastAsia" w:hAnsiTheme="minorHAnsi" w:cstheme="minorBidi"/>
                <w:noProof/>
                <w:sz w:val="22"/>
                <w:szCs w:val="22"/>
                <w:lang w:eastAsia="en-GB"/>
              </w:rPr>
              <w:tab/>
            </w:r>
            <w:r w:rsidR="00365989" w:rsidRPr="00303AB8">
              <w:rPr>
                <w:rStyle w:val="Hyperlink"/>
                <w:noProof/>
              </w:rPr>
              <w:t>SAFE WORKING PRACTICES</w:t>
            </w:r>
            <w:r w:rsidR="00365989">
              <w:rPr>
                <w:noProof/>
                <w:webHidden/>
              </w:rPr>
              <w:tab/>
            </w:r>
            <w:r w:rsidR="00365989">
              <w:rPr>
                <w:noProof/>
                <w:webHidden/>
              </w:rPr>
              <w:fldChar w:fldCharType="begin"/>
            </w:r>
            <w:r w:rsidR="00365989">
              <w:rPr>
                <w:noProof/>
                <w:webHidden/>
              </w:rPr>
              <w:instrText xml:space="preserve"> PAGEREF _Toc97213610 \h </w:instrText>
            </w:r>
            <w:r w:rsidR="00365989">
              <w:rPr>
                <w:noProof/>
                <w:webHidden/>
              </w:rPr>
            </w:r>
            <w:r w:rsidR="00365989">
              <w:rPr>
                <w:noProof/>
                <w:webHidden/>
              </w:rPr>
              <w:fldChar w:fldCharType="separate"/>
            </w:r>
            <w:r w:rsidR="00365989">
              <w:rPr>
                <w:noProof/>
                <w:webHidden/>
              </w:rPr>
              <w:t>54</w:t>
            </w:r>
            <w:r w:rsidR="00365989">
              <w:rPr>
                <w:noProof/>
                <w:webHidden/>
              </w:rPr>
              <w:fldChar w:fldCharType="end"/>
            </w:r>
          </w:hyperlink>
        </w:p>
        <w:p w14:paraId="0803CE2F" w14:textId="050BD744" w:rsidR="00365989" w:rsidRDefault="00000000">
          <w:pPr>
            <w:pStyle w:val="TOC2"/>
            <w:tabs>
              <w:tab w:val="left" w:pos="1320"/>
              <w:tab w:val="right" w:leader="dot" w:pos="9038"/>
            </w:tabs>
            <w:rPr>
              <w:rFonts w:asciiTheme="minorHAnsi" w:eastAsiaTheme="minorEastAsia" w:hAnsiTheme="minorHAnsi" w:cstheme="minorBidi"/>
              <w:noProof/>
              <w:sz w:val="22"/>
              <w:szCs w:val="22"/>
              <w:lang w:eastAsia="en-GB"/>
            </w:rPr>
          </w:pPr>
          <w:hyperlink w:anchor="_Toc97213611" w:history="1">
            <w:r w:rsidR="00365989" w:rsidRPr="00303AB8">
              <w:rPr>
                <w:rStyle w:val="Hyperlink"/>
                <w:noProof/>
              </w:rPr>
              <w:t>19.12</w:t>
            </w:r>
            <w:r w:rsidR="00365989">
              <w:rPr>
                <w:rFonts w:asciiTheme="minorHAnsi" w:eastAsiaTheme="minorEastAsia" w:hAnsiTheme="minorHAnsi" w:cstheme="minorBidi"/>
                <w:noProof/>
                <w:sz w:val="22"/>
                <w:szCs w:val="22"/>
                <w:lang w:eastAsia="en-GB"/>
              </w:rPr>
              <w:tab/>
            </w:r>
            <w:r w:rsidR="00365989" w:rsidRPr="00303AB8">
              <w:rPr>
                <w:rStyle w:val="Hyperlink"/>
                <w:noProof/>
              </w:rPr>
              <w:t>COMPRESSED AIR HAZARD</w:t>
            </w:r>
            <w:r w:rsidR="00365989">
              <w:rPr>
                <w:noProof/>
                <w:webHidden/>
              </w:rPr>
              <w:tab/>
            </w:r>
            <w:r w:rsidR="00365989">
              <w:rPr>
                <w:noProof/>
                <w:webHidden/>
              </w:rPr>
              <w:fldChar w:fldCharType="begin"/>
            </w:r>
            <w:r w:rsidR="00365989">
              <w:rPr>
                <w:noProof/>
                <w:webHidden/>
              </w:rPr>
              <w:instrText xml:space="preserve"> PAGEREF _Toc97213611 \h </w:instrText>
            </w:r>
            <w:r w:rsidR="00365989">
              <w:rPr>
                <w:noProof/>
                <w:webHidden/>
              </w:rPr>
            </w:r>
            <w:r w:rsidR="00365989">
              <w:rPr>
                <w:noProof/>
                <w:webHidden/>
              </w:rPr>
              <w:fldChar w:fldCharType="separate"/>
            </w:r>
            <w:r w:rsidR="00365989">
              <w:rPr>
                <w:noProof/>
                <w:webHidden/>
              </w:rPr>
              <w:t>54</w:t>
            </w:r>
            <w:r w:rsidR="00365989">
              <w:rPr>
                <w:noProof/>
                <w:webHidden/>
              </w:rPr>
              <w:fldChar w:fldCharType="end"/>
            </w:r>
          </w:hyperlink>
        </w:p>
        <w:p w14:paraId="15098B69" w14:textId="06E2AF23" w:rsidR="00365989" w:rsidRDefault="00000000">
          <w:pPr>
            <w:pStyle w:val="TOC2"/>
            <w:tabs>
              <w:tab w:val="left" w:pos="1320"/>
              <w:tab w:val="right" w:leader="dot" w:pos="9038"/>
            </w:tabs>
            <w:rPr>
              <w:rFonts w:asciiTheme="minorHAnsi" w:eastAsiaTheme="minorEastAsia" w:hAnsiTheme="minorHAnsi" w:cstheme="minorBidi"/>
              <w:noProof/>
              <w:sz w:val="22"/>
              <w:szCs w:val="22"/>
              <w:lang w:eastAsia="en-GB"/>
            </w:rPr>
          </w:pPr>
          <w:hyperlink w:anchor="_Toc97213612" w:history="1">
            <w:r w:rsidR="00365989" w:rsidRPr="00303AB8">
              <w:rPr>
                <w:rStyle w:val="Hyperlink"/>
                <w:noProof/>
              </w:rPr>
              <w:t>19.13</w:t>
            </w:r>
            <w:r w:rsidR="00365989">
              <w:rPr>
                <w:rFonts w:asciiTheme="minorHAnsi" w:eastAsiaTheme="minorEastAsia" w:hAnsiTheme="minorHAnsi" w:cstheme="minorBidi"/>
                <w:noProof/>
                <w:sz w:val="22"/>
                <w:szCs w:val="22"/>
                <w:lang w:eastAsia="en-GB"/>
              </w:rPr>
              <w:tab/>
            </w:r>
            <w:r w:rsidR="00365989" w:rsidRPr="00303AB8">
              <w:rPr>
                <w:rStyle w:val="Hyperlink"/>
                <w:noProof/>
              </w:rPr>
              <w:t>Lifting heavy objects</w:t>
            </w:r>
            <w:r w:rsidR="00365989">
              <w:rPr>
                <w:noProof/>
                <w:webHidden/>
              </w:rPr>
              <w:tab/>
            </w:r>
            <w:r w:rsidR="00365989">
              <w:rPr>
                <w:noProof/>
                <w:webHidden/>
              </w:rPr>
              <w:fldChar w:fldCharType="begin"/>
            </w:r>
            <w:r w:rsidR="00365989">
              <w:rPr>
                <w:noProof/>
                <w:webHidden/>
              </w:rPr>
              <w:instrText xml:space="preserve"> PAGEREF _Toc97213612 \h </w:instrText>
            </w:r>
            <w:r w:rsidR="00365989">
              <w:rPr>
                <w:noProof/>
                <w:webHidden/>
              </w:rPr>
            </w:r>
            <w:r w:rsidR="00365989">
              <w:rPr>
                <w:noProof/>
                <w:webHidden/>
              </w:rPr>
              <w:fldChar w:fldCharType="separate"/>
            </w:r>
            <w:r w:rsidR="00365989">
              <w:rPr>
                <w:noProof/>
                <w:webHidden/>
              </w:rPr>
              <w:t>55</w:t>
            </w:r>
            <w:r w:rsidR="00365989">
              <w:rPr>
                <w:noProof/>
                <w:webHidden/>
              </w:rPr>
              <w:fldChar w:fldCharType="end"/>
            </w:r>
          </w:hyperlink>
        </w:p>
        <w:p w14:paraId="2A3606AD" w14:textId="180AAE4C" w:rsidR="00365989" w:rsidRDefault="00000000">
          <w:pPr>
            <w:pStyle w:val="TOC2"/>
            <w:tabs>
              <w:tab w:val="left" w:pos="1320"/>
              <w:tab w:val="right" w:leader="dot" w:pos="9038"/>
            </w:tabs>
            <w:rPr>
              <w:rFonts w:asciiTheme="minorHAnsi" w:eastAsiaTheme="minorEastAsia" w:hAnsiTheme="minorHAnsi" w:cstheme="minorBidi"/>
              <w:noProof/>
              <w:sz w:val="22"/>
              <w:szCs w:val="22"/>
              <w:lang w:eastAsia="en-GB"/>
            </w:rPr>
          </w:pPr>
          <w:hyperlink w:anchor="_Toc97213613" w:history="1">
            <w:r w:rsidR="00365989" w:rsidRPr="00303AB8">
              <w:rPr>
                <w:rStyle w:val="Hyperlink"/>
                <w:noProof/>
              </w:rPr>
              <w:t>19.14</w:t>
            </w:r>
            <w:r w:rsidR="00365989">
              <w:rPr>
                <w:rFonts w:asciiTheme="minorHAnsi" w:eastAsiaTheme="minorEastAsia" w:hAnsiTheme="minorHAnsi" w:cstheme="minorBidi"/>
                <w:noProof/>
                <w:sz w:val="22"/>
                <w:szCs w:val="22"/>
                <w:lang w:eastAsia="en-GB"/>
              </w:rPr>
              <w:tab/>
            </w:r>
            <w:r w:rsidR="00365989" w:rsidRPr="00303AB8">
              <w:rPr>
                <w:rStyle w:val="Hyperlink"/>
                <w:noProof/>
              </w:rPr>
              <w:t>ACCESS AND OBSTRUCTION</w:t>
            </w:r>
            <w:r w:rsidR="00365989">
              <w:rPr>
                <w:noProof/>
                <w:webHidden/>
              </w:rPr>
              <w:tab/>
            </w:r>
            <w:r w:rsidR="00365989">
              <w:rPr>
                <w:noProof/>
                <w:webHidden/>
              </w:rPr>
              <w:fldChar w:fldCharType="begin"/>
            </w:r>
            <w:r w:rsidR="00365989">
              <w:rPr>
                <w:noProof/>
                <w:webHidden/>
              </w:rPr>
              <w:instrText xml:space="preserve"> PAGEREF _Toc97213613 \h </w:instrText>
            </w:r>
            <w:r w:rsidR="00365989">
              <w:rPr>
                <w:noProof/>
                <w:webHidden/>
              </w:rPr>
            </w:r>
            <w:r w:rsidR="00365989">
              <w:rPr>
                <w:noProof/>
                <w:webHidden/>
              </w:rPr>
              <w:fldChar w:fldCharType="separate"/>
            </w:r>
            <w:r w:rsidR="00365989">
              <w:rPr>
                <w:noProof/>
                <w:webHidden/>
              </w:rPr>
              <w:t>55</w:t>
            </w:r>
            <w:r w:rsidR="00365989">
              <w:rPr>
                <w:noProof/>
                <w:webHidden/>
              </w:rPr>
              <w:fldChar w:fldCharType="end"/>
            </w:r>
          </w:hyperlink>
        </w:p>
        <w:p w14:paraId="75AAD1EB" w14:textId="733A307C" w:rsidR="00365989" w:rsidRDefault="00000000">
          <w:pPr>
            <w:pStyle w:val="TOC2"/>
            <w:tabs>
              <w:tab w:val="left" w:pos="1320"/>
              <w:tab w:val="right" w:leader="dot" w:pos="9038"/>
            </w:tabs>
            <w:rPr>
              <w:rFonts w:asciiTheme="minorHAnsi" w:eastAsiaTheme="minorEastAsia" w:hAnsiTheme="minorHAnsi" w:cstheme="minorBidi"/>
              <w:noProof/>
              <w:sz w:val="22"/>
              <w:szCs w:val="22"/>
              <w:lang w:eastAsia="en-GB"/>
            </w:rPr>
          </w:pPr>
          <w:hyperlink w:anchor="_Toc97213614" w:history="1">
            <w:r w:rsidR="00365989" w:rsidRPr="00303AB8">
              <w:rPr>
                <w:rStyle w:val="Hyperlink"/>
                <w:noProof/>
              </w:rPr>
              <w:t>19.15</w:t>
            </w:r>
            <w:r w:rsidR="00365989">
              <w:rPr>
                <w:rFonts w:asciiTheme="minorHAnsi" w:eastAsiaTheme="minorEastAsia" w:hAnsiTheme="minorHAnsi" w:cstheme="minorBidi"/>
                <w:noProof/>
                <w:sz w:val="22"/>
                <w:szCs w:val="22"/>
                <w:lang w:eastAsia="en-GB"/>
              </w:rPr>
              <w:tab/>
            </w:r>
            <w:r w:rsidR="00365989" w:rsidRPr="00303AB8">
              <w:rPr>
                <w:rStyle w:val="Hyperlink"/>
                <w:noProof/>
              </w:rPr>
              <w:t>SAFETY FEATURES/PROTECTIVE DEVICES</w:t>
            </w:r>
            <w:r w:rsidR="00365989">
              <w:rPr>
                <w:noProof/>
                <w:webHidden/>
              </w:rPr>
              <w:tab/>
            </w:r>
            <w:r w:rsidR="00365989">
              <w:rPr>
                <w:noProof/>
                <w:webHidden/>
              </w:rPr>
              <w:fldChar w:fldCharType="begin"/>
            </w:r>
            <w:r w:rsidR="00365989">
              <w:rPr>
                <w:noProof/>
                <w:webHidden/>
              </w:rPr>
              <w:instrText xml:space="preserve"> PAGEREF _Toc97213614 \h </w:instrText>
            </w:r>
            <w:r w:rsidR="00365989">
              <w:rPr>
                <w:noProof/>
                <w:webHidden/>
              </w:rPr>
            </w:r>
            <w:r w:rsidR="00365989">
              <w:rPr>
                <w:noProof/>
                <w:webHidden/>
              </w:rPr>
              <w:fldChar w:fldCharType="separate"/>
            </w:r>
            <w:r w:rsidR="00365989">
              <w:rPr>
                <w:noProof/>
                <w:webHidden/>
              </w:rPr>
              <w:t>55</w:t>
            </w:r>
            <w:r w:rsidR="00365989">
              <w:rPr>
                <w:noProof/>
                <w:webHidden/>
              </w:rPr>
              <w:fldChar w:fldCharType="end"/>
            </w:r>
          </w:hyperlink>
        </w:p>
        <w:p w14:paraId="63BBAD98" w14:textId="3544119E" w:rsidR="00DA5F17" w:rsidRDefault="00633948" w:rsidP="00DA5F17">
          <w:r w:rsidRPr="00CA1BD9">
            <w:fldChar w:fldCharType="end"/>
          </w:r>
        </w:p>
      </w:sdtContent>
    </w:sdt>
    <w:p w14:paraId="30F4A362" w14:textId="342CA1DF" w:rsidR="00DA5F17" w:rsidRDefault="00DA5F17" w:rsidP="00DA5F17"/>
    <w:p w14:paraId="2F4AB57D" w14:textId="60214F34" w:rsidR="00DA5F17" w:rsidRDefault="00DA5F17" w:rsidP="00DA5F17"/>
    <w:p w14:paraId="78E87313" w14:textId="0893A368" w:rsidR="00DA5F17" w:rsidRDefault="00DA5F17" w:rsidP="00DA5F17"/>
    <w:p w14:paraId="0FC9A6F1" w14:textId="788FC10F" w:rsidR="00DA5F17" w:rsidRDefault="00DA5F17" w:rsidP="00593026">
      <w:pPr>
        <w:spacing w:after="160" w:line="259" w:lineRule="auto"/>
      </w:pPr>
    </w:p>
    <w:p w14:paraId="71CDCFF4" w14:textId="77777777" w:rsidR="00DA5F17" w:rsidRDefault="00DA5F17" w:rsidP="00DA5F17"/>
    <w:p w14:paraId="7C3FE62B" w14:textId="77777777" w:rsidR="00593026" w:rsidRDefault="00593026" w:rsidP="00DA5F17"/>
    <w:p w14:paraId="27894429" w14:textId="77777777" w:rsidR="00593026" w:rsidRDefault="00593026" w:rsidP="00DA5F17"/>
    <w:p w14:paraId="5C317C58" w14:textId="77777777" w:rsidR="00593026" w:rsidRDefault="00593026" w:rsidP="00DA5F17"/>
    <w:p w14:paraId="4334B727" w14:textId="77777777" w:rsidR="00593026" w:rsidRDefault="00593026" w:rsidP="00DA5F17"/>
    <w:p w14:paraId="6EAE83D0" w14:textId="77777777" w:rsidR="00593026" w:rsidRDefault="00593026" w:rsidP="00DA5F17"/>
    <w:p w14:paraId="7F4E993F" w14:textId="77777777" w:rsidR="00593026" w:rsidRDefault="00593026" w:rsidP="00DA5F17"/>
    <w:p w14:paraId="67836ABA" w14:textId="77777777" w:rsidR="00593026" w:rsidRDefault="00593026" w:rsidP="00DA5F17"/>
    <w:p w14:paraId="68B67B52" w14:textId="42E8D957" w:rsidR="00593026" w:rsidRDefault="00593026" w:rsidP="00DA5F17"/>
    <w:p w14:paraId="79E6A5DC" w14:textId="77777777" w:rsidR="00D9230F" w:rsidRDefault="00D9230F" w:rsidP="00DA5F17"/>
    <w:p w14:paraId="6482912A" w14:textId="77777777" w:rsidR="00593026" w:rsidRDefault="00593026" w:rsidP="00DA5F17"/>
    <w:p w14:paraId="4C01C1FB" w14:textId="77777777" w:rsidR="00593026" w:rsidRDefault="00593026" w:rsidP="00DA5F17"/>
    <w:p w14:paraId="70F074BD" w14:textId="77777777" w:rsidR="00593026" w:rsidRDefault="00593026" w:rsidP="00DA5F17"/>
    <w:p w14:paraId="5650B61F" w14:textId="77777777" w:rsidR="00593026" w:rsidRDefault="00593026" w:rsidP="00DA5F17"/>
    <w:p w14:paraId="31B780F3" w14:textId="77777777" w:rsidR="00593026" w:rsidRDefault="00593026" w:rsidP="00DA5F17"/>
    <w:p w14:paraId="4F37FDD8" w14:textId="77777777" w:rsidR="00593026" w:rsidRDefault="00593026" w:rsidP="00DA5F17"/>
    <w:p w14:paraId="7EE4CABA" w14:textId="77777777" w:rsidR="00593026" w:rsidRDefault="00593026" w:rsidP="00DA5F17"/>
    <w:p w14:paraId="4A1323FD" w14:textId="77777777" w:rsidR="00593026" w:rsidRDefault="00593026" w:rsidP="00DA5F17"/>
    <w:p w14:paraId="3B57CA57" w14:textId="77777777" w:rsidR="00593026" w:rsidRDefault="00593026" w:rsidP="00DA5F17"/>
    <w:p w14:paraId="59FE29FE" w14:textId="402A8C5E" w:rsidR="00E2545E" w:rsidRPr="00744271" w:rsidRDefault="00E2545E" w:rsidP="00DA5F17">
      <w:r>
        <w:t xml:space="preserve">Name of company </w:t>
      </w:r>
      <w:r>
        <w:tab/>
        <w:t>:</w:t>
      </w:r>
      <w:r w:rsidR="007E56DE">
        <w:t xml:space="preserve"> </w:t>
      </w:r>
      <w:r w:rsidR="007E56DE" w:rsidRPr="00373136">
        <w:rPr>
          <w:color w:val="FF0000"/>
        </w:rPr>
        <w:t>I</w:t>
      </w:r>
      <w:r w:rsidRPr="00373136">
        <w:rPr>
          <w:color w:val="FF0000"/>
        </w:rPr>
        <w:t>nsert name of test centre</w:t>
      </w:r>
    </w:p>
    <w:p w14:paraId="069DD6C2" w14:textId="77777777" w:rsidR="00E2545E" w:rsidRPr="00744271" w:rsidRDefault="00E2545E" w:rsidP="00DA5F17"/>
    <w:p w14:paraId="70449003" w14:textId="590F5A4B" w:rsidR="00E2545E" w:rsidRPr="00373136" w:rsidRDefault="00E2545E" w:rsidP="00DA5F17">
      <w:pPr>
        <w:rPr>
          <w:color w:val="FF0000"/>
        </w:rPr>
      </w:pPr>
      <w:r w:rsidRPr="00744271">
        <w:t>Address</w:t>
      </w:r>
      <w:r w:rsidRPr="00744271">
        <w:tab/>
      </w:r>
      <w:r w:rsidRPr="00744271">
        <w:tab/>
      </w:r>
      <w:r>
        <w:tab/>
        <w:t xml:space="preserve">: </w:t>
      </w:r>
      <w:r w:rsidR="00373136" w:rsidRPr="00373136">
        <w:rPr>
          <w:color w:val="FF0000"/>
        </w:rPr>
        <w:t>I</w:t>
      </w:r>
      <w:r w:rsidRPr="00373136">
        <w:rPr>
          <w:color w:val="FF0000"/>
        </w:rPr>
        <w:t>nsert test centre’s address</w:t>
      </w:r>
    </w:p>
    <w:p w14:paraId="1155C47F" w14:textId="728896D2" w:rsidR="00E2545E" w:rsidRPr="00373136" w:rsidRDefault="00E2545E" w:rsidP="00DA5F17">
      <w:pPr>
        <w:rPr>
          <w:color w:val="FF0000"/>
        </w:rPr>
      </w:pPr>
      <w:r w:rsidRPr="00373136">
        <w:rPr>
          <w:color w:val="FF0000"/>
        </w:rPr>
        <w:tab/>
      </w:r>
      <w:r w:rsidRPr="00373136">
        <w:rPr>
          <w:color w:val="FF0000"/>
        </w:rPr>
        <w:tab/>
      </w:r>
      <w:r w:rsidRPr="00373136">
        <w:rPr>
          <w:color w:val="FF0000"/>
        </w:rPr>
        <w:tab/>
        <w:t xml:space="preserve"> </w:t>
      </w:r>
      <w:r w:rsidRPr="00373136">
        <w:rPr>
          <w:color w:val="FF0000"/>
        </w:rPr>
        <w:tab/>
        <w:t xml:space="preserve">  Line 2</w:t>
      </w:r>
    </w:p>
    <w:p w14:paraId="225FE3ED" w14:textId="3F9D8DC5" w:rsidR="00E2545E" w:rsidRPr="00373136" w:rsidRDefault="00E2545E" w:rsidP="00DA5F17">
      <w:pPr>
        <w:rPr>
          <w:rFonts w:ascii="Arial" w:hAnsi="Arial"/>
          <w:color w:val="FF0000"/>
        </w:rPr>
      </w:pPr>
      <w:r w:rsidRPr="00373136">
        <w:rPr>
          <w:color w:val="FF0000"/>
        </w:rPr>
        <w:tab/>
      </w:r>
      <w:r w:rsidRPr="00373136">
        <w:rPr>
          <w:color w:val="FF0000"/>
        </w:rPr>
        <w:tab/>
      </w:r>
      <w:r w:rsidRPr="00373136">
        <w:rPr>
          <w:color w:val="FF0000"/>
        </w:rPr>
        <w:tab/>
      </w:r>
      <w:r w:rsidRPr="00373136">
        <w:rPr>
          <w:color w:val="FF0000"/>
        </w:rPr>
        <w:tab/>
        <w:t xml:space="preserve">  Line 3</w:t>
      </w:r>
    </w:p>
    <w:p w14:paraId="53B7BFE2" w14:textId="77777777" w:rsidR="00E2545E" w:rsidRDefault="00E2545E" w:rsidP="00DA5F17">
      <w:pPr>
        <w:rPr>
          <w:rFonts w:ascii="Arial" w:hAnsi="Arial"/>
        </w:rPr>
      </w:pPr>
    </w:p>
    <w:p w14:paraId="4B491133" w14:textId="05705E8D" w:rsidR="00E2545E" w:rsidRPr="00DA5F17" w:rsidRDefault="00E2545E" w:rsidP="00DA5F17">
      <w:pPr>
        <w:pStyle w:val="Heading1"/>
      </w:pPr>
      <w:bookmarkStart w:id="0" w:name="_Toc157950138"/>
      <w:bookmarkStart w:id="1" w:name="_Toc157950301"/>
      <w:bookmarkStart w:id="2" w:name="_Toc157950464"/>
      <w:bookmarkStart w:id="3" w:name="_Toc157950537"/>
      <w:bookmarkStart w:id="4" w:name="_Toc160150825"/>
      <w:bookmarkStart w:id="5" w:name="_Toc160151129"/>
      <w:bookmarkStart w:id="6" w:name="_Toc160151293"/>
      <w:bookmarkStart w:id="7" w:name="_Toc160214792"/>
      <w:bookmarkStart w:id="8" w:name="_Toc160236408"/>
      <w:bookmarkStart w:id="9" w:name="_Toc160236450"/>
      <w:bookmarkStart w:id="10" w:name="_Toc160417093"/>
      <w:bookmarkStart w:id="11" w:name="_Toc160420136"/>
      <w:bookmarkStart w:id="12" w:name="_Toc160420405"/>
      <w:bookmarkStart w:id="13" w:name="_Toc160420604"/>
      <w:bookmarkStart w:id="14" w:name="_Toc160421269"/>
      <w:bookmarkStart w:id="15" w:name="_Toc160421546"/>
      <w:bookmarkStart w:id="16" w:name="_Toc161189403"/>
      <w:bookmarkStart w:id="17" w:name="_Toc161189510"/>
      <w:bookmarkStart w:id="18" w:name="_Toc97213525"/>
      <w:r w:rsidRPr="00DA5F17">
        <w:t>1.</w:t>
      </w:r>
      <w:r w:rsidR="00FC7BAF">
        <w:tab/>
      </w:r>
      <w:r w:rsidRPr="00DA5F17">
        <w:t>SCOPE</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
    <w:p w14:paraId="4D25B209" w14:textId="77777777" w:rsidR="00E2545E" w:rsidRDefault="00E2545E" w:rsidP="00E2545E">
      <w:pPr>
        <w:rPr>
          <w:rFonts w:ascii="Arial" w:hAnsi="Arial" w:cs="Arial"/>
        </w:rPr>
      </w:pPr>
    </w:p>
    <w:p w14:paraId="3F894FF3" w14:textId="7701BB00" w:rsidR="00E2545E" w:rsidRPr="00DA77F6" w:rsidRDefault="00700408" w:rsidP="001C2861">
      <w:r w:rsidRPr="00DA77F6">
        <w:rPr>
          <w:color w:val="FF0000"/>
        </w:rPr>
        <w:t>Insert test centre name</w:t>
      </w:r>
      <w:r w:rsidR="00E2545E" w:rsidRPr="00DA77F6">
        <w:t xml:space="preserve"> undertakes the following services and testing activities in accordance with BS ISO18</w:t>
      </w:r>
      <w:r w:rsidR="002E785B" w:rsidRPr="00DA77F6">
        <w:t>119:2018+ A1:202</w:t>
      </w:r>
      <w:r w:rsidR="00AE3F37" w:rsidRPr="00DA77F6">
        <w:t>1</w:t>
      </w:r>
      <w:r w:rsidR="00E2545E" w:rsidRPr="00DA77F6">
        <w:t xml:space="preserve"> </w:t>
      </w:r>
      <w:r w:rsidR="002E785B" w:rsidRPr="00DA77F6">
        <w:t xml:space="preserve">For aluminium and steel seamless cylinders </w:t>
      </w:r>
      <w:r w:rsidR="00E2545E" w:rsidRPr="00DA77F6">
        <w:t>and</w:t>
      </w:r>
      <w:r w:rsidR="002E785B" w:rsidRPr="00DA77F6">
        <w:t xml:space="preserve"> BS</w:t>
      </w:r>
      <w:r w:rsidR="00E2545E" w:rsidRPr="00DA77F6">
        <w:t xml:space="preserve"> EN </w:t>
      </w:r>
      <w:r w:rsidR="002E785B" w:rsidRPr="00DA77F6">
        <w:t xml:space="preserve">ISO </w:t>
      </w:r>
      <w:r w:rsidR="00E2545E" w:rsidRPr="00DA77F6">
        <w:t>1</w:t>
      </w:r>
      <w:r w:rsidR="002E785B" w:rsidRPr="00DA77F6">
        <w:t>1623:20</w:t>
      </w:r>
      <w:r w:rsidR="00245A28">
        <w:t>23</w:t>
      </w:r>
      <w:r w:rsidR="002E785B" w:rsidRPr="00DA77F6">
        <w:t xml:space="preserve"> For composite cylinders (if within the centre</w:t>
      </w:r>
      <w:r w:rsidR="00EC4AE5">
        <w:t>’</w:t>
      </w:r>
      <w:r w:rsidR="002E785B" w:rsidRPr="00DA77F6">
        <w:t>s scope)</w:t>
      </w:r>
      <w:r w:rsidR="00E2545E" w:rsidRPr="00DA77F6">
        <w:t xml:space="preserve"> and in compliance with IDEST CP11</w:t>
      </w:r>
      <w:r w:rsidR="006568D7" w:rsidRPr="00DA77F6">
        <w:t>:2022</w:t>
      </w:r>
    </w:p>
    <w:p w14:paraId="7CB2E847" w14:textId="1EF85BBB" w:rsidR="00E2545E" w:rsidRPr="00DA77F6" w:rsidRDefault="00E2545E" w:rsidP="00CE7253">
      <w:pPr>
        <w:pStyle w:val="ListParagraph"/>
        <w:numPr>
          <w:ilvl w:val="0"/>
          <w:numId w:val="27"/>
        </w:numPr>
        <w:spacing w:after="240"/>
        <w:ind w:left="1418" w:hanging="851"/>
        <w:rPr>
          <w:rFonts w:cs="Calibri"/>
        </w:rPr>
      </w:pPr>
      <w:r w:rsidRPr="00DA77F6">
        <w:rPr>
          <w:rFonts w:cs="Calibri"/>
        </w:rPr>
        <w:t>The Periodic Inspection and Testing of Transportable Gas Cylinders (Cylinders) up to 150 litres nominal volume.</w:t>
      </w:r>
    </w:p>
    <w:p w14:paraId="09C9F240" w14:textId="6E9F79D7" w:rsidR="00E2545E" w:rsidRPr="00DA77F6" w:rsidRDefault="00E2545E" w:rsidP="00CE7253">
      <w:pPr>
        <w:pStyle w:val="ListParagraph"/>
        <w:numPr>
          <w:ilvl w:val="0"/>
          <w:numId w:val="27"/>
        </w:numPr>
        <w:spacing w:after="240"/>
        <w:ind w:left="1418" w:hanging="851"/>
        <w:rPr>
          <w:rFonts w:cs="Calibri"/>
        </w:rPr>
      </w:pPr>
      <w:r w:rsidRPr="00DA77F6">
        <w:rPr>
          <w:rFonts w:cs="Calibri"/>
        </w:rPr>
        <w:t xml:space="preserve">Service and repair of valves for use with </w:t>
      </w:r>
      <w:r w:rsidR="003C67FE" w:rsidRPr="00DA77F6">
        <w:rPr>
          <w:rFonts w:cs="Calibri"/>
        </w:rPr>
        <w:t>cylinders</w:t>
      </w:r>
      <w:r w:rsidRPr="00DA77F6">
        <w:rPr>
          <w:rFonts w:cs="Calibri"/>
        </w:rPr>
        <w:t>.</w:t>
      </w:r>
    </w:p>
    <w:p w14:paraId="17960850" w14:textId="00389EE0" w:rsidR="00E2545E" w:rsidRPr="00DA77F6" w:rsidRDefault="00E2545E" w:rsidP="00CE7253">
      <w:pPr>
        <w:pStyle w:val="ListParagraph"/>
        <w:numPr>
          <w:ilvl w:val="0"/>
          <w:numId w:val="27"/>
        </w:numPr>
        <w:spacing w:after="240"/>
        <w:ind w:left="1418" w:hanging="851"/>
        <w:rPr>
          <w:rFonts w:cs="Calibri"/>
        </w:rPr>
      </w:pPr>
      <w:r w:rsidRPr="00DA77F6">
        <w:rPr>
          <w:rFonts w:cs="Calibri"/>
        </w:rPr>
        <w:t>The conversion of cylinders to Oxygen service.</w:t>
      </w:r>
    </w:p>
    <w:p w14:paraId="23A0B86E" w14:textId="47E16423" w:rsidR="00DC7D22" w:rsidRPr="00DA77F6" w:rsidRDefault="00E2545E" w:rsidP="00CE7253">
      <w:pPr>
        <w:pStyle w:val="ListParagraph"/>
        <w:numPr>
          <w:ilvl w:val="0"/>
          <w:numId w:val="27"/>
        </w:numPr>
        <w:spacing w:after="240"/>
        <w:ind w:left="1418" w:hanging="851"/>
        <w:rPr>
          <w:rFonts w:cs="Calibri"/>
        </w:rPr>
      </w:pPr>
      <w:r w:rsidRPr="00DA77F6">
        <w:rPr>
          <w:rFonts w:cs="Calibri"/>
        </w:rPr>
        <w:t xml:space="preserve">Maintenance is not covered by CP11 and is not carried out by this </w:t>
      </w:r>
      <w:r w:rsidRPr="005B35D1">
        <w:rPr>
          <w:rFonts w:cs="Calibri"/>
        </w:rPr>
        <w:t xml:space="preserve">test </w:t>
      </w:r>
      <w:r w:rsidR="00334AE8" w:rsidRPr="005B35D1">
        <w:rPr>
          <w:rFonts w:cs="Calibri"/>
        </w:rPr>
        <w:t>centre</w:t>
      </w:r>
      <w:r w:rsidRPr="005B35D1">
        <w:rPr>
          <w:rFonts w:cs="Calibri"/>
        </w:rPr>
        <w:t xml:space="preserve">. Maintenance </w:t>
      </w:r>
      <w:r w:rsidRPr="00DA77F6">
        <w:rPr>
          <w:rFonts w:cs="Calibri"/>
        </w:rPr>
        <w:t>shall have the meaning of re-tapping or other refurbishment of the cylinder neck threads, heat treatment or other repair work involving cutting, machining or re-distribution of cylinder metals, with the exception of stamping undertaken as part of the requirements of ISO 13769.</w:t>
      </w:r>
    </w:p>
    <w:p w14:paraId="5F967FD8" w14:textId="5207ED4D" w:rsidR="00E2545E" w:rsidRDefault="00E2545E" w:rsidP="00CE7253">
      <w:pPr>
        <w:pStyle w:val="ListParagraph"/>
        <w:numPr>
          <w:ilvl w:val="0"/>
          <w:numId w:val="27"/>
        </w:numPr>
        <w:spacing w:after="240"/>
        <w:ind w:left="1418" w:hanging="851"/>
        <w:rPr>
          <w:rFonts w:cs="Calibri"/>
        </w:rPr>
      </w:pPr>
      <w:r w:rsidRPr="00DA77F6">
        <w:rPr>
          <w:rFonts w:cs="Calibri"/>
        </w:rPr>
        <w:t>H.O.T. and AA6351 Cylinders will not be tested at this test centre</w:t>
      </w:r>
    </w:p>
    <w:p w14:paraId="1527861B" w14:textId="08344BB7" w:rsidR="00BD3BF8" w:rsidRDefault="00BD3BF8">
      <w:pPr>
        <w:spacing w:after="160" w:line="259" w:lineRule="auto"/>
        <w:rPr>
          <w:rFonts w:cs="Calibri"/>
        </w:rPr>
      </w:pPr>
      <w:r>
        <w:rPr>
          <w:rFonts w:cs="Calibri"/>
        </w:rPr>
        <w:br w:type="page"/>
      </w:r>
    </w:p>
    <w:p w14:paraId="5949686F" w14:textId="77777777" w:rsidR="00BD3BF8" w:rsidRPr="00BD3BF8" w:rsidRDefault="00BD3BF8" w:rsidP="00BD3BF8">
      <w:pPr>
        <w:spacing w:after="240"/>
        <w:rPr>
          <w:rFonts w:cs="Calibri"/>
        </w:rPr>
      </w:pPr>
    </w:p>
    <w:p w14:paraId="2BB35DDB" w14:textId="5625323F" w:rsidR="00E2545E" w:rsidRPr="00373136" w:rsidRDefault="00E2545E" w:rsidP="00373136">
      <w:pPr>
        <w:pStyle w:val="Heading1"/>
      </w:pPr>
      <w:bookmarkStart w:id="19" w:name="_Toc157950139"/>
      <w:bookmarkStart w:id="20" w:name="_Toc157950302"/>
      <w:bookmarkStart w:id="21" w:name="_Toc157950465"/>
      <w:bookmarkStart w:id="22" w:name="_Toc157950538"/>
      <w:bookmarkStart w:id="23" w:name="_Toc160150826"/>
      <w:bookmarkStart w:id="24" w:name="_Toc160151130"/>
      <w:bookmarkStart w:id="25" w:name="_Toc160151294"/>
      <w:bookmarkStart w:id="26" w:name="_Toc160214793"/>
      <w:bookmarkStart w:id="27" w:name="_Toc160236409"/>
      <w:bookmarkStart w:id="28" w:name="_Toc160236451"/>
      <w:bookmarkStart w:id="29" w:name="_Toc160417094"/>
      <w:bookmarkStart w:id="30" w:name="_Toc160420137"/>
      <w:bookmarkStart w:id="31" w:name="_Toc160420406"/>
      <w:bookmarkStart w:id="32" w:name="_Toc160420605"/>
      <w:bookmarkStart w:id="33" w:name="_Toc160421270"/>
      <w:bookmarkStart w:id="34" w:name="_Toc160421547"/>
      <w:bookmarkStart w:id="35" w:name="_Toc161189404"/>
      <w:bookmarkStart w:id="36" w:name="_Toc161189511"/>
      <w:bookmarkStart w:id="37" w:name="_Toc97213526"/>
      <w:r w:rsidRPr="00373136">
        <w:t>2.</w:t>
      </w:r>
      <w:r w:rsidR="00FC7BAF">
        <w:tab/>
      </w:r>
      <w:r w:rsidRPr="00074F8F">
        <w:t xml:space="preserve">TEST </w:t>
      </w:r>
      <w:r w:rsidR="00334AE8" w:rsidRPr="00074F8F">
        <w:t>CENTRE</w:t>
      </w:r>
      <w:r w:rsidRPr="00074F8F">
        <w:t xml:space="preserve"> ORGANISATION</w:t>
      </w:r>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p>
    <w:p w14:paraId="1B2472FA" w14:textId="77777777" w:rsidR="00E2545E" w:rsidRPr="006568D7" w:rsidRDefault="00E2545E" w:rsidP="00E2545E">
      <w:pPr>
        <w:rPr>
          <w:rFonts w:ascii="Arial" w:hAnsi="Arial" w:cs="Arial"/>
          <w:color w:val="FF0000"/>
        </w:rPr>
      </w:pPr>
    </w:p>
    <w:p w14:paraId="523B3DBD" w14:textId="2C7C3424" w:rsidR="00E2545E" w:rsidRDefault="00EB2999" w:rsidP="001E6643">
      <w:pPr>
        <w:ind w:left="1418" w:hanging="851"/>
      </w:pPr>
      <w:r>
        <w:rPr>
          <w:color w:val="FF0000"/>
        </w:rPr>
        <w:t xml:space="preserve">2.1    </w:t>
      </w:r>
      <w:r w:rsidR="006568D7" w:rsidRPr="00373136">
        <w:rPr>
          <w:color w:val="FF0000"/>
        </w:rPr>
        <w:t>Insert test centre</w:t>
      </w:r>
      <w:r w:rsidR="00E2545E" w:rsidRPr="00373136">
        <w:rPr>
          <w:color w:val="FF0000"/>
        </w:rPr>
        <w:t xml:space="preserve"> </w:t>
      </w:r>
      <w:r w:rsidR="00E2545E">
        <w:t>is a</w:t>
      </w:r>
      <w:r w:rsidR="00E2545E" w:rsidRPr="00744271">
        <w:t xml:space="preserve"> company owned and managed </w:t>
      </w:r>
      <w:r w:rsidR="00E2545E" w:rsidRPr="00700408">
        <w:t>by</w:t>
      </w:r>
      <w:r w:rsidR="00E2545E" w:rsidRPr="00373136">
        <w:rPr>
          <w:color w:val="FF0000"/>
        </w:rPr>
        <w:t xml:space="preserve"> </w:t>
      </w:r>
      <w:r w:rsidR="0088628B">
        <w:rPr>
          <w:color w:val="FF0000"/>
        </w:rPr>
        <w:br/>
      </w:r>
      <w:r w:rsidR="006568D7" w:rsidRPr="00373136">
        <w:rPr>
          <w:color w:val="FF0000"/>
        </w:rPr>
        <w:t>Insert owners name</w:t>
      </w:r>
      <w:r w:rsidR="00E2545E">
        <w:t xml:space="preserve">, </w:t>
      </w:r>
      <w:r w:rsidR="00E2545E" w:rsidRPr="00744271">
        <w:t>the qualified Cylinder Technician</w:t>
      </w:r>
      <w:r w:rsidR="00CA1BD9">
        <w:t>/s</w:t>
      </w:r>
      <w:r w:rsidR="0088628B">
        <w:br/>
      </w:r>
      <w:r w:rsidR="00E2545E">
        <w:t>is</w:t>
      </w:r>
      <w:r w:rsidR="00CA1BD9">
        <w:t>/ are</w:t>
      </w:r>
      <w:r w:rsidR="00E2545E">
        <w:t xml:space="preserve"> </w:t>
      </w:r>
      <w:r w:rsidR="006568D7" w:rsidRPr="00373136">
        <w:rPr>
          <w:color w:val="FF0000"/>
        </w:rPr>
        <w:t>Insert technician/s names</w:t>
      </w:r>
      <w:r w:rsidR="00E2545E" w:rsidRPr="00744271">
        <w:t xml:space="preserve">. When future growth demands, additional Technicians will </w:t>
      </w:r>
      <w:r w:rsidR="00E2545E">
        <w:t>report directly to the senior technician</w:t>
      </w:r>
      <w:r w:rsidR="00E2545E" w:rsidRPr="00744271">
        <w:t xml:space="preserve"> who will direct actions and answer immediate questions.  Where fur</w:t>
      </w:r>
      <w:r w:rsidR="00E2545E">
        <w:t>ther information / reporting is</w:t>
      </w:r>
      <w:r w:rsidR="00E2545E" w:rsidRPr="00744271">
        <w:t xml:space="preserve"> required, reference is made to the applicable manufacturer’s technical department.</w:t>
      </w:r>
    </w:p>
    <w:p w14:paraId="2FF1D832" w14:textId="6BFFB135" w:rsidR="00EB2999" w:rsidRDefault="00EB2999" w:rsidP="001E6643">
      <w:pPr>
        <w:ind w:left="1418" w:hanging="851"/>
      </w:pPr>
    </w:p>
    <w:p w14:paraId="4B3E1D30" w14:textId="14C7D275" w:rsidR="00EB2999" w:rsidRDefault="00EB2999" w:rsidP="00EB2999">
      <w:pPr>
        <w:ind w:left="1418" w:hanging="709"/>
      </w:pPr>
    </w:p>
    <w:p w14:paraId="50E19317" w14:textId="78D4C938" w:rsidR="00FD75E6" w:rsidRDefault="00FD75E6" w:rsidP="00EB2999">
      <w:pPr>
        <w:ind w:left="1418" w:hanging="709"/>
      </w:pPr>
    </w:p>
    <w:p w14:paraId="163870D1" w14:textId="0E4CC4FD" w:rsidR="00FD75E6" w:rsidRDefault="00FD75E6" w:rsidP="00EB2999">
      <w:pPr>
        <w:ind w:left="1418" w:hanging="709"/>
      </w:pPr>
    </w:p>
    <w:p w14:paraId="322DE731" w14:textId="260B0F01" w:rsidR="00FD75E6" w:rsidRDefault="00FD75E6" w:rsidP="00EB2999">
      <w:pPr>
        <w:ind w:left="1418" w:hanging="709"/>
      </w:pPr>
    </w:p>
    <w:p w14:paraId="114B68CA" w14:textId="14FFD58B" w:rsidR="00FD75E6" w:rsidRDefault="00FD75E6" w:rsidP="00EB2999">
      <w:pPr>
        <w:ind w:left="1418" w:hanging="709"/>
      </w:pPr>
    </w:p>
    <w:p w14:paraId="35AFE5E7" w14:textId="38138F6F" w:rsidR="00FD75E6" w:rsidRDefault="00FD75E6" w:rsidP="00EB2999">
      <w:pPr>
        <w:ind w:left="1418" w:hanging="709"/>
      </w:pPr>
    </w:p>
    <w:p w14:paraId="617257DC" w14:textId="7AA17826" w:rsidR="00FD75E6" w:rsidRDefault="00FD75E6" w:rsidP="00EB2999">
      <w:pPr>
        <w:ind w:left="1418" w:hanging="709"/>
      </w:pPr>
    </w:p>
    <w:p w14:paraId="1F8B32DB" w14:textId="3A2AC883" w:rsidR="00FD75E6" w:rsidRDefault="00FD75E6" w:rsidP="00EB2999">
      <w:pPr>
        <w:ind w:left="1418" w:hanging="709"/>
      </w:pPr>
    </w:p>
    <w:p w14:paraId="165B11F9" w14:textId="3ECD42C4" w:rsidR="00FD75E6" w:rsidRDefault="00FD75E6" w:rsidP="00EB2999">
      <w:pPr>
        <w:ind w:left="1418" w:hanging="709"/>
      </w:pPr>
    </w:p>
    <w:p w14:paraId="638733B7" w14:textId="54D7DD81" w:rsidR="00FD75E6" w:rsidRDefault="00FD75E6" w:rsidP="00EB2999">
      <w:pPr>
        <w:ind w:left="1418" w:hanging="709"/>
      </w:pPr>
    </w:p>
    <w:p w14:paraId="78597886" w14:textId="77777777" w:rsidR="00FD75E6" w:rsidRDefault="00FD75E6" w:rsidP="00EB2999">
      <w:pPr>
        <w:ind w:left="1418" w:hanging="709"/>
      </w:pPr>
    </w:p>
    <w:p w14:paraId="7DFE3026" w14:textId="1B8A2BC0" w:rsidR="00EB2999" w:rsidRDefault="00EB2999" w:rsidP="00EB2999">
      <w:pPr>
        <w:ind w:left="1418" w:hanging="709"/>
      </w:pPr>
    </w:p>
    <w:p w14:paraId="1EBD27AA" w14:textId="4FF7F304" w:rsidR="00EB2999" w:rsidRPr="00EB2999" w:rsidRDefault="00EB2999" w:rsidP="00EB2999">
      <w:pPr>
        <w:ind w:left="1418" w:hanging="709"/>
        <w:jc w:val="center"/>
        <w:rPr>
          <w:color w:val="FF0000"/>
        </w:rPr>
      </w:pPr>
      <w:r w:rsidRPr="00EB2999">
        <w:rPr>
          <w:color w:val="FF0000"/>
        </w:rPr>
        <w:t>Include</w:t>
      </w:r>
      <w:r w:rsidR="00CA1BD9">
        <w:rPr>
          <w:color w:val="FF0000"/>
        </w:rPr>
        <w:t xml:space="preserve"> your</w:t>
      </w:r>
      <w:r w:rsidRPr="00EB2999">
        <w:rPr>
          <w:color w:val="FF0000"/>
        </w:rPr>
        <w:t xml:space="preserve"> Org</w:t>
      </w:r>
      <w:r>
        <w:rPr>
          <w:color w:val="FF0000"/>
        </w:rPr>
        <w:t>anisation</w:t>
      </w:r>
      <w:r w:rsidRPr="00EB2999">
        <w:rPr>
          <w:color w:val="FF0000"/>
        </w:rPr>
        <w:t xml:space="preserve"> Chart HERE</w:t>
      </w:r>
    </w:p>
    <w:p w14:paraId="051E99E5" w14:textId="02028E82" w:rsidR="00EB2999" w:rsidRDefault="00EB2999" w:rsidP="00EB2999">
      <w:pPr>
        <w:ind w:left="1418" w:hanging="709"/>
      </w:pPr>
    </w:p>
    <w:p w14:paraId="3721BA10" w14:textId="77777777" w:rsidR="00EB2999" w:rsidRDefault="00EB2999" w:rsidP="00EB2999">
      <w:pPr>
        <w:ind w:left="1418" w:hanging="709"/>
      </w:pPr>
    </w:p>
    <w:p w14:paraId="45BC63F6" w14:textId="77777777" w:rsidR="00E2545E" w:rsidRDefault="00E2545E" w:rsidP="003F4763">
      <w:pPr>
        <w:ind w:left="1418" w:hanging="851"/>
        <w:jc w:val="center"/>
      </w:pPr>
    </w:p>
    <w:p w14:paraId="20F98DE0" w14:textId="00F9B5D3" w:rsidR="00373136" w:rsidRPr="00373136" w:rsidRDefault="00EB2999" w:rsidP="003F4763">
      <w:pPr>
        <w:ind w:left="1418" w:hanging="851"/>
        <w:rPr>
          <w:rFonts w:cs="Arial"/>
        </w:rPr>
      </w:pPr>
      <w:r>
        <w:rPr>
          <w:rFonts w:cs="Arial"/>
        </w:rPr>
        <w:t>2.2</w:t>
      </w:r>
      <w:r w:rsidR="003F4763">
        <w:rPr>
          <w:rFonts w:cs="Arial"/>
        </w:rPr>
        <w:tab/>
      </w:r>
      <w:r w:rsidR="00E2545E" w:rsidRPr="00373136">
        <w:rPr>
          <w:rFonts w:cs="Arial"/>
        </w:rPr>
        <w:t xml:space="preserve">This document sets out the services offered by this </w:t>
      </w:r>
      <w:r w:rsidR="00C11911">
        <w:rPr>
          <w:rFonts w:cs="Arial"/>
        </w:rPr>
        <w:t>t</w:t>
      </w:r>
      <w:r w:rsidR="00E2545E" w:rsidRPr="00373136">
        <w:rPr>
          <w:rFonts w:cs="Arial"/>
        </w:rPr>
        <w:t xml:space="preserve">est </w:t>
      </w:r>
      <w:r w:rsidR="00C11911">
        <w:rPr>
          <w:rFonts w:cs="Arial"/>
        </w:rPr>
        <w:t>c</w:t>
      </w:r>
      <w:r w:rsidR="00E2545E" w:rsidRPr="00373136">
        <w:rPr>
          <w:rFonts w:cs="Arial"/>
        </w:rPr>
        <w:t>entre, the inspection and testing procedures to be followed and the actions to be taken in the event of a Cylinder or its Valve failing to pass Inspection or Test.</w:t>
      </w:r>
    </w:p>
    <w:p w14:paraId="311C37D4" w14:textId="77777777" w:rsidR="00373136" w:rsidRDefault="00373136" w:rsidP="003F4763">
      <w:pPr>
        <w:pStyle w:val="ListParagraph"/>
        <w:ind w:left="1418" w:hanging="851"/>
        <w:rPr>
          <w:rFonts w:cs="Arial"/>
        </w:rPr>
      </w:pPr>
    </w:p>
    <w:p w14:paraId="4AAF5E3C" w14:textId="7DC0A022" w:rsidR="00E2545E" w:rsidRPr="00373136" w:rsidRDefault="00EB2999" w:rsidP="003F4763">
      <w:pPr>
        <w:ind w:left="1418" w:hanging="851"/>
        <w:rPr>
          <w:rFonts w:cs="Arial"/>
        </w:rPr>
      </w:pPr>
      <w:r>
        <w:t>2.3</w:t>
      </w:r>
      <w:r w:rsidR="003F4763">
        <w:tab/>
      </w:r>
      <w:r w:rsidR="00E2545E" w:rsidRPr="00700408">
        <w:t xml:space="preserve">This </w:t>
      </w:r>
      <w:r w:rsidR="00CA1BD9">
        <w:t>t</w:t>
      </w:r>
      <w:r w:rsidR="00E2545E" w:rsidRPr="00BD3BF8">
        <w:t xml:space="preserve">est </w:t>
      </w:r>
      <w:r w:rsidR="00334AE8" w:rsidRPr="00BD3BF8">
        <w:t>centre</w:t>
      </w:r>
      <w:r w:rsidR="00E2545E" w:rsidRPr="00BD3BF8">
        <w:t xml:space="preserve"> </w:t>
      </w:r>
      <w:r w:rsidR="00E2545E" w:rsidRPr="00700408">
        <w:t>will maintain IDEST Approval by annual proof of</w:t>
      </w:r>
      <w:r w:rsidR="00373136">
        <w:t xml:space="preserve"> </w:t>
      </w:r>
      <w:r w:rsidR="00E2545E" w:rsidRPr="00700408">
        <w:t>compliance and triennial re-inspection in accordance with current IDEST standards. The Technician(s) will maintain their certification in accordance with current IDEST Standards.</w:t>
      </w:r>
    </w:p>
    <w:p w14:paraId="44BEFA6A" w14:textId="77777777" w:rsidR="00E2545E" w:rsidRPr="00BE15B6" w:rsidRDefault="00E2545E" w:rsidP="003F4763">
      <w:pPr>
        <w:pStyle w:val="BodyTextIndent2"/>
        <w:spacing w:after="0" w:line="240" w:lineRule="auto"/>
        <w:ind w:left="1418" w:hanging="851"/>
      </w:pPr>
    </w:p>
    <w:p w14:paraId="6D998D72" w14:textId="77777777" w:rsidR="00E2545E" w:rsidRDefault="00E2545E" w:rsidP="003F4763">
      <w:pPr>
        <w:ind w:left="720" w:hanging="851"/>
        <w:rPr>
          <w:rFonts w:ascii="Arial" w:hAnsi="Arial" w:cs="Arial"/>
        </w:rPr>
      </w:pPr>
    </w:p>
    <w:p w14:paraId="36D43F8F" w14:textId="77777777" w:rsidR="00E2545E" w:rsidRDefault="00E2545E" w:rsidP="003F4763">
      <w:pPr>
        <w:ind w:left="720" w:hanging="851"/>
        <w:rPr>
          <w:rFonts w:ascii="Arial" w:hAnsi="Arial" w:cs="Arial"/>
        </w:rPr>
      </w:pPr>
    </w:p>
    <w:p w14:paraId="07970F38" w14:textId="77777777" w:rsidR="00E2545E" w:rsidRDefault="00E2545E" w:rsidP="003F4763">
      <w:pPr>
        <w:ind w:left="720" w:hanging="851"/>
        <w:rPr>
          <w:rFonts w:ascii="Arial" w:hAnsi="Arial" w:cs="Arial"/>
        </w:rPr>
      </w:pPr>
      <w:r>
        <w:rPr>
          <w:rFonts w:ascii="Arial" w:hAnsi="Arial" w:cs="Arial"/>
        </w:rPr>
        <w:br w:type="page"/>
      </w:r>
    </w:p>
    <w:p w14:paraId="492F88A5" w14:textId="279B3DE9" w:rsidR="00E2545E" w:rsidRPr="00953BC4" w:rsidRDefault="00E2545E" w:rsidP="00953BC4">
      <w:pPr>
        <w:pStyle w:val="Heading1"/>
      </w:pPr>
      <w:bookmarkStart w:id="38" w:name="_Toc157950140"/>
      <w:bookmarkStart w:id="39" w:name="_Toc157950303"/>
      <w:bookmarkStart w:id="40" w:name="_Toc157950466"/>
      <w:bookmarkStart w:id="41" w:name="_Toc157950539"/>
      <w:bookmarkStart w:id="42" w:name="_Toc160150827"/>
      <w:bookmarkStart w:id="43" w:name="_Toc160151131"/>
      <w:bookmarkStart w:id="44" w:name="_Toc160151295"/>
      <w:bookmarkStart w:id="45" w:name="_Toc160214794"/>
      <w:bookmarkStart w:id="46" w:name="_Toc160236410"/>
      <w:bookmarkStart w:id="47" w:name="_Toc160236452"/>
      <w:bookmarkStart w:id="48" w:name="_Toc160417095"/>
      <w:bookmarkStart w:id="49" w:name="_Toc160420138"/>
      <w:bookmarkStart w:id="50" w:name="_Toc160420407"/>
      <w:bookmarkStart w:id="51" w:name="_Toc160420606"/>
      <w:bookmarkStart w:id="52" w:name="_Toc160421271"/>
      <w:bookmarkStart w:id="53" w:name="_Toc160421548"/>
      <w:bookmarkStart w:id="54" w:name="_Toc161189405"/>
      <w:bookmarkStart w:id="55" w:name="_Toc161189512"/>
      <w:bookmarkStart w:id="56" w:name="_Toc97213527"/>
      <w:r w:rsidRPr="00953BC4">
        <w:lastRenderedPageBreak/>
        <w:t>3.</w:t>
      </w:r>
      <w:r w:rsidR="00FC7BAF">
        <w:tab/>
      </w:r>
      <w:r w:rsidRPr="00953BC4">
        <w:t>QUALIFICATIONS AND TRAINING</w:t>
      </w:r>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p>
    <w:p w14:paraId="3F9A0FB6" w14:textId="77777777" w:rsidR="00E2545E" w:rsidRDefault="00E2545E" w:rsidP="00E2545E">
      <w:pPr>
        <w:rPr>
          <w:rFonts w:ascii="Arial" w:hAnsi="Arial" w:cs="Arial"/>
        </w:rPr>
      </w:pPr>
    </w:p>
    <w:p w14:paraId="145996EE" w14:textId="58FE5353" w:rsidR="00E2545E" w:rsidRPr="00744271" w:rsidRDefault="00E2545E" w:rsidP="00953BC4">
      <w:r w:rsidRPr="00744271">
        <w:t xml:space="preserve">Any Person </w:t>
      </w:r>
      <w:r w:rsidR="00E42AB3">
        <w:t>who</w:t>
      </w:r>
      <w:r w:rsidRPr="00744271">
        <w:t xml:space="preserve"> carries out inspection or testing in t</w:t>
      </w:r>
      <w:r>
        <w:t xml:space="preserve">his facility will hold an </w:t>
      </w:r>
      <w:r w:rsidR="00EB2999">
        <w:t xml:space="preserve">IDEST Ltd training certificate, </w:t>
      </w:r>
      <w:r>
        <w:t>Asset</w:t>
      </w:r>
      <w:r w:rsidRPr="00744271">
        <w:t xml:space="preserve"> Cylinder Testers Certificate</w:t>
      </w:r>
      <w:r>
        <w:t>, or confirmation of i</w:t>
      </w:r>
      <w:r w:rsidR="00953BC4">
        <w:t>n-</w:t>
      </w:r>
      <w:r>
        <w:t>house training using one of the IDEST in</w:t>
      </w:r>
      <w:r w:rsidR="009122F3">
        <w:t>-</w:t>
      </w:r>
      <w:r>
        <w:t>house training logs.</w:t>
      </w:r>
    </w:p>
    <w:p w14:paraId="4BFFEBD2" w14:textId="77777777" w:rsidR="00E2545E" w:rsidRPr="00744271" w:rsidRDefault="00E2545E" w:rsidP="00953BC4"/>
    <w:p w14:paraId="3406BC71" w14:textId="77777777" w:rsidR="00E2545E" w:rsidRPr="00744271" w:rsidRDefault="00E2545E" w:rsidP="00953BC4"/>
    <w:p w14:paraId="13E366DB" w14:textId="77777777" w:rsidR="00B708DF" w:rsidRDefault="00E2545E" w:rsidP="00953BC4">
      <w:r w:rsidRPr="00744271">
        <w:t>Certificates are</w:t>
      </w:r>
      <w:r>
        <w:t xml:space="preserve"> to be</w:t>
      </w:r>
      <w:r w:rsidRPr="00744271">
        <w:t xml:space="preserve"> displayed in the public area of the premises.</w:t>
      </w:r>
    </w:p>
    <w:p w14:paraId="57F79D61" w14:textId="7CA71ABA" w:rsidR="00B708DF" w:rsidRDefault="00B708DF" w:rsidP="00953BC4"/>
    <w:p w14:paraId="31B9481C" w14:textId="2C101B70" w:rsidR="00906B41" w:rsidRDefault="00906B41" w:rsidP="00953BC4"/>
    <w:p w14:paraId="00F9532F" w14:textId="747F9127" w:rsidR="00906B41" w:rsidRDefault="00906B41" w:rsidP="00906B41">
      <w:pPr>
        <w:pStyle w:val="Heading3"/>
      </w:pPr>
      <w:bookmarkStart w:id="57" w:name="_Toc97213528"/>
      <w:r>
        <w:t>3.1 Visual acuity check</w:t>
      </w:r>
      <w:bookmarkEnd w:id="57"/>
    </w:p>
    <w:p w14:paraId="0780F305" w14:textId="5C62457E" w:rsidR="00B708DF" w:rsidRDefault="0062001C" w:rsidP="00953BC4">
      <w:r>
        <w:t xml:space="preserve">A check on each technician(s) eyesight by a qualified optician </w:t>
      </w:r>
      <w:r w:rsidR="00245A28">
        <w:t xml:space="preserve">on a </w:t>
      </w:r>
      <w:r w:rsidR="0078370B">
        <w:br/>
        <w:t xml:space="preserve">2 </w:t>
      </w:r>
      <w:r w:rsidR="00245A28">
        <w:t>yearly basis</w:t>
      </w:r>
      <w:r>
        <w:t xml:space="preserve">, will be required to comply with the scheme. A copy of the </w:t>
      </w:r>
      <w:r w:rsidR="00052A53">
        <w:t>optician’s</w:t>
      </w:r>
      <w:r>
        <w:t xml:space="preserve"> certificate must be kept in their personal file. All technicians must be able to show that their visual acuity can meet the standard 6/6 with correction if necessary</w:t>
      </w:r>
    </w:p>
    <w:p w14:paraId="79FA9A70" w14:textId="568560F6" w:rsidR="00E2545E" w:rsidRDefault="00E2545E" w:rsidP="00953BC4">
      <w:r>
        <w:br w:type="page"/>
      </w:r>
    </w:p>
    <w:p w14:paraId="1E03AD2E" w14:textId="45D1B585" w:rsidR="00E2545E" w:rsidRPr="00953BC4" w:rsidRDefault="00E2545E" w:rsidP="00953BC4">
      <w:pPr>
        <w:pStyle w:val="Heading1"/>
      </w:pPr>
      <w:bookmarkStart w:id="58" w:name="_Toc157950467"/>
      <w:bookmarkStart w:id="59" w:name="_Toc157950540"/>
      <w:bookmarkStart w:id="60" w:name="_Toc160150828"/>
      <w:bookmarkStart w:id="61" w:name="_Toc160151132"/>
      <w:bookmarkStart w:id="62" w:name="_Toc160151296"/>
      <w:bookmarkStart w:id="63" w:name="_Toc160214795"/>
      <w:bookmarkStart w:id="64" w:name="_Toc160236411"/>
      <w:bookmarkStart w:id="65" w:name="_Toc160236453"/>
      <w:bookmarkStart w:id="66" w:name="_Toc160417096"/>
      <w:bookmarkStart w:id="67" w:name="_Toc160420139"/>
      <w:bookmarkStart w:id="68" w:name="_Toc160420408"/>
      <w:bookmarkStart w:id="69" w:name="_Toc160420607"/>
      <w:bookmarkStart w:id="70" w:name="_Toc160421272"/>
      <w:bookmarkStart w:id="71" w:name="_Toc160421549"/>
      <w:bookmarkStart w:id="72" w:name="_Toc161189406"/>
      <w:bookmarkStart w:id="73" w:name="_Toc161189513"/>
      <w:bookmarkStart w:id="74" w:name="_Toc97213529"/>
      <w:r w:rsidRPr="00953BC4">
        <w:lastRenderedPageBreak/>
        <w:t>4.</w:t>
      </w:r>
      <w:r w:rsidR="00FC7BAF">
        <w:tab/>
      </w:r>
      <w:r w:rsidRPr="00953BC4">
        <w:t>EQUIPMENT</w:t>
      </w:r>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p>
    <w:p w14:paraId="3782EBE6" w14:textId="77777777" w:rsidR="00E2545E" w:rsidRDefault="00E2545E" w:rsidP="00E2545E">
      <w:pPr>
        <w:rPr>
          <w:rFonts w:ascii="Arial" w:hAnsi="Arial" w:cs="Arial"/>
        </w:rPr>
      </w:pPr>
    </w:p>
    <w:p w14:paraId="34A0ACF3" w14:textId="4C162058" w:rsidR="00E2545E" w:rsidRPr="00744271" w:rsidRDefault="00E2545E" w:rsidP="00035FB2">
      <w:pPr>
        <w:ind w:left="1418" w:hanging="851"/>
        <w:rPr>
          <w:rFonts w:cs="Arial"/>
        </w:rPr>
      </w:pPr>
      <w:r>
        <w:rPr>
          <w:rFonts w:cs="Arial"/>
        </w:rPr>
        <w:t>4</w:t>
      </w:r>
      <w:r w:rsidRPr="00744271">
        <w:rPr>
          <w:rFonts w:cs="Arial"/>
        </w:rPr>
        <w:t xml:space="preserve">.1 </w:t>
      </w:r>
      <w:r w:rsidRPr="00744271">
        <w:rPr>
          <w:rFonts w:cs="Arial"/>
        </w:rPr>
        <w:tab/>
      </w:r>
      <w:r w:rsidR="00E35533">
        <w:rPr>
          <w:rFonts w:cs="Arial"/>
        </w:rPr>
        <w:t>A minimum of t</w:t>
      </w:r>
      <w:r w:rsidRPr="00744271">
        <w:rPr>
          <w:rFonts w:cs="Arial"/>
        </w:rPr>
        <w:t>h</w:t>
      </w:r>
      <w:r>
        <w:rPr>
          <w:rFonts w:cs="Arial"/>
        </w:rPr>
        <w:t>e f</w:t>
      </w:r>
      <w:r w:rsidRPr="00744271">
        <w:rPr>
          <w:rFonts w:cs="Arial"/>
        </w:rPr>
        <w:t xml:space="preserve">ollowing Personal Protective Equipment </w:t>
      </w:r>
      <w:r>
        <w:rPr>
          <w:rFonts w:cs="Arial"/>
        </w:rPr>
        <w:t xml:space="preserve">is provided for each person working in the test </w:t>
      </w:r>
      <w:r w:rsidR="009122F3">
        <w:rPr>
          <w:rFonts w:cs="Arial"/>
        </w:rPr>
        <w:t>centre</w:t>
      </w:r>
      <w:r w:rsidRPr="00744271">
        <w:rPr>
          <w:rFonts w:cs="Arial"/>
        </w:rPr>
        <w:t>:</w:t>
      </w:r>
    </w:p>
    <w:p w14:paraId="1317AA51" w14:textId="77777777" w:rsidR="00E2545E" w:rsidRPr="00744271" w:rsidRDefault="00E2545E" w:rsidP="00035FB2">
      <w:pPr>
        <w:ind w:left="1418" w:hanging="851"/>
        <w:rPr>
          <w:rFonts w:cs="Arial"/>
        </w:rPr>
      </w:pPr>
    </w:p>
    <w:p w14:paraId="0DED9635" w14:textId="77777777" w:rsidR="00E2545E" w:rsidRPr="00744271" w:rsidRDefault="00E2545E" w:rsidP="00035FB2">
      <w:pPr>
        <w:numPr>
          <w:ilvl w:val="0"/>
          <w:numId w:val="11"/>
        </w:numPr>
        <w:ind w:left="1418" w:hanging="851"/>
        <w:rPr>
          <w:rFonts w:cs="Arial"/>
          <w:iCs/>
        </w:rPr>
      </w:pPr>
      <w:r w:rsidRPr="00744271">
        <w:rPr>
          <w:rFonts w:cs="Arial"/>
          <w:iCs/>
        </w:rPr>
        <w:t>Gloves</w:t>
      </w:r>
    </w:p>
    <w:p w14:paraId="6EA82C3E" w14:textId="77777777" w:rsidR="00E2545E" w:rsidRPr="00744271" w:rsidRDefault="00E2545E" w:rsidP="00035FB2">
      <w:pPr>
        <w:numPr>
          <w:ilvl w:val="0"/>
          <w:numId w:val="11"/>
        </w:numPr>
        <w:ind w:left="1418" w:hanging="851"/>
        <w:rPr>
          <w:rFonts w:cs="Arial"/>
          <w:iCs/>
        </w:rPr>
      </w:pPr>
      <w:r w:rsidRPr="00744271">
        <w:rPr>
          <w:rFonts w:cs="Arial"/>
          <w:iCs/>
        </w:rPr>
        <w:t>Safety Glasses</w:t>
      </w:r>
    </w:p>
    <w:p w14:paraId="44B6412E" w14:textId="77777777" w:rsidR="00E2545E" w:rsidRPr="00744271" w:rsidRDefault="00E2545E" w:rsidP="00035FB2">
      <w:pPr>
        <w:numPr>
          <w:ilvl w:val="0"/>
          <w:numId w:val="11"/>
        </w:numPr>
        <w:ind w:left="1418" w:hanging="851"/>
        <w:rPr>
          <w:rFonts w:cs="Arial"/>
          <w:iCs/>
        </w:rPr>
      </w:pPr>
      <w:r w:rsidRPr="00744271">
        <w:rPr>
          <w:rFonts w:cs="Arial"/>
          <w:iCs/>
        </w:rPr>
        <w:t>Full Face Shield (</w:t>
      </w:r>
      <w:r w:rsidRPr="00B64AB1">
        <w:rPr>
          <w:rFonts w:cs="Arial"/>
          <w:iCs/>
          <w:sz w:val="20"/>
          <w:szCs w:val="20"/>
        </w:rPr>
        <w:t>used for blocked valve procedures</w:t>
      </w:r>
      <w:r w:rsidRPr="00744271">
        <w:rPr>
          <w:rFonts w:cs="Arial"/>
          <w:iCs/>
        </w:rPr>
        <w:t>)</w:t>
      </w:r>
    </w:p>
    <w:p w14:paraId="1EEF68E4" w14:textId="77777777" w:rsidR="00E2545E" w:rsidRPr="00744271" w:rsidRDefault="00E2545E" w:rsidP="00035FB2">
      <w:pPr>
        <w:numPr>
          <w:ilvl w:val="0"/>
          <w:numId w:val="11"/>
        </w:numPr>
        <w:ind w:left="1418" w:hanging="851"/>
        <w:rPr>
          <w:rFonts w:cs="Arial"/>
          <w:iCs/>
        </w:rPr>
      </w:pPr>
      <w:r w:rsidRPr="00744271">
        <w:rPr>
          <w:rFonts w:cs="Arial"/>
          <w:iCs/>
        </w:rPr>
        <w:t>Ear Defenders</w:t>
      </w:r>
    </w:p>
    <w:p w14:paraId="6197AADF" w14:textId="77777777" w:rsidR="00E2545E" w:rsidRPr="00744271" w:rsidRDefault="00E2545E" w:rsidP="00035FB2">
      <w:pPr>
        <w:numPr>
          <w:ilvl w:val="0"/>
          <w:numId w:val="11"/>
        </w:numPr>
        <w:ind w:left="1418" w:hanging="851"/>
        <w:rPr>
          <w:rFonts w:cs="Arial"/>
          <w:iCs/>
        </w:rPr>
      </w:pPr>
      <w:r w:rsidRPr="00744271">
        <w:rPr>
          <w:rFonts w:cs="Arial"/>
          <w:iCs/>
        </w:rPr>
        <w:t>Safety Shoes</w:t>
      </w:r>
    </w:p>
    <w:p w14:paraId="1283281F" w14:textId="77777777" w:rsidR="00E2545E" w:rsidRPr="00744271" w:rsidRDefault="00E2545E" w:rsidP="00035FB2">
      <w:pPr>
        <w:ind w:left="1418" w:hanging="851"/>
        <w:rPr>
          <w:rFonts w:cs="Arial"/>
        </w:rPr>
      </w:pPr>
    </w:p>
    <w:p w14:paraId="4CA6F172" w14:textId="5E5ADEB7" w:rsidR="00E2545E" w:rsidRDefault="00E2545E" w:rsidP="00035FB2">
      <w:pPr>
        <w:ind w:left="1418" w:hanging="851"/>
        <w:rPr>
          <w:rFonts w:cs="Arial"/>
        </w:rPr>
      </w:pPr>
      <w:r>
        <w:rPr>
          <w:rFonts w:cs="Arial"/>
        </w:rPr>
        <w:t xml:space="preserve">4.2 </w:t>
      </w:r>
      <w:r>
        <w:rPr>
          <w:rFonts w:cs="Arial"/>
        </w:rPr>
        <w:tab/>
        <w:t xml:space="preserve">All cylinders will be discharged to atmosphere in a safe place </w:t>
      </w:r>
      <w:r w:rsidR="00E42AB3">
        <w:rPr>
          <w:rFonts w:cs="Arial"/>
        </w:rPr>
        <w:t>barring</w:t>
      </w:r>
      <w:r>
        <w:rPr>
          <w:rFonts w:cs="Arial"/>
        </w:rPr>
        <w:t xml:space="preserve"> public access</w:t>
      </w:r>
      <w:r w:rsidR="00953BC4">
        <w:rPr>
          <w:rFonts w:cs="Arial"/>
        </w:rPr>
        <w:t>. The area used for discharging cylinders will be identified with signage requiring ear protection to be worn.</w:t>
      </w:r>
    </w:p>
    <w:p w14:paraId="3B89877E" w14:textId="77777777" w:rsidR="00E2545E" w:rsidRDefault="00E2545E" w:rsidP="00035FB2">
      <w:pPr>
        <w:ind w:left="1418" w:hanging="851"/>
        <w:rPr>
          <w:rFonts w:cs="Arial"/>
        </w:rPr>
      </w:pPr>
    </w:p>
    <w:p w14:paraId="1D012204" w14:textId="26406DA1" w:rsidR="00936E18" w:rsidRDefault="00E2545E" w:rsidP="00035FB2">
      <w:pPr>
        <w:ind w:left="1418" w:hanging="851"/>
        <w:rPr>
          <w:rFonts w:cs="Arial"/>
        </w:rPr>
      </w:pPr>
      <w:r>
        <w:rPr>
          <w:rFonts w:cs="Arial"/>
        </w:rPr>
        <w:t>4.3</w:t>
      </w:r>
      <w:r>
        <w:rPr>
          <w:rFonts w:cs="Arial"/>
        </w:rPr>
        <w:tab/>
      </w:r>
      <w:r w:rsidR="00936E18">
        <w:rPr>
          <w:rFonts w:cs="Arial"/>
        </w:rPr>
        <w:t>During Inspection, t</w:t>
      </w:r>
      <w:r w:rsidRPr="00744271">
        <w:rPr>
          <w:rFonts w:cs="Arial"/>
        </w:rPr>
        <w:t xml:space="preserve">he following means are used to hold Cylinders without causing undue </w:t>
      </w:r>
      <w:r w:rsidR="00B10633" w:rsidRPr="00744271">
        <w:rPr>
          <w:rFonts w:cs="Arial"/>
        </w:rPr>
        <w:t>damage</w:t>
      </w:r>
      <w:r w:rsidR="00CE3665">
        <w:rPr>
          <w:rFonts w:cs="Arial"/>
        </w:rPr>
        <w:t>.</w:t>
      </w:r>
    </w:p>
    <w:p w14:paraId="64CBCD4B" w14:textId="77777777" w:rsidR="00936E18" w:rsidRDefault="00936E18" w:rsidP="00035FB2">
      <w:pPr>
        <w:ind w:left="1418" w:hanging="851"/>
        <w:rPr>
          <w:rFonts w:cs="Arial"/>
        </w:rPr>
      </w:pPr>
    </w:p>
    <w:p w14:paraId="21F57409" w14:textId="0A0EE08C" w:rsidR="00B30D4A" w:rsidRPr="00744271" w:rsidRDefault="00B30D4A" w:rsidP="00D96A71">
      <w:pPr>
        <w:ind w:left="2269" w:hanging="851"/>
        <w:rPr>
          <w:rFonts w:cs="Arial"/>
        </w:rPr>
      </w:pPr>
      <w:r w:rsidRPr="00B10633">
        <w:rPr>
          <w:rFonts w:cs="Arial"/>
          <w:color w:val="FF0000"/>
        </w:rPr>
        <w:t>Insert what is in use</w:t>
      </w:r>
      <w:r>
        <w:rPr>
          <w:rFonts w:cs="Arial"/>
          <w:color w:val="FF0000"/>
        </w:rPr>
        <w:t>, can be more than one</w:t>
      </w:r>
    </w:p>
    <w:p w14:paraId="4D396F49" w14:textId="77777777" w:rsidR="00E2545E" w:rsidRPr="00936E18" w:rsidRDefault="00E2545E" w:rsidP="00D96A71">
      <w:pPr>
        <w:pStyle w:val="BodyTextIndent"/>
        <w:numPr>
          <w:ilvl w:val="0"/>
          <w:numId w:val="3"/>
        </w:numPr>
        <w:tabs>
          <w:tab w:val="num" w:pos="2291"/>
        </w:tabs>
        <w:spacing w:after="0"/>
        <w:ind w:left="2269" w:hanging="851"/>
        <w:rPr>
          <w:color w:val="FF0000"/>
        </w:rPr>
      </w:pPr>
      <w:r w:rsidRPr="00936E18">
        <w:rPr>
          <w:color w:val="FF0000"/>
        </w:rPr>
        <w:t xml:space="preserve">Roller and Strap Vice </w:t>
      </w:r>
    </w:p>
    <w:p w14:paraId="2F6F181D" w14:textId="5DA62CF2" w:rsidR="00E2545E" w:rsidRPr="00936E18" w:rsidRDefault="00E2545E" w:rsidP="00D96A71">
      <w:pPr>
        <w:pStyle w:val="BodyTextIndent"/>
        <w:numPr>
          <w:ilvl w:val="0"/>
          <w:numId w:val="3"/>
        </w:numPr>
        <w:tabs>
          <w:tab w:val="num" w:pos="2291"/>
        </w:tabs>
        <w:spacing w:after="0"/>
        <w:ind w:left="2269" w:hanging="851"/>
        <w:rPr>
          <w:color w:val="FF0000"/>
        </w:rPr>
      </w:pPr>
      <w:r w:rsidRPr="00936E18">
        <w:rPr>
          <w:color w:val="FF0000"/>
        </w:rPr>
        <w:t>Suitably padded ratchet clamp</w:t>
      </w:r>
    </w:p>
    <w:p w14:paraId="5DD61231" w14:textId="77777777" w:rsidR="000A247E" w:rsidRDefault="006568D7" w:rsidP="00D96A71">
      <w:pPr>
        <w:pStyle w:val="BodyTextIndent"/>
        <w:numPr>
          <w:ilvl w:val="0"/>
          <w:numId w:val="3"/>
        </w:numPr>
        <w:tabs>
          <w:tab w:val="num" w:pos="2291"/>
        </w:tabs>
        <w:spacing w:after="0"/>
        <w:ind w:left="2269" w:hanging="851"/>
        <w:rPr>
          <w:color w:val="FF0000"/>
        </w:rPr>
      </w:pPr>
      <w:r w:rsidRPr="00936E18">
        <w:rPr>
          <w:color w:val="FF0000"/>
        </w:rPr>
        <w:t>Bessie clamp</w:t>
      </w:r>
    </w:p>
    <w:p w14:paraId="4B173062" w14:textId="443C715F" w:rsidR="006568D7" w:rsidRPr="00936E18" w:rsidRDefault="000A247E" w:rsidP="00D96A71">
      <w:pPr>
        <w:pStyle w:val="BodyTextIndent"/>
        <w:numPr>
          <w:ilvl w:val="0"/>
          <w:numId w:val="3"/>
        </w:numPr>
        <w:tabs>
          <w:tab w:val="num" w:pos="2291"/>
        </w:tabs>
        <w:spacing w:after="0"/>
        <w:ind w:left="2269" w:hanging="851"/>
        <w:rPr>
          <w:color w:val="FF0000"/>
        </w:rPr>
      </w:pPr>
      <w:r>
        <w:rPr>
          <w:color w:val="FF0000"/>
        </w:rPr>
        <w:t>pneumatic clamp</w:t>
      </w:r>
    </w:p>
    <w:p w14:paraId="53FCED25" w14:textId="77777777" w:rsidR="00E2545E" w:rsidRPr="00744271" w:rsidRDefault="00E2545E" w:rsidP="00035FB2">
      <w:pPr>
        <w:ind w:left="1418" w:hanging="851"/>
        <w:rPr>
          <w:rFonts w:cs="Arial"/>
        </w:rPr>
      </w:pPr>
    </w:p>
    <w:p w14:paraId="292291C3" w14:textId="425F6050" w:rsidR="00E2545E" w:rsidRPr="00E35533" w:rsidRDefault="00E2545E" w:rsidP="00035FB2">
      <w:pPr>
        <w:pStyle w:val="BodyTextIndent3"/>
        <w:numPr>
          <w:ilvl w:val="1"/>
          <w:numId w:val="13"/>
        </w:numPr>
        <w:spacing w:after="0"/>
        <w:ind w:left="1418" w:hanging="851"/>
        <w:rPr>
          <w:sz w:val="24"/>
          <w:szCs w:val="24"/>
        </w:rPr>
      </w:pPr>
      <w:r w:rsidRPr="00E35533">
        <w:rPr>
          <w:sz w:val="24"/>
          <w:szCs w:val="24"/>
        </w:rPr>
        <w:t>Equipment to enable air to be released from a cylinder with a blocked valve is as</w:t>
      </w:r>
      <w:r w:rsidR="00CE3665" w:rsidRPr="00E35533">
        <w:rPr>
          <w:sz w:val="24"/>
          <w:szCs w:val="24"/>
        </w:rPr>
        <w:t xml:space="preserve"> follows. </w:t>
      </w:r>
      <w:r w:rsidRPr="00E35533">
        <w:rPr>
          <w:sz w:val="24"/>
          <w:szCs w:val="24"/>
        </w:rPr>
        <w:t xml:space="preserve"> (</w:t>
      </w:r>
      <w:r w:rsidR="00E42AB3" w:rsidRPr="00E35533">
        <w:rPr>
          <w:sz w:val="24"/>
          <w:szCs w:val="24"/>
        </w:rPr>
        <w:t>See</w:t>
      </w:r>
      <w:r w:rsidRPr="00E35533">
        <w:rPr>
          <w:sz w:val="24"/>
          <w:szCs w:val="24"/>
        </w:rPr>
        <w:t xml:space="preserve"> procedure </w:t>
      </w:r>
      <w:r w:rsidRPr="00E35533">
        <w:rPr>
          <w:b/>
          <w:i/>
          <w:sz w:val="24"/>
          <w:szCs w:val="24"/>
        </w:rPr>
        <w:t>8.</w:t>
      </w:r>
      <w:r w:rsidR="003C67FE" w:rsidRPr="00E35533">
        <w:rPr>
          <w:b/>
          <w:i/>
          <w:sz w:val="24"/>
          <w:szCs w:val="24"/>
        </w:rPr>
        <w:t>5</w:t>
      </w:r>
      <w:r w:rsidR="00CE3665" w:rsidRPr="00E35533">
        <w:rPr>
          <w:sz w:val="24"/>
          <w:szCs w:val="24"/>
        </w:rPr>
        <w:t>)</w:t>
      </w:r>
    </w:p>
    <w:p w14:paraId="2E3EC034" w14:textId="77777777" w:rsidR="00E2545E" w:rsidRPr="00E35533" w:rsidRDefault="00E2545E" w:rsidP="00035FB2">
      <w:pPr>
        <w:ind w:left="1418" w:hanging="851"/>
        <w:rPr>
          <w:rFonts w:cs="Arial"/>
        </w:rPr>
      </w:pPr>
    </w:p>
    <w:p w14:paraId="386066FA" w14:textId="77777777" w:rsidR="00E2545E" w:rsidRPr="00E35533" w:rsidRDefault="00E2545E" w:rsidP="00B359D9">
      <w:pPr>
        <w:numPr>
          <w:ilvl w:val="0"/>
          <w:numId w:val="2"/>
        </w:numPr>
        <w:tabs>
          <w:tab w:val="num" w:pos="2160"/>
        </w:tabs>
        <w:ind w:left="1418" w:firstLine="0"/>
        <w:rPr>
          <w:rFonts w:cs="Arial"/>
          <w:iCs/>
        </w:rPr>
      </w:pPr>
      <w:r w:rsidRPr="00E35533">
        <w:rPr>
          <w:rFonts w:cs="Arial"/>
          <w:iCs/>
        </w:rPr>
        <w:t>Electric hand drill.</w:t>
      </w:r>
    </w:p>
    <w:p w14:paraId="655B67B9" w14:textId="24A58523" w:rsidR="00E2545E" w:rsidRPr="00E35533" w:rsidRDefault="00E2545E" w:rsidP="00B359D9">
      <w:pPr>
        <w:numPr>
          <w:ilvl w:val="0"/>
          <w:numId w:val="2"/>
        </w:numPr>
        <w:tabs>
          <w:tab w:val="num" w:pos="2160"/>
        </w:tabs>
        <w:ind w:left="1418" w:firstLine="0"/>
        <w:rPr>
          <w:rFonts w:cs="Arial"/>
          <w:iCs/>
        </w:rPr>
      </w:pPr>
      <w:r w:rsidRPr="00E35533">
        <w:rPr>
          <w:rFonts w:cs="Arial"/>
          <w:iCs/>
        </w:rPr>
        <w:t>1</w:t>
      </w:r>
      <w:r w:rsidR="00CE3665" w:rsidRPr="00E35533">
        <w:rPr>
          <w:rFonts w:cs="Arial"/>
          <w:iCs/>
        </w:rPr>
        <w:t>-2</w:t>
      </w:r>
      <w:r w:rsidRPr="00E35533">
        <w:rPr>
          <w:rFonts w:cs="Arial"/>
          <w:iCs/>
        </w:rPr>
        <w:t>mm drill bit.</w:t>
      </w:r>
    </w:p>
    <w:p w14:paraId="7EA71B6A" w14:textId="77777777" w:rsidR="00E2545E" w:rsidRPr="00E35533" w:rsidRDefault="00E2545E" w:rsidP="00B359D9">
      <w:pPr>
        <w:numPr>
          <w:ilvl w:val="0"/>
          <w:numId w:val="2"/>
        </w:numPr>
        <w:tabs>
          <w:tab w:val="num" w:pos="2160"/>
        </w:tabs>
        <w:ind w:left="1418" w:firstLine="0"/>
        <w:rPr>
          <w:rFonts w:cs="Arial"/>
          <w:iCs/>
        </w:rPr>
      </w:pPr>
      <w:r w:rsidRPr="00E35533">
        <w:rPr>
          <w:rFonts w:cs="Arial"/>
          <w:iCs/>
        </w:rPr>
        <w:t>Full Face Shield.</w:t>
      </w:r>
    </w:p>
    <w:p w14:paraId="6BD3B155" w14:textId="081BF2A9" w:rsidR="00E2545E" w:rsidRPr="00E35533" w:rsidRDefault="00E2545E" w:rsidP="00B359D9">
      <w:pPr>
        <w:numPr>
          <w:ilvl w:val="0"/>
          <w:numId w:val="2"/>
        </w:numPr>
        <w:tabs>
          <w:tab w:val="num" w:pos="2160"/>
        </w:tabs>
        <w:ind w:left="1418" w:firstLine="0"/>
        <w:rPr>
          <w:rFonts w:cs="Arial"/>
          <w:iCs/>
        </w:rPr>
      </w:pPr>
      <w:r w:rsidRPr="00E35533">
        <w:rPr>
          <w:rFonts w:cs="Arial"/>
          <w:iCs/>
        </w:rPr>
        <w:t>Heavy Duty Gloves</w:t>
      </w:r>
      <w:r w:rsidR="00CE3665" w:rsidRPr="00E35533">
        <w:rPr>
          <w:rFonts w:cs="Arial"/>
          <w:iCs/>
        </w:rPr>
        <w:t xml:space="preserve"> or Gauntlets</w:t>
      </w:r>
      <w:r w:rsidRPr="00E35533">
        <w:rPr>
          <w:rFonts w:cs="Arial"/>
          <w:iCs/>
        </w:rPr>
        <w:t>.</w:t>
      </w:r>
    </w:p>
    <w:p w14:paraId="33470596" w14:textId="77777777" w:rsidR="00E2545E" w:rsidRPr="00E35533" w:rsidRDefault="00E2545E" w:rsidP="00B359D9">
      <w:pPr>
        <w:numPr>
          <w:ilvl w:val="0"/>
          <w:numId w:val="2"/>
        </w:numPr>
        <w:tabs>
          <w:tab w:val="num" w:pos="2160"/>
        </w:tabs>
        <w:ind w:left="1418" w:firstLine="0"/>
        <w:rPr>
          <w:rFonts w:cs="Arial"/>
          <w:iCs/>
        </w:rPr>
      </w:pPr>
      <w:r w:rsidRPr="00E35533">
        <w:rPr>
          <w:rFonts w:cs="Arial"/>
          <w:iCs/>
        </w:rPr>
        <w:t>Overalls.</w:t>
      </w:r>
    </w:p>
    <w:p w14:paraId="46AE2123" w14:textId="77777777" w:rsidR="00E2545E" w:rsidRPr="00E35533" w:rsidRDefault="00E2545E" w:rsidP="00035FB2">
      <w:pPr>
        <w:ind w:left="1418" w:hanging="851"/>
        <w:rPr>
          <w:rFonts w:cs="Arial"/>
          <w:iCs/>
        </w:rPr>
      </w:pPr>
    </w:p>
    <w:p w14:paraId="213A06CC" w14:textId="50D69655" w:rsidR="00E2545E" w:rsidRPr="00E35533" w:rsidRDefault="00E2545E" w:rsidP="00035FB2">
      <w:pPr>
        <w:ind w:left="1418" w:hanging="851"/>
        <w:rPr>
          <w:rFonts w:cs="Arial"/>
        </w:rPr>
      </w:pPr>
      <w:r w:rsidRPr="00E35533">
        <w:rPr>
          <w:rFonts w:cs="Arial"/>
        </w:rPr>
        <w:t>4.5</w:t>
      </w:r>
      <w:r w:rsidRPr="00E35533">
        <w:rPr>
          <w:rFonts w:cs="Arial"/>
        </w:rPr>
        <w:tab/>
        <w:t xml:space="preserve">A low-pressure air supply (less than 5 bar) is used to inject air into the cylinder before valve removal. The exhausting of this air will confirm the valve is not blocked and the cylinder is at atmospheric pressure (See Procedure </w:t>
      </w:r>
      <w:r w:rsidRPr="00E35533">
        <w:rPr>
          <w:rFonts w:cs="Arial"/>
          <w:b/>
          <w:i/>
        </w:rPr>
        <w:t>8.</w:t>
      </w:r>
      <w:r w:rsidR="00511F56" w:rsidRPr="00E35533">
        <w:rPr>
          <w:rFonts w:cs="Arial"/>
          <w:b/>
          <w:i/>
        </w:rPr>
        <w:t>4</w:t>
      </w:r>
      <w:r w:rsidRPr="00E35533">
        <w:rPr>
          <w:rFonts w:cs="Arial"/>
        </w:rPr>
        <w:t>)</w:t>
      </w:r>
    </w:p>
    <w:p w14:paraId="4A2373BC" w14:textId="77777777" w:rsidR="00E2545E" w:rsidRPr="00E35533" w:rsidRDefault="00E2545E" w:rsidP="00035FB2">
      <w:pPr>
        <w:ind w:left="1418" w:hanging="851"/>
        <w:rPr>
          <w:rFonts w:cs="Arial"/>
        </w:rPr>
      </w:pPr>
    </w:p>
    <w:p w14:paraId="4D1BD2E8" w14:textId="77777777" w:rsidR="00E2545E" w:rsidRPr="00E35533" w:rsidRDefault="00E2545E" w:rsidP="00035FB2">
      <w:pPr>
        <w:ind w:left="1418" w:hanging="851"/>
        <w:rPr>
          <w:rFonts w:cs="Arial"/>
        </w:rPr>
      </w:pPr>
    </w:p>
    <w:p w14:paraId="3F76DF6E" w14:textId="49790BB6" w:rsidR="00E2545E" w:rsidRPr="00744271" w:rsidRDefault="00E2545E" w:rsidP="00035FB2">
      <w:pPr>
        <w:ind w:left="1418" w:hanging="851"/>
        <w:rPr>
          <w:rFonts w:cs="Arial"/>
        </w:rPr>
      </w:pPr>
      <w:r>
        <w:rPr>
          <w:rFonts w:cs="Arial"/>
        </w:rPr>
        <w:t>4.6</w:t>
      </w:r>
      <w:r>
        <w:rPr>
          <w:rFonts w:cs="Arial"/>
        </w:rPr>
        <w:tab/>
      </w:r>
      <w:r w:rsidRPr="00744271">
        <w:rPr>
          <w:rFonts w:cs="Arial"/>
        </w:rPr>
        <w:t xml:space="preserve">A wire brush </w:t>
      </w:r>
      <w:r>
        <w:rPr>
          <w:rFonts w:cs="Arial"/>
        </w:rPr>
        <w:t>is</w:t>
      </w:r>
      <w:r w:rsidRPr="00744271">
        <w:rPr>
          <w:rFonts w:cs="Arial"/>
        </w:rPr>
        <w:t xml:space="preserve"> used to clean threads without removal of</w:t>
      </w:r>
      <w:r w:rsidR="00320CDF">
        <w:rPr>
          <w:rFonts w:cs="Arial"/>
        </w:rPr>
        <w:t xml:space="preserve"> </w:t>
      </w:r>
      <w:r w:rsidR="00035FB2">
        <w:rPr>
          <w:rFonts w:cs="Arial"/>
        </w:rPr>
        <w:t>m</w:t>
      </w:r>
      <w:r w:rsidRPr="00744271">
        <w:rPr>
          <w:rFonts w:cs="Arial"/>
        </w:rPr>
        <w:t>etal</w:t>
      </w:r>
      <w:r w:rsidR="00320CDF">
        <w:rPr>
          <w:rFonts w:cs="Arial"/>
        </w:rPr>
        <w:t>.</w:t>
      </w:r>
    </w:p>
    <w:p w14:paraId="4E664DEF" w14:textId="6C4843F3" w:rsidR="00E2545E" w:rsidRDefault="00E2545E" w:rsidP="00E2545E">
      <w:pPr>
        <w:rPr>
          <w:rFonts w:cs="Arial"/>
        </w:rPr>
      </w:pPr>
      <w:r>
        <w:rPr>
          <w:rFonts w:cs="Arial"/>
        </w:rPr>
        <w:br w:type="page"/>
      </w:r>
    </w:p>
    <w:p w14:paraId="2B63AEE6" w14:textId="77777777" w:rsidR="00E35533" w:rsidRPr="00744271" w:rsidRDefault="00E35533" w:rsidP="00E2545E">
      <w:pPr>
        <w:rPr>
          <w:rFonts w:cs="Arial"/>
        </w:rPr>
      </w:pPr>
    </w:p>
    <w:p w14:paraId="45C8B4E6" w14:textId="2A397D81" w:rsidR="00E2545E" w:rsidRPr="00744271" w:rsidRDefault="00E2545E" w:rsidP="00035FB2">
      <w:pPr>
        <w:numPr>
          <w:ilvl w:val="1"/>
          <w:numId w:val="14"/>
        </w:numPr>
        <w:ind w:left="1418" w:hanging="851"/>
        <w:rPr>
          <w:rFonts w:cs="Arial"/>
        </w:rPr>
      </w:pPr>
      <w:r w:rsidRPr="00744271">
        <w:rPr>
          <w:rFonts w:cs="Arial"/>
        </w:rPr>
        <w:t xml:space="preserve">The </w:t>
      </w:r>
      <w:r w:rsidR="00E42AB3">
        <w:rPr>
          <w:rFonts w:cs="Arial"/>
        </w:rPr>
        <w:t>f</w:t>
      </w:r>
      <w:r w:rsidRPr="00744271">
        <w:rPr>
          <w:rFonts w:cs="Arial"/>
        </w:rPr>
        <w:t>ollowing means are used to measure external defects:</w:t>
      </w:r>
    </w:p>
    <w:p w14:paraId="3FD0A4AF" w14:textId="77777777" w:rsidR="00E2545E" w:rsidRPr="00744271" w:rsidRDefault="00E2545E" w:rsidP="00035FB2">
      <w:pPr>
        <w:ind w:hanging="851"/>
        <w:rPr>
          <w:rFonts w:cs="Arial"/>
        </w:rPr>
      </w:pPr>
    </w:p>
    <w:p w14:paraId="424AB234" w14:textId="2486811B" w:rsidR="00E2545E" w:rsidRDefault="00E2545E" w:rsidP="006E17DB">
      <w:pPr>
        <w:numPr>
          <w:ilvl w:val="0"/>
          <w:numId w:val="1"/>
        </w:numPr>
        <w:tabs>
          <w:tab w:val="clear" w:pos="1920"/>
        </w:tabs>
        <w:ind w:left="1418" w:hanging="851"/>
        <w:rPr>
          <w:rFonts w:cs="Arial"/>
          <w:iCs/>
        </w:rPr>
      </w:pPr>
      <w:r w:rsidRPr="00744271">
        <w:rPr>
          <w:rFonts w:cs="Arial"/>
          <w:iCs/>
        </w:rPr>
        <w:t xml:space="preserve">Individual pits are measured using a digital </w:t>
      </w:r>
      <w:r>
        <w:rPr>
          <w:rFonts w:cs="Arial"/>
          <w:iCs/>
        </w:rPr>
        <w:t>dial gauge</w:t>
      </w:r>
      <w:r w:rsidRPr="00744271">
        <w:rPr>
          <w:rFonts w:cs="Arial"/>
          <w:iCs/>
        </w:rPr>
        <w:t xml:space="preserve"> with needle probe </w:t>
      </w:r>
      <w:r>
        <w:rPr>
          <w:rFonts w:cs="Arial"/>
          <w:iCs/>
        </w:rPr>
        <w:t xml:space="preserve">suitably </w:t>
      </w:r>
      <w:r w:rsidRPr="00744271">
        <w:rPr>
          <w:rFonts w:cs="Arial"/>
          <w:iCs/>
        </w:rPr>
        <w:t>mounted on a V Block.</w:t>
      </w:r>
    </w:p>
    <w:p w14:paraId="5713ADE4" w14:textId="77777777" w:rsidR="0099023A" w:rsidRDefault="0099023A" w:rsidP="006E17DB">
      <w:pPr>
        <w:ind w:left="1418" w:hanging="851"/>
        <w:rPr>
          <w:rFonts w:cs="Arial"/>
          <w:iCs/>
        </w:rPr>
      </w:pPr>
    </w:p>
    <w:p w14:paraId="3DF0B171" w14:textId="2B85B6DE" w:rsidR="00F87661" w:rsidRPr="00744271" w:rsidRDefault="00F87661" w:rsidP="006E17DB">
      <w:pPr>
        <w:numPr>
          <w:ilvl w:val="0"/>
          <w:numId w:val="1"/>
        </w:numPr>
        <w:tabs>
          <w:tab w:val="clear" w:pos="1920"/>
        </w:tabs>
        <w:ind w:left="1418" w:hanging="851"/>
        <w:rPr>
          <w:rFonts w:cs="Arial"/>
          <w:iCs/>
        </w:rPr>
      </w:pPr>
      <w:r>
        <w:rPr>
          <w:rFonts w:cs="Arial"/>
          <w:iCs/>
        </w:rPr>
        <w:t xml:space="preserve">A pit gauge with gauge discs is used to determine extent of pit which is then measured </w:t>
      </w:r>
      <w:r w:rsidR="0099023A">
        <w:rPr>
          <w:rFonts w:cs="Arial"/>
          <w:iCs/>
        </w:rPr>
        <w:t>using a vernier calliper.</w:t>
      </w:r>
    </w:p>
    <w:p w14:paraId="46A34C8F" w14:textId="77777777" w:rsidR="00E2545E" w:rsidRPr="00744271" w:rsidRDefault="00E2545E" w:rsidP="006E17DB">
      <w:pPr>
        <w:ind w:left="1418" w:hanging="851"/>
        <w:rPr>
          <w:rFonts w:cs="Arial"/>
          <w:iCs/>
        </w:rPr>
      </w:pPr>
    </w:p>
    <w:p w14:paraId="01BCD15C" w14:textId="77777777" w:rsidR="00E2545E" w:rsidRPr="00744271" w:rsidRDefault="00E2545E" w:rsidP="006E17DB">
      <w:pPr>
        <w:numPr>
          <w:ilvl w:val="0"/>
          <w:numId w:val="1"/>
        </w:numPr>
        <w:tabs>
          <w:tab w:val="clear" w:pos="1920"/>
        </w:tabs>
        <w:ind w:left="1418" w:hanging="851"/>
        <w:rPr>
          <w:rFonts w:cs="Arial"/>
          <w:iCs/>
        </w:rPr>
      </w:pPr>
      <w:r w:rsidRPr="00744271">
        <w:rPr>
          <w:rFonts w:cs="Arial"/>
          <w:iCs/>
        </w:rPr>
        <w:t>General corrosion is measured with an Ultrasonic Thickness Gauge and by comparison with the original wall thickness.</w:t>
      </w:r>
    </w:p>
    <w:p w14:paraId="7CFC83AA" w14:textId="77777777" w:rsidR="00E2545E" w:rsidRPr="00744271" w:rsidRDefault="00E2545E" w:rsidP="00035FB2">
      <w:pPr>
        <w:ind w:left="720" w:hanging="851"/>
        <w:rPr>
          <w:rFonts w:cs="Arial"/>
        </w:rPr>
      </w:pPr>
    </w:p>
    <w:p w14:paraId="7E541022" w14:textId="5D14DB1F" w:rsidR="00E2545E" w:rsidRPr="00744271" w:rsidRDefault="00E2545E" w:rsidP="00035FB2">
      <w:pPr>
        <w:numPr>
          <w:ilvl w:val="1"/>
          <w:numId w:val="14"/>
        </w:numPr>
        <w:ind w:hanging="851"/>
        <w:rPr>
          <w:rFonts w:cs="Arial"/>
        </w:rPr>
      </w:pPr>
      <w:r w:rsidRPr="00744271">
        <w:rPr>
          <w:rFonts w:cs="Arial"/>
        </w:rPr>
        <w:t xml:space="preserve">The </w:t>
      </w:r>
      <w:r w:rsidR="00E42AB3">
        <w:rPr>
          <w:rFonts w:cs="Arial"/>
        </w:rPr>
        <w:t>f</w:t>
      </w:r>
      <w:r w:rsidRPr="00744271">
        <w:rPr>
          <w:rFonts w:cs="Arial"/>
        </w:rPr>
        <w:t xml:space="preserve">ollowing means are used to remove valves. </w:t>
      </w:r>
    </w:p>
    <w:p w14:paraId="79FBE075" w14:textId="77777777" w:rsidR="00E2545E" w:rsidRPr="00744271" w:rsidRDefault="00E2545E" w:rsidP="00035FB2">
      <w:pPr>
        <w:ind w:left="1440" w:hanging="851"/>
        <w:rPr>
          <w:rFonts w:cs="Arial"/>
        </w:rPr>
      </w:pPr>
    </w:p>
    <w:p w14:paraId="4EDEEF4D" w14:textId="77777777" w:rsidR="00E2545E" w:rsidRPr="007759DD" w:rsidRDefault="00E2545E" w:rsidP="00035FB2">
      <w:pPr>
        <w:numPr>
          <w:ilvl w:val="0"/>
          <w:numId w:val="3"/>
        </w:numPr>
        <w:tabs>
          <w:tab w:val="num" w:pos="1440"/>
        </w:tabs>
        <w:ind w:left="1440" w:hanging="851"/>
        <w:rPr>
          <w:rFonts w:cs="Arial"/>
          <w:iCs/>
        </w:rPr>
      </w:pPr>
      <w:r w:rsidRPr="007759DD">
        <w:rPr>
          <w:rFonts w:cs="Arial"/>
          <w:iCs/>
        </w:rPr>
        <w:t>A specific spanner for each type of valve fitted.</w:t>
      </w:r>
    </w:p>
    <w:p w14:paraId="598F2E1E" w14:textId="77777777" w:rsidR="00E2545E" w:rsidRPr="007759DD" w:rsidRDefault="00E2545E" w:rsidP="00035FB2">
      <w:pPr>
        <w:numPr>
          <w:ilvl w:val="0"/>
          <w:numId w:val="3"/>
        </w:numPr>
        <w:tabs>
          <w:tab w:val="num" w:pos="1440"/>
        </w:tabs>
        <w:ind w:left="1440" w:hanging="851"/>
        <w:rPr>
          <w:rFonts w:cs="Arial"/>
          <w:iCs/>
        </w:rPr>
      </w:pPr>
      <w:r w:rsidRPr="007759DD">
        <w:rPr>
          <w:rFonts w:cs="Arial"/>
          <w:iCs/>
        </w:rPr>
        <w:t>A clamp wrench for “A Clamp” Type Valves</w:t>
      </w:r>
    </w:p>
    <w:p w14:paraId="64E92A3C" w14:textId="77777777" w:rsidR="00E2545E" w:rsidRPr="007759DD" w:rsidRDefault="00E2545E" w:rsidP="00035FB2">
      <w:pPr>
        <w:numPr>
          <w:ilvl w:val="0"/>
          <w:numId w:val="3"/>
        </w:numPr>
        <w:tabs>
          <w:tab w:val="num" w:pos="1440"/>
        </w:tabs>
        <w:ind w:left="1440" w:hanging="851"/>
        <w:rPr>
          <w:rFonts w:cs="Arial"/>
          <w:iCs/>
        </w:rPr>
      </w:pPr>
      <w:r w:rsidRPr="007759DD">
        <w:rPr>
          <w:rFonts w:cs="Arial"/>
          <w:iCs/>
        </w:rPr>
        <w:t>A screw in adaptor with lock nut for DIN Type</w:t>
      </w:r>
    </w:p>
    <w:p w14:paraId="60062ADE" w14:textId="77777777" w:rsidR="00E2545E" w:rsidRPr="007759DD" w:rsidRDefault="00E2545E" w:rsidP="00035FB2">
      <w:pPr>
        <w:ind w:left="1800" w:hanging="851"/>
        <w:rPr>
          <w:rFonts w:cs="Arial"/>
          <w:iCs/>
        </w:rPr>
      </w:pPr>
      <w:r w:rsidRPr="007759DD">
        <w:rPr>
          <w:rFonts w:cs="Arial"/>
          <w:iCs/>
        </w:rPr>
        <w:t>Valves</w:t>
      </w:r>
    </w:p>
    <w:p w14:paraId="67A77624" w14:textId="77777777" w:rsidR="00E2545E" w:rsidRPr="007759DD" w:rsidRDefault="00E2545E" w:rsidP="00035FB2">
      <w:pPr>
        <w:ind w:left="1418" w:hanging="851"/>
        <w:rPr>
          <w:rFonts w:cs="Arial"/>
        </w:rPr>
      </w:pPr>
    </w:p>
    <w:p w14:paraId="1E6C27B6" w14:textId="77777777" w:rsidR="00E2545E" w:rsidRPr="00744271" w:rsidRDefault="00E2545E" w:rsidP="00035FB2">
      <w:pPr>
        <w:ind w:hanging="851"/>
        <w:rPr>
          <w:rFonts w:cs="Arial"/>
        </w:rPr>
      </w:pPr>
    </w:p>
    <w:p w14:paraId="363C226C" w14:textId="77777777" w:rsidR="00E2545E" w:rsidRPr="00744271" w:rsidRDefault="00E2545E" w:rsidP="00035FB2">
      <w:pPr>
        <w:numPr>
          <w:ilvl w:val="1"/>
          <w:numId w:val="14"/>
        </w:numPr>
        <w:ind w:hanging="851"/>
        <w:rPr>
          <w:rFonts w:cs="Arial"/>
        </w:rPr>
      </w:pPr>
      <w:r w:rsidRPr="00744271">
        <w:rPr>
          <w:rFonts w:cs="Arial"/>
        </w:rPr>
        <w:t>The following tools and equipment are used to remove coatings from cylinders:</w:t>
      </w:r>
    </w:p>
    <w:p w14:paraId="3C0150A4" w14:textId="77777777" w:rsidR="00E2545E" w:rsidRPr="00744271" w:rsidRDefault="00E2545E" w:rsidP="00035FB2">
      <w:pPr>
        <w:ind w:left="720" w:hanging="851"/>
        <w:rPr>
          <w:rFonts w:cs="Arial"/>
        </w:rPr>
      </w:pPr>
    </w:p>
    <w:p w14:paraId="197F8164" w14:textId="77777777" w:rsidR="00E2545E" w:rsidRPr="00744271" w:rsidRDefault="00E2545E" w:rsidP="00B359D9">
      <w:pPr>
        <w:numPr>
          <w:ilvl w:val="0"/>
          <w:numId w:val="5"/>
        </w:numPr>
        <w:tabs>
          <w:tab w:val="clear" w:pos="1800"/>
          <w:tab w:val="num" w:pos="1440"/>
        </w:tabs>
        <w:ind w:left="1440" w:hanging="22"/>
        <w:rPr>
          <w:rFonts w:cs="Arial"/>
        </w:rPr>
      </w:pPr>
      <w:r w:rsidRPr="00744271">
        <w:rPr>
          <w:rFonts w:cs="Arial"/>
        </w:rPr>
        <w:t>Wire Brush</w:t>
      </w:r>
    </w:p>
    <w:p w14:paraId="4B939CB0" w14:textId="77777777" w:rsidR="00E2545E" w:rsidRPr="00744271" w:rsidRDefault="00E2545E" w:rsidP="00B359D9">
      <w:pPr>
        <w:numPr>
          <w:ilvl w:val="0"/>
          <w:numId w:val="5"/>
        </w:numPr>
        <w:tabs>
          <w:tab w:val="clear" w:pos="1800"/>
          <w:tab w:val="num" w:pos="1440"/>
        </w:tabs>
        <w:ind w:left="1440" w:hanging="22"/>
        <w:rPr>
          <w:rFonts w:cs="Arial"/>
        </w:rPr>
      </w:pPr>
      <w:r>
        <w:rPr>
          <w:rFonts w:cs="Arial"/>
        </w:rPr>
        <w:t xml:space="preserve">Various </w:t>
      </w:r>
      <w:r w:rsidRPr="00744271">
        <w:rPr>
          <w:rFonts w:cs="Arial"/>
        </w:rPr>
        <w:t>Pick</w:t>
      </w:r>
      <w:r>
        <w:rPr>
          <w:rFonts w:cs="Arial"/>
        </w:rPr>
        <w:t>s</w:t>
      </w:r>
    </w:p>
    <w:p w14:paraId="78EEF116" w14:textId="77777777" w:rsidR="00E2545E" w:rsidRPr="00744271" w:rsidRDefault="00E2545E" w:rsidP="00B359D9">
      <w:pPr>
        <w:numPr>
          <w:ilvl w:val="0"/>
          <w:numId w:val="5"/>
        </w:numPr>
        <w:tabs>
          <w:tab w:val="clear" w:pos="1800"/>
          <w:tab w:val="num" w:pos="1440"/>
        </w:tabs>
        <w:ind w:left="1440" w:hanging="22"/>
        <w:rPr>
          <w:rFonts w:cs="Arial"/>
        </w:rPr>
      </w:pPr>
      <w:r>
        <w:rPr>
          <w:rFonts w:cs="Arial"/>
        </w:rPr>
        <w:t>Plastic or thin metal s</w:t>
      </w:r>
      <w:r w:rsidRPr="00744271">
        <w:rPr>
          <w:rFonts w:cs="Arial"/>
        </w:rPr>
        <w:t>craper</w:t>
      </w:r>
    </w:p>
    <w:p w14:paraId="01A3E171" w14:textId="77777777" w:rsidR="00E2545E" w:rsidRPr="00744271" w:rsidRDefault="00E2545E" w:rsidP="00B359D9">
      <w:pPr>
        <w:numPr>
          <w:ilvl w:val="0"/>
          <w:numId w:val="5"/>
        </w:numPr>
        <w:tabs>
          <w:tab w:val="clear" w:pos="1800"/>
          <w:tab w:val="num" w:pos="1440"/>
        </w:tabs>
        <w:ind w:left="1440" w:hanging="22"/>
        <w:rPr>
          <w:rFonts w:cs="Arial"/>
        </w:rPr>
      </w:pPr>
      <w:r>
        <w:rPr>
          <w:rFonts w:cs="Arial"/>
        </w:rPr>
        <w:t>A suitable, similar non-aggressive method</w:t>
      </w:r>
    </w:p>
    <w:p w14:paraId="070C56B0" w14:textId="77777777" w:rsidR="00E2545E" w:rsidRPr="00744271" w:rsidRDefault="00E2545E" w:rsidP="00035FB2">
      <w:pPr>
        <w:ind w:hanging="851"/>
        <w:rPr>
          <w:rFonts w:cs="Arial"/>
        </w:rPr>
      </w:pPr>
    </w:p>
    <w:p w14:paraId="2AA6BCB0" w14:textId="77777777" w:rsidR="00907DC5" w:rsidRDefault="00E2545E" w:rsidP="00035FB2">
      <w:pPr>
        <w:numPr>
          <w:ilvl w:val="1"/>
          <w:numId w:val="14"/>
        </w:numPr>
        <w:ind w:hanging="851"/>
        <w:rPr>
          <w:rFonts w:cs="Arial"/>
        </w:rPr>
      </w:pPr>
      <w:r>
        <w:rPr>
          <w:rFonts w:cs="Arial"/>
        </w:rPr>
        <w:t>Lint free cloths or other suitable wipes are available for use in the workshop</w:t>
      </w:r>
    </w:p>
    <w:p w14:paraId="22C449EB" w14:textId="77777777" w:rsidR="00907DC5" w:rsidRDefault="00907DC5" w:rsidP="00035FB2">
      <w:pPr>
        <w:ind w:left="720" w:hanging="851"/>
        <w:rPr>
          <w:rFonts w:cs="Arial"/>
        </w:rPr>
      </w:pPr>
    </w:p>
    <w:p w14:paraId="250057E1" w14:textId="59A179A3" w:rsidR="00907DC5" w:rsidRPr="00907DC5" w:rsidRDefault="00C7250B" w:rsidP="00035FB2">
      <w:pPr>
        <w:numPr>
          <w:ilvl w:val="1"/>
          <w:numId w:val="14"/>
        </w:numPr>
        <w:ind w:hanging="851"/>
        <w:rPr>
          <w:rFonts w:cs="Arial"/>
        </w:rPr>
      </w:pPr>
      <w:r w:rsidRPr="00907DC5">
        <w:rPr>
          <w:rFonts w:cs="Arial"/>
        </w:rPr>
        <w:t>The following facilities are provided for Internal cleaning of</w:t>
      </w:r>
      <w:r w:rsidR="008F37F5" w:rsidRPr="00907DC5">
        <w:rPr>
          <w:rFonts w:cs="Arial"/>
        </w:rPr>
        <w:t xml:space="preserve"> cylinders</w:t>
      </w:r>
      <w:r w:rsidR="00907DC5" w:rsidRPr="00907DC5">
        <w:rPr>
          <w:rFonts w:cs="Arial"/>
        </w:rPr>
        <w:t xml:space="preserve">, or </w:t>
      </w:r>
      <w:r w:rsidR="00907DC5" w:rsidRPr="00907DC5">
        <w:t xml:space="preserve">sub-contracted to external company and reference written agreement and relevant standards? </w:t>
      </w:r>
    </w:p>
    <w:p w14:paraId="2F5F4D60" w14:textId="78BDAE85" w:rsidR="008F37F5" w:rsidRDefault="008F37F5" w:rsidP="00035FB2">
      <w:pPr>
        <w:ind w:left="1440" w:hanging="851"/>
        <w:rPr>
          <w:rFonts w:cs="Arial"/>
        </w:rPr>
      </w:pPr>
    </w:p>
    <w:p w14:paraId="42CDFCD6" w14:textId="17CE8641" w:rsidR="00B30D4A" w:rsidRDefault="00B359D9" w:rsidP="00B359D9">
      <w:pPr>
        <w:ind w:left="1418" w:hanging="851"/>
        <w:rPr>
          <w:rFonts w:cs="Arial"/>
          <w:color w:val="FF0000"/>
        </w:rPr>
      </w:pPr>
      <w:r>
        <w:rPr>
          <w:rFonts w:cs="Arial"/>
          <w:color w:val="FF0000"/>
        </w:rPr>
        <w:t xml:space="preserve">          </w:t>
      </w:r>
      <w:r w:rsidR="00B30D4A" w:rsidRPr="00B10633">
        <w:rPr>
          <w:rFonts w:cs="Arial"/>
          <w:color w:val="FF0000"/>
        </w:rPr>
        <w:t>Insert what is in use</w:t>
      </w:r>
      <w:r w:rsidR="00B30D4A">
        <w:rPr>
          <w:rFonts w:cs="Arial"/>
          <w:color w:val="FF0000"/>
        </w:rPr>
        <w:t>, can be more than one</w:t>
      </w:r>
    </w:p>
    <w:p w14:paraId="1701D29C" w14:textId="77777777" w:rsidR="00E35533" w:rsidRDefault="00E35533" w:rsidP="00035FB2">
      <w:pPr>
        <w:ind w:left="1418" w:hanging="851"/>
        <w:jc w:val="center"/>
        <w:rPr>
          <w:rFonts w:cs="Arial"/>
          <w:color w:val="FF0000"/>
        </w:rPr>
      </w:pPr>
    </w:p>
    <w:p w14:paraId="7483A23C" w14:textId="3BF96DE2" w:rsidR="00836DD5" w:rsidRPr="00E35533" w:rsidRDefault="008F37F5" w:rsidP="00CE7253">
      <w:pPr>
        <w:numPr>
          <w:ilvl w:val="0"/>
          <w:numId w:val="29"/>
        </w:numPr>
        <w:ind w:left="1418" w:firstLine="0"/>
        <w:rPr>
          <w:rFonts w:cs="Arial"/>
          <w:iCs/>
          <w:color w:val="FF0000"/>
        </w:rPr>
      </w:pPr>
      <w:r w:rsidRPr="00B30D4A">
        <w:rPr>
          <w:color w:val="FF0000"/>
        </w:rPr>
        <w:t>Rotary Internal Shot Blaster</w:t>
      </w:r>
    </w:p>
    <w:p w14:paraId="6AF94E51" w14:textId="77777777" w:rsidR="00E35533" w:rsidRPr="00B30D4A" w:rsidRDefault="00E35533" w:rsidP="00B359D9">
      <w:pPr>
        <w:ind w:left="1418"/>
        <w:rPr>
          <w:rFonts w:cs="Arial"/>
          <w:iCs/>
          <w:color w:val="FF0000"/>
        </w:rPr>
      </w:pPr>
    </w:p>
    <w:p w14:paraId="0431BFF7" w14:textId="793E63BF" w:rsidR="00463433" w:rsidRPr="00E35533" w:rsidRDefault="00836DD5" w:rsidP="00CE7253">
      <w:pPr>
        <w:numPr>
          <w:ilvl w:val="0"/>
          <w:numId w:val="29"/>
        </w:numPr>
        <w:ind w:left="1418" w:firstLine="0"/>
        <w:rPr>
          <w:rFonts w:cs="Arial"/>
          <w:iCs/>
          <w:color w:val="FF0000"/>
        </w:rPr>
      </w:pPr>
      <w:r w:rsidRPr="00B30D4A">
        <w:rPr>
          <w:color w:val="FF0000"/>
        </w:rPr>
        <w:t>A device using low pressure air and mild abrasive sand that is rotated around the inside of a cylinder to remove dirt and corrosion products</w:t>
      </w:r>
    </w:p>
    <w:p w14:paraId="69858CFF" w14:textId="77777777" w:rsidR="00E35533" w:rsidRPr="00B30D4A" w:rsidRDefault="00E35533" w:rsidP="00B359D9">
      <w:pPr>
        <w:ind w:left="1418"/>
        <w:rPr>
          <w:rFonts w:cs="Arial"/>
          <w:iCs/>
          <w:color w:val="FF0000"/>
        </w:rPr>
      </w:pPr>
    </w:p>
    <w:p w14:paraId="19C6C9AD" w14:textId="1BC55E47" w:rsidR="00463433" w:rsidRPr="00B30D4A" w:rsidRDefault="00463433" w:rsidP="00CE7253">
      <w:pPr>
        <w:numPr>
          <w:ilvl w:val="0"/>
          <w:numId w:val="29"/>
        </w:numPr>
        <w:ind w:left="1418" w:firstLine="0"/>
        <w:rPr>
          <w:rFonts w:cs="Arial"/>
          <w:iCs/>
          <w:color w:val="FF0000"/>
        </w:rPr>
      </w:pPr>
      <w:r w:rsidRPr="00B30D4A">
        <w:rPr>
          <w:color w:val="FF0000"/>
        </w:rPr>
        <w:t>Cylinder tumbler and ceramic chippings (brown Aluminium oxide # 16 / ceramic cylindrical pellets 4 x 8mm) for general cleaning of Steel Cylinders.</w:t>
      </w:r>
    </w:p>
    <w:p w14:paraId="7DBE7BD7" w14:textId="546BF2EE" w:rsidR="00F13A37" w:rsidRPr="00B30D4A" w:rsidRDefault="00F13A37" w:rsidP="00CE7253">
      <w:pPr>
        <w:numPr>
          <w:ilvl w:val="0"/>
          <w:numId w:val="29"/>
        </w:numPr>
        <w:tabs>
          <w:tab w:val="left" w:pos="567"/>
        </w:tabs>
        <w:ind w:left="1418" w:hanging="851"/>
        <w:rPr>
          <w:rFonts w:cs="Arial"/>
          <w:iCs/>
          <w:color w:val="FF0000"/>
        </w:rPr>
      </w:pPr>
      <w:r w:rsidRPr="00B30D4A">
        <w:rPr>
          <w:color w:val="FF0000"/>
        </w:rPr>
        <w:lastRenderedPageBreak/>
        <w:t>Cylinder tumbler and glass beads or ceramic cylindrical pellets 4 x 8mm for general cleaning of Aluminium Cylinders.</w:t>
      </w:r>
    </w:p>
    <w:p w14:paraId="4C53732B" w14:textId="3D0DECC5" w:rsidR="00355010" w:rsidRPr="00B30D4A" w:rsidRDefault="00355010" w:rsidP="00CE7253">
      <w:pPr>
        <w:numPr>
          <w:ilvl w:val="0"/>
          <w:numId w:val="29"/>
        </w:numPr>
        <w:tabs>
          <w:tab w:val="left" w:pos="567"/>
        </w:tabs>
        <w:ind w:left="1418" w:hanging="851"/>
        <w:rPr>
          <w:rFonts w:cs="Arial"/>
          <w:iCs/>
          <w:color w:val="FF0000"/>
        </w:rPr>
      </w:pPr>
      <w:r w:rsidRPr="00B30D4A">
        <w:rPr>
          <w:color w:val="FF0000"/>
        </w:rPr>
        <w:t>A flail, using abrasively coated filament, mounted on a shaft with a sufficient length to reach all parts of the cylinder</w:t>
      </w:r>
    </w:p>
    <w:p w14:paraId="0C99E768" w14:textId="77777777" w:rsidR="00C7250B" w:rsidRPr="00744271" w:rsidRDefault="00C7250B" w:rsidP="00C7250B">
      <w:pPr>
        <w:ind w:left="720"/>
        <w:rPr>
          <w:rFonts w:cs="Arial"/>
        </w:rPr>
      </w:pPr>
    </w:p>
    <w:p w14:paraId="18261B63" w14:textId="77777777" w:rsidR="00C7250B" w:rsidRDefault="00C7250B" w:rsidP="00C7250B">
      <w:pPr>
        <w:tabs>
          <w:tab w:val="left" w:pos="1440"/>
        </w:tabs>
        <w:ind w:left="1800"/>
        <w:rPr>
          <w:rFonts w:cs="Arial"/>
          <w:iCs/>
        </w:rPr>
      </w:pPr>
    </w:p>
    <w:p w14:paraId="03B9B07E" w14:textId="482176B6" w:rsidR="006D6141" w:rsidRDefault="00C7250B" w:rsidP="006E17DB">
      <w:pPr>
        <w:tabs>
          <w:tab w:val="left" w:pos="1440"/>
        </w:tabs>
        <w:ind w:left="1418" w:hanging="851"/>
        <w:rPr>
          <w:rFonts w:cs="Arial"/>
        </w:rPr>
      </w:pPr>
      <w:r>
        <w:rPr>
          <w:rFonts w:cs="Arial"/>
          <w:iCs/>
        </w:rPr>
        <w:t xml:space="preserve">4.12 </w:t>
      </w:r>
      <w:r w:rsidR="006E17DB">
        <w:rPr>
          <w:rFonts w:cs="Arial"/>
          <w:iCs/>
        </w:rPr>
        <w:tab/>
      </w:r>
      <w:r w:rsidR="00E2545E" w:rsidRPr="00C7250B">
        <w:rPr>
          <w:rFonts w:cs="Arial"/>
        </w:rPr>
        <w:t>Internal inspection</w:t>
      </w:r>
      <w:r w:rsidR="006D6141">
        <w:rPr>
          <w:rFonts w:cs="Arial"/>
        </w:rPr>
        <w:t xml:space="preserve"> Equipment</w:t>
      </w:r>
    </w:p>
    <w:p w14:paraId="30DDD593" w14:textId="5EBBF3F5" w:rsidR="00E2545E" w:rsidRPr="006D6141" w:rsidRDefault="00792829" w:rsidP="006E17DB">
      <w:pPr>
        <w:tabs>
          <w:tab w:val="left" w:pos="1440"/>
        </w:tabs>
        <w:ind w:left="1418" w:hanging="851"/>
        <w:rPr>
          <w:rFonts w:cs="Arial"/>
        </w:rPr>
      </w:pPr>
      <w:r>
        <w:rPr>
          <w:rFonts w:cs="Arial"/>
        </w:rPr>
        <w:tab/>
      </w:r>
      <w:r w:rsidR="006D6141">
        <w:rPr>
          <w:rFonts w:cs="Arial"/>
        </w:rPr>
        <w:t>The following equipment is used for internal inspection including neck threads:</w:t>
      </w:r>
    </w:p>
    <w:p w14:paraId="49572565" w14:textId="077579E7" w:rsidR="00E2545E" w:rsidRDefault="00E2545E" w:rsidP="006E17DB">
      <w:pPr>
        <w:ind w:left="1418" w:hanging="851"/>
        <w:rPr>
          <w:rFonts w:cs="Arial"/>
        </w:rPr>
      </w:pPr>
    </w:p>
    <w:p w14:paraId="6047A6D1" w14:textId="6992BF74" w:rsidR="00B30D4A" w:rsidRDefault="00B30D4A" w:rsidP="00792829">
      <w:pPr>
        <w:ind w:left="1418"/>
        <w:rPr>
          <w:rFonts w:cs="Arial"/>
          <w:color w:val="FF0000"/>
        </w:rPr>
      </w:pPr>
      <w:r w:rsidRPr="00B10633">
        <w:rPr>
          <w:rFonts w:cs="Arial"/>
          <w:color w:val="FF0000"/>
        </w:rPr>
        <w:t>Insert what is in use</w:t>
      </w:r>
      <w:r>
        <w:rPr>
          <w:rFonts w:cs="Arial"/>
          <w:color w:val="FF0000"/>
        </w:rPr>
        <w:t>, can be more than one</w:t>
      </w:r>
    </w:p>
    <w:p w14:paraId="2D581315" w14:textId="77777777" w:rsidR="00B76627" w:rsidRPr="00744271" w:rsidRDefault="00B76627" w:rsidP="006E17DB">
      <w:pPr>
        <w:ind w:left="1418" w:hanging="851"/>
        <w:rPr>
          <w:rFonts w:cs="Arial"/>
        </w:rPr>
      </w:pPr>
    </w:p>
    <w:p w14:paraId="219C15A6" w14:textId="73F14F3A" w:rsidR="00E2545E" w:rsidRPr="003C67FE" w:rsidRDefault="00E2545E" w:rsidP="00CE7253">
      <w:pPr>
        <w:numPr>
          <w:ilvl w:val="0"/>
          <w:numId w:val="29"/>
        </w:numPr>
        <w:ind w:left="1418" w:hanging="851"/>
        <w:rPr>
          <w:rFonts w:cs="Arial"/>
          <w:iCs/>
          <w:color w:val="FF0000"/>
        </w:rPr>
      </w:pPr>
      <w:r w:rsidRPr="00511F56">
        <w:rPr>
          <w:rFonts w:cs="Arial"/>
          <w:iCs/>
          <w:color w:val="FF0000"/>
        </w:rPr>
        <w:t>A 12 Volt “drop-light” and mirror for general viewing of</w:t>
      </w:r>
      <w:r w:rsidRPr="00744271">
        <w:rPr>
          <w:rFonts w:cs="Arial"/>
          <w:iCs/>
        </w:rPr>
        <w:t xml:space="preserve"> </w:t>
      </w:r>
      <w:r w:rsidRPr="003C67FE">
        <w:rPr>
          <w:rFonts w:cs="Arial"/>
          <w:iCs/>
          <w:color w:val="FF0000"/>
        </w:rPr>
        <w:t>internal surfaces and neck threads</w:t>
      </w:r>
    </w:p>
    <w:p w14:paraId="0B795CA2" w14:textId="77777777" w:rsidR="000C2782" w:rsidRPr="003C67FE" w:rsidRDefault="000C2782" w:rsidP="006E17DB">
      <w:pPr>
        <w:ind w:left="1418" w:hanging="851"/>
        <w:rPr>
          <w:rFonts w:cs="Arial"/>
          <w:iCs/>
          <w:color w:val="FF0000"/>
        </w:rPr>
      </w:pPr>
    </w:p>
    <w:p w14:paraId="7BF758BE" w14:textId="783F5244" w:rsidR="00E2545E" w:rsidRPr="003C67FE" w:rsidRDefault="00E2545E" w:rsidP="00CE7253">
      <w:pPr>
        <w:numPr>
          <w:ilvl w:val="0"/>
          <w:numId w:val="29"/>
        </w:numPr>
        <w:ind w:left="1418" w:hanging="851"/>
        <w:rPr>
          <w:rFonts w:cs="Arial"/>
          <w:iCs/>
          <w:color w:val="FF0000"/>
        </w:rPr>
      </w:pPr>
      <w:r w:rsidRPr="003C67FE">
        <w:rPr>
          <w:rFonts w:cs="Arial"/>
          <w:iCs/>
          <w:color w:val="FF0000"/>
        </w:rPr>
        <w:t>A tv system with optics at right angles and a 90</w:t>
      </w:r>
      <w:r w:rsidRPr="003C67FE">
        <w:rPr>
          <w:rFonts w:cs="Arial"/>
          <w:iCs/>
          <w:color w:val="FF0000"/>
        </w:rPr>
        <w:sym w:font="Symbol" w:char="F0B0"/>
      </w:r>
      <w:r w:rsidRPr="003C67FE">
        <w:rPr>
          <w:rFonts w:cs="Arial"/>
          <w:iCs/>
          <w:color w:val="FF0000"/>
        </w:rPr>
        <w:t xml:space="preserve"> field of view for a more detailed inspection.</w:t>
      </w:r>
    </w:p>
    <w:p w14:paraId="3C3F598B" w14:textId="77777777" w:rsidR="00B10633" w:rsidRPr="003C67FE" w:rsidRDefault="00B10633" w:rsidP="006E17DB">
      <w:pPr>
        <w:pStyle w:val="ListParagraph"/>
        <w:ind w:left="1418" w:hanging="851"/>
        <w:rPr>
          <w:rFonts w:cs="Arial"/>
          <w:iCs/>
          <w:color w:val="FF0000"/>
        </w:rPr>
      </w:pPr>
    </w:p>
    <w:p w14:paraId="3044034C" w14:textId="0D44D62A" w:rsidR="00B10633" w:rsidRPr="003C67FE" w:rsidRDefault="00B10633" w:rsidP="00CE7253">
      <w:pPr>
        <w:numPr>
          <w:ilvl w:val="0"/>
          <w:numId w:val="29"/>
        </w:numPr>
        <w:ind w:left="1418" w:hanging="851"/>
        <w:rPr>
          <w:rFonts w:cs="Arial"/>
          <w:iCs/>
          <w:color w:val="FF0000"/>
        </w:rPr>
      </w:pPr>
      <w:r w:rsidRPr="003C67FE">
        <w:rPr>
          <w:rFonts w:cs="Arial"/>
          <w:iCs/>
          <w:color w:val="FF0000"/>
        </w:rPr>
        <w:t xml:space="preserve">A borescope </w:t>
      </w:r>
    </w:p>
    <w:p w14:paraId="2BAD545F" w14:textId="77777777" w:rsidR="00F4679D" w:rsidRDefault="00F4679D" w:rsidP="00792829">
      <w:pPr>
        <w:pStyle w:val="ListParagraph"/>
        <w:ind w:left="1418" w:hanging="851"/>
        <w:rPr>
          <w:rFonts w:cs="Arial"/>
          <w:iCs/>
        </w:rPr>
      </w:pPr>
    </w:p>
    <w:p w14:paraId="24D8C940" w14:textId="67B34FCE" w:rsidR="00F4679D" w:rsidRPr="000C2782" w:rsidRDefault="000C2782" w:rsidP="00792829">
      <w:pPr>
        <w:pStyle w:val="ListParagraph"/>
        <w:ind w:left="1418" w:hanging="851"/>
        <w:rPr>
          <w:rFonts w:cs="Arial"/>
        </w:rPr>
      </w:pPr>
      <w:r w:rsidRPr="000C2782">
        <w:rPr>
          <w:rFonts w:cs="Arial"/>
        </w:rPr>
        <w:t xml:space="preserve">Note: </w:t>
      </w:r>
      <w:r w:rsidRPr="000C2782">
        <w:rPr>
          <w:rFonts w:cs="Arial"/>
          <w:color w:val="FF0000"/>
        </w:rPr>
        <w:t xml:space="preserve">Name of Inspection Centre </w:t>
      </w:r>
      <w:r w:rsidR="006850EE">
        <w:rPr>
          <w:rFonts w:cs="Arial"/>
        </w:rPr>
        <w:t>a</w:t>
      </w:r>
      <w:r w:rsidRPr="000C2782">
        <w:rPr>
          <w:rFonts w:cs="Arial"/>
        </w:rPr>
        <w:t>cknowledge a drop-light and mirror alone are unacceptable for close internal inspection</w:t>
      </w:r>
    </w:p>
    <w:p w14:paraId="3BB7D873" w14:textId="2F913DFD" w:rsidR="00C7250B" w:rsidRPr="00C7250B" w:rsidRDefault="00C7250B" w:rsidP="00792829">
      <w:pPr>
        <w:ind w:left="1418" w:hanging="851"/>
        <w:rPr>
          <w:rFonts w:cs="Arial"/>
          <w:iCs/>
        </w:rPr>
      </w:pPr>
    </w:p>
    <w:p w14:paraId="3A233193" w14:textId="77777777" w:rsidR="00E2545E" w:rsidRPr="00744271" w:rsidRDefault="00E2545E" w:rsidP="00E2545E">
      <w:pPr>
        <w:rPr>
          <w:rFonts w:cs="Arial"/>
        </w:rPr>
      </w:pPr>
    </w:p>
    <w:p w14:paraId="7331A493" w14:textId="3E02747D" w:rsidR="00E2545E" w:rsidRPr="00744271" w:rsidRDefault="00E2545E" w:rsidP="00CE7253">
      <w:pPr>
        <w:numPr>
          <w:ilvl w:val="1"/>
          <w:numId w:val="28"/>
        </w:numPr>
        <w:ind w:left="1418" w:hanging="850"/>
        <w:rPr>
          <w:rFonts w:cs="Arial"/>
        </w:rPr>
      </w:pPr>
      <w:r>
        <w:rPr>
          <w:rFonts w:cs="Arial"/>
        </w:rPr>
        <w:t>If external cleaning</w:t>
      </w:r>
      <w:r w:rsidR="00DF2225">
        <w:rPr>
          <w:rFonts w:cs="Arial"/>
        </w:rPr>
        <w:t xml:space="preserve"> and refinishing</w:t>
      </w:r>
      <w:r>
        <w:rPr>
          <w:rFonts w:cs="Arial"/>
        </w:rPr>
        <w:t>, other than general cleaning</w:t>
      </w:r>
      <w:r w:rsidR="00DF2225">
        <w:rPr>
          <w:rFonts w:cs="Arial"/>
        </w:rPr>
        <w:t>,</w:t>
      </w:r>
      <w:r>
        <w:rPr>
          <w:rFonts w:cs="Arial"/>
        </w:rPr>
        <w:t xml:space="preserve"> for inspection, is carried out then t</w:t>
      </w:r>
      <w:r w:rsidRPr="00744271">
        <w:rPr>
          <w:rFonts w:cs="Arial"/>
        </w:rPr>
        <w:t xml:space="preserve">he following facilities are provided for </w:t>
      </w:r>
      <w:r>
        <w:rPr>
          <w:rFonts w:cs="Arial"/>
        </w:rPr>
        <w:t xml:space="preserve">both the </w:t>
      </w:r>
      <w:r w:rsidRPr="00744271">
        <w:rPr>
          <w:rFonts w:cs="Arial"/>
        </w:rPr>
        <w:t xml:space="preserve">cleaning and refinishing of </w:t>
      </w:r>
      <w:r w:rsidR="00E35533">
        <w:rPr>
          <w:rFonts w:cs="Arial"/>
        </w:rPr>
        <w:t>c</w:t>
      </w:r>
      <w:r w:rsidRPr="00744271">
        <w:rPr>
          <w:rFonts w:cs="Arial"/>
        </w:rPr>
        <w:t>ylinders:</w:t>
      </w:r>
    </w:p>
    <w:p w14:paraId="528382E1" w14:textId="77777777" w:rsidR="00E2545E" w:rsidRPr="00744271" w:rsidRDefault="00E2545E" w:rsidP="00792829">
      <w:pPr>
        <w:ind w:left="1418" w:hanging="850"/>
        <w:rPr>
          <w:rFonts w:cs="Arial"/>
        </w:rPr>
      </w:pPr>
    </w:p>
    <w:p w14:paraId="063439FC" w14:textId="38B2F8FD" w:rsidR="006C323B" w:rsidRPr="00840D80" w:rsidRDefault="00E2545E" w:rsidP="006C323B">
      <w:pPr>
        <w:numPr>
          <w:ilvl w:val="0"/>
          <w:numId w:val="6"/>
        </w:numPr>
        <w:rPr>
          <w:rFonts w:cs="Arial"/>
        </w:rPr>
      </w:pPr>
      <w:r w:rsidRPr="00840D80">
        <w:rPr>
          <w:rFonts w:cs="Arial"/>
        </w:rPr>
        <w:t xml:space="preserve">Internal and external </w:t>
      </w:r>
      <w:r w:rsidR="00A97F92" w:rsidRPr="00840D80">
        <w:rPr>
          <w:rFonts w:cs="Arial"/>
        </w:rPr>
        <w:t>s</w:t>
      </w:r>
      <w:r w:rsidRPr="00840D80">
        <w:rPr>
          <w:rFonts w:cs="Arial"/>
        </w:rPr>
        <w:t>hot blasting is carried out in</w:t>
      </w:r>
      <w:r w:rsidR="00A97F92" w:rsidRPr="00840D80">
        <w:rPr>
          <w:rFonts w:cs="Arial"/>
        </w:rPr>
        <w:t>-</w:t>
      </w:r>
      <w:r w:rsidRPr="00840D80">
        <w:rPr>
          <w:rFonts w:cs="Arial"/>
        </w:rPr>
        <w:t>house in accordance with BS 7079 (and the equivalent for Aluminium)</w:t>
      </w:r>
      <w:r w:rsidR="006C323B" w:rsidRPr="006C323B">
        <w:rPr>
          <w:rFonts w:cs="Arial"/>
        </w:rPr>
        <w:t xml:space="preserve"> </w:t>
      </w:r>
      <w:r w:rsidR="006C323B" w:rsidRPr="00840D80">
        <w:rPr>
          <w:rFonts w:cs="Arial"/>
        </w:rPr>
        <w:t>External refinishing is carried out in-house.</w:t>
      </w:r>
    </w:p>
    <w:p w14:paraId="7CDA95B8" w14:textId="68AEB2C5" w:rsidR="00F87661" w:rsidRPr="00840D80" w:rsidRDefault="00F87661" w:rsidP="00F87661">
      <w:pPr>
        <w:ind w:left="1800"/>
        <w:rPr>
          <w:rFonts w:cs="Arial"/>
        </w:rPr>
      </w:pPr>
    </w:p>
    <w:p w14:paraId="2CAA0FB4" w14:textId="77777777" w:rsidR="0092579B" w:rsidRPr="00840D80" w:rsidRDefault="0092579B" w:rsidP="0092579B">
      <w:pPr>
        <w:ind w:left="1800"/>
        <w:rPr>
          <w:rFonts w:cs="Arial"/>
          <w:color w:val="FF0000"/>
        </w:rPr>
      </w:pPr>
      <w:r w:rsidRPr="00840D80">
        <w:rPr>
          <w:rFonts w:cs="Arial"/>
          <w:color w:val="FF0000"/>
        </w:rPr>
        <w:t>OR (delete as required)</w:t>
      </w:r>
    </w:p>
    <w:p w14:paraId="41EE8886" w14:textId="77777777" w:rsidR="00E2545E" w:rsidRPr="00840D80" w:rsidRDefault="00E2545E" w:rsidP="00E2545E">
      <w:pPr>
        <w:ind w:left="1440"/>
        <w:rPr>
          <w:rFonts w:cs="Arial"/>
        </w:rPr>
      </w:pPr>
    </w:p>
    <w:p w14:paraId="76F8649A" w14:textId="7E7E9155" w:rsidR="00E2545E" w:rsidRPr="006C323B" w:rsidRDefault="00E2545E" w:rsidP="00DC5D6C">
      <w:pPr>
        <w:numPr>
          <w:ilvl w:val="0"/>
          <w:numId w:val="6"/>
        </w:numPr>
        <w:rPr>
          <w:rFonts w:cs="Arial"/>
        </w:rPr>
      </w:pPr>
      <w:r w:rsidRPr="006C323B">
        <w:rPr>
          <w:rFonts w:cs="Arial"/>
        </w:rPr>
        <w:t xml:space="preserve">A contract with </w:t>
      </w:r>
      <w:r w:rsidR="00D17D05" w:rsidRPr="006C323B">
        <w:rPr>
          <w:rFonts w:cs="Arial"/>
          <w:color w:val="FF0000"/>
        </w:rPr>
        <w:t>insert name of sub</w:t>
      </w:r>
      <w:r w:rsidR="00805930" w:rsidRPr="006C323B">
        <w:rPr>
          <w:rFonts w:cs="Arial"/>
          <w:color w:val="FF0000"/>
        </w:rPr>
        <w:t>-</w:t>
      </w:r>
      <w:r w:rsidR="00D17D05" w:rsidRPr="006C323B">
        <w:rPr>
          <w:rFonts w:cs="Arial"/>
          <w:color w:val="FF0000"/>
        </w:rPr>
        <w:t>contractor</w:t>
      </w:r>
      <w:r w:rsidRPr="006C323B">
        <w:rPr>
          <w:rFonts w:cs="Arial"/>
        </w:rPr>
        <w:t xml:space="preserve"> for repainting both Steel and Aluminium Cylinders, which takes into account the need to coat the substrate within a given time after preparation to prevent the re-formation of oxide. </w:t>
      </w:r>
      <w:r w:rsidR="002316C5" w:rsidRPr="006C323B">
        <w:rPr>
          <w:rFonts w:cs="Arial"/>
        </w:rPr>
        <w:t xml:space="preserve"> </w:t>
      </w:r>
      <w:r w:rsidRPr="006C323B">
        <w:rPr>
          <w:rFonts w:cs="Arial"/>
        </w:rPr>
        <w:t xml:space="preserve">Suitable primer and finish coatings to be applied in order to provide adequate protection in the marine environment. </w:t>
      </w:r>
      <w:r w:rsidR="002316C5" w:rsidRPr="006C323B">
        <w:rPr>
          <w:rFonts w:cs="Arial"/>
        </w:rPr>
        <w:t xml:space="preserve"> </w:t>
      </w:r>
      <w:r w:rsidRPr="006C323B">
        <w:rPr>
          <w:rFonts w:cs="Arial"/>
        </w:rPr>
        <w:t xml:space="preserve">Preferably cold or low temperature curing paint systems should be used. </w:t>
      </w:r>
      <w:r w:rsidR="002316C5" w:rsidRPr="006C323B">
        <w:rPr>
          <w:rFonts w:cs="Arial"/>
        </w:rPr>
        <w:t xml:space="preserve"> </w:t>
      </w:r>
      <w:r w:rsidRPr="006C323B">
        <w:rPr>
          <w:rFonts w:cs="Arial"/>
        </w:rPr>
        <w:t xml:space="preserve">If a heat-cured system is used particular reference should be made to the effects of heat and time on the integrity of a </w:t>
      </w:r>
      <w:r w:rsidR="002316C5" w:rsidRPr="006C323B">
        <w:rPr>
          <w:rFonts w:cs="Arial"/>
        </w:rPr>
        <w:t>c</w:t>
      </w:r>
      <w:r w:rsidRPr="006C323B">
        <w:rPr>
          <w:rFonts w:cs="Arial"/>
        </w:rPr>
        <w:t>ylinder (Particularly Aluminium).</w:t>
      </w:r>
      <w:r w:rsidR="002316C5" w:rsidRPr="006C323B">
        <w:rPr>
          <w:rFonts w:cs="Arial"/>
        </w:rPr>
        <w:t xml:space="preserve"> </w:t>
      </w:r>
      <w:r w:rsidRPr="006C323B">
        <w:rPr>
          <w:rFonts w:cs="Arial"/>
        </w:rPr>
        <w:t xml:space="preserve"> Where a heat-curing paint system is chosen it should be used after discussion with, and confirmation in writing </w:t>
      </w:r>
      <w:r w:rsidRPr="006C323B">
        <w:rPr>
          <w:rFonts w:cs="Arial"/>
        </w:rPr>
        <w:lastRenderedPageBreak/>
        <w:t xml:space="preserve">from, the technical department of the </w:t>
      </w:r>
      <w:r w:rsidR="00A97F92" w:rsidRPr="006C323B">
        <w:rPr>
          <w:rFonts w:cs="Arial"/>
        </w:rPr>
        <w:t>c</w:t>
      </w:r>
      <w:r w:rsidRPr="006C323B">
        <w:rPr>
          <w:rFonts w:cs="Arial"/>
        </w:rPr>
        <w:t>ylinder manufacturer.</w:t>
      </w:r>
    </w:p>
    <w:p w14:paraId="323865AD" w14:textId="77777777" w:rsidR="00E2545E" w:rsidRPr="00744271" w:rsidRDefault="00E2545E" w:rsidP="00E2545E">
      <w:pPr>
        <w:ind w:left="1440"/>
        <w:rPr>
          <w:rFonts w:cs="Arial"/>
        </w:rPr>
      </w:pPr>
    </w:p>
    <w:p w14:paraId="38A16FE5" w14:textId="77777777" w:rsidR="00E2545E" w:rsidRPr="00744271" w:rsidRDefault="00E2545E" w:rsidP="00E2545E">
      <w:pPr>
        <w:ind w:left="1800"/>
        <w:rPr>
          <w:rFonts w:cs="Arial"/>
        </w:rPr>
      </w:pPr>
      <w:r w:rsidRPr="00744271">
        <w:rPr>
          <w:rFonts w:cs="Arial"/>
        </w:rPr>
        <w:t>Copies of the correspondence confirming the above facilities and standards can be found at the end of this section.</w:t>
      </w:r>
    </w:p>
    <w:p w14:paraId="09D30391" w14:textId="77777777" w:rsidR="00E2545E" w:rsidRPr="00744271" w:rsidRDefault="00E2545E" w:rsidP="00E2545E">
      <w:pPr>
        <w:ind w:left="1800"/>
        <w:rPr>
          <w:rFonts w:cs="Arial"/>
        </w:rPr>
      </w:pPr>
    </w:p>
    <w:p w14:paraId="768279BF" w14:textId="35AE94ED" w:rsidR="008B0CBF" w:rsidRPr="001D76A3" w:rsidRDefault="001D76A3" w:rsidP="00792829">
      <w:pPr>
        <w:ind w:left="1418" w:hanging="851"/>
        <w:rPr>
          <w:rFonts w:cs="Arial"/>
        </w:rPr>
      </w:pPr>
      <w:r w:rsidRPr="001D76A3">
        <w:rPr>
          <w:rFonts w:cs="Arial"/>
        </w:rPr>
        <w:t xml:space="preserve">4.14 </w:t>
      </w:r>
      <w:r w:rsidR="008B0CBF" w:rsidRPr="001D76A3">
        <w:rPr>
          <w:rFonts w:cs="Arial"/>
        </w:rPr>
        <w:t>Cylinder wall thickness will be measured with:</w:t>
      </w:r>
    </w:p>
    <w:p w14:paraId="068581DC" w14:textId="77777777" w:rsidR="008B0CBF" w:rsidRPr="00744271" w:rsidRDefault="008B0CBF" w:rsidP="00792829">
      <w:pPr>
        <w:ind w:left="1418" w:hanging="851"/>
        <w:rPr>
          <w:rFonts w:cs="Arial"/>
        </w:rPr>
      </w:pPr>
    </w:p>
    <w:p w14:paraId="4AD396EF" w14:textId="4140A3D2" w:rsidR="008B0CBF" w:rsidRPr="001D76A3" w:rsidRDefault="008B0CBF" w:rsidP="00792829">
      <w:pPr>
        <w:numPr>
          <w:ilvl w:val="0"/>
          <w:numId w:val="7"/>
        </w:numPr>
        <w:ind w:left="1418" w:hanging="851"/>
        <w:rPr>
          <w:rFonts w:cs="Arial"/>
          <w:iCs/>
        </w:rPr>
      </w:pPr>
      <w:r w:rsidRPr="00744271">
        <w:rPr>
          <w:rFonts w:cs="Arial"/>
        </w:rPr>
        <w:t>An Ultrasonic Thickness Meter</w:t>
      </w:r>
      <w:r w:rsidR="001D76A3" w:rsidRPr="001D76A3">
        <w:rPr>
          <w:rFonts w:cs="Arial"/>
          <w:iCs/>
        </w:rPr>
        <w:t xml:space="preserve"> </w:t>
      </w:r>
    </w:p>
    <w:p w14:paraId="71AD716E" w14:textId="77777777" w:rsidR="00E2545E" w:rsidRPr="00744271" w:rsidRDefault="00E2545E" w:rsidP="00792829">
      <w:pPr>
        <w:ind w:left="1418" w:hanging="851"/>
        <w:rPr>
          <w:rFonts w:cs="Arial"/>
        </w:rPr>
      </w:pPr>
    </w:p>
    <w:p w14:paraId="25E57CF4" w14:textId="77777777" w:rsidR="00E2545E" w:rsidRPr="00744271" w:rsidRDefault="00E2545E" w:rsidP="00CE7253">
      <w:pPr>
        <w:numPr>
          <w:ilvl w:val="1"/>
          <w:numId w:val="30"/>
        </w:numPr>
        <w:ind w:left="1418" w:hanging="851"/>
        <w:rPr>
          <w:rFonts w:cs="Arial"/>
        </w:rPr>
      </w:pPr>
      <w:r w:rsidRPr="00744271">
        <w:rPr>
          <w:rFonts w:cs="Arial"/>
        </w:rPr>
        <w:t>The following equipment is used to determine the depth of internal defects:</w:t>
      </w:r>
    </w:p>
    <w:p w14:paraId="52D8A885" w14:textId="77777777" w:rsidR="00E2545E" w:rsidRPr="00744271" w:rsidRDefault="00E2545E" w:rsidP="00792829">
      <w:pPr>
        <w:ind w:left="1418" w:hanging="851"/>
        <w:rPr>
          <w:rFonts w:cs="Arial"/>
          <w:iCs/>
        </w:rPr>
      </w:pPr>
    </w:p>
    <w:p w14:paraId="490283F9" w14:textId="6B554C07" w:rsidR="00E2545E" w:rsidRPr="006850EE" w:rsidRDefault="00E2545E" w:rsidP="00792829">
      <w:pPr>
        <w:numPr>
          <w:ilvl w:val="0"/>
          <w:numId w:val="7"/>
        </w:numPr>
        <w:ind w:left="1418" w:hanging="851"/>
        <w:rPr>
          <w:rFonts w:cs="Arial"/>
          <w:iCs/>
        </w:rPr>
      </w:pPr>
      <w:r>
        <w:rPr>
          <w:rFonts w:cs="Arial"/>
          <w:iCs/>
        </w:rPr>
        <w:t>Individual pits will be</w:t>
      </w:r>
      <w:r w:rsidRPr="00744271">
        <w:rPr>
          <w:rFonts w:cs="Arial"/>
          <w:iCs/>
        </w:rPr>
        <w:t xml:space="preserve"> measured by introducing a needle probe on the end of a rod into the cyli</w:t>
      </w:r>
      <w:r>
        <w:rPr>
          <w:rFonts w:cs="Arial"/>
          <w:iCs/>
        </w:rPr>
        <w:t>nder. The needle probe will have</w:t>
      </w:r>
      <w:r w:rsidRPr="00744271">
        <w:rPr>
          <w:rFonts w:cs="Arial"/>
          <w:iCs/>
        </w:rPr>
        <w:t xml:space="preserve"> a plastic</w:t>
      </w:r>
      <w:r>
        <w:rPr>
          <w:rFonts w:cs="Arial"/>
          <w:iCs/>
        </w:rPr>
        <w:t xml:space="preserve"> or card</w:t>
      </w:r>
      <w:r w:rsidRPr="00744271">
        <w:rPr>
          <w:rFonts w:cs="Arial"/>
          <w:iCs/>
        </w:rPr>
        <w:t xml:space="preserve"> disc pushed onto its end. When pushed into the pit the needle extends through the disc. On withdrawal from the cylinder, the offset of the disc </w:t>
      </w:r>
      <w:r w:rsidR="003F4763" w:rsidRPr="00A70273">
        <w:rPr>
          <w:rFonts w:ascii="Arial" w:hAnsi="Arial" w:cs="Arial"/>
          <w:i/>
          <w:iCs/>
          <w:noProof/>
          <w:color w:val="FF0000"/>
        </w:rPr>
        <w:drawing>
          <wp:inline distT="0" distB="0" distL="0" distR="0" wp14:anchorId="42528CDF" wp14:editId="73F3293D">
            <wp:extent cx="4502150" cy="25908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502150" cy="2590800"/>
                    </a:xfrm>
                    <a:prstGeom prst="rect">
                      <a:avLst/>
                    </a:prstGeom>
                    <a:noFill/>
                    <a:ln>
                      <a:noFill/>
                    </a:ln>
                  </pic:spPr>
                </pic:pic>
              </a:graphicData>
            </a:graphic>
          </wp:inline>
        </w:drawing>
      </w:r>
      <w:r w:rsidRPr="00744271">
        <w:rPr>
          <w:rFonts w:cs="Arial"/>
          <w:iCs/>
        </w:rPr>
        <w:t>from the end of the needle is measured with a digital calliper and then compared with the original wall thickness.</w:t>
      </w:r>
    </w:p>
    <w:p w14:paraId="008DCFE9" w14:textId="3678AC1E" w:rsidR="00E2545E" w:rsidRDefault="00E2545E" w:rsidP="00E2545E">
      <w:pPr>
        <w:jc w:val="center"/>
        <w:rPr>
          <w:rFonts w:ascii="Arial" w:hAnsi="Arial" w:cs="Arial"/>
          <w:i/>
          <w:iCs/>
          <w:color w:val="FF0000"/>
        </w:rPr>
      </w:pPr>
    </w:p>
    <w:p w14:paraId="202D163A" w14:textId="77777777" w:rsidR="00E2545E" w:rsidRPr="00253C3F" w:rsidRDefault="00E2545E" w:rsidP="006850EE">
      <w:pPr>
        <w:rPr>
          <w:rFonts w:ascii="Arial" w:hAnsi="Arial" w:cs="Arial"/>
          <w:i/>
          <w:iCs/>
          <w:color w:val="FF0000"/>
        </w:rPr>
      </w:pPr>
    </w:p>
    <w:p w14:paraId="7CBA8516" w14:textId="02DE3D2D" w:rsidR="00B76627" w:rsidRDefault="00B76627">
      <w:pPr>
        <w:spacing w:after="160" w:line="259" w:lineRule="auto"/>
        <w:rPr>
          <w:rFonts w:ascii="Arial" w:hAnsi="Arial" w:cs="Arial"/>
          <w:i/>
          <w:iCs/>
        </w:rPr>
      </w:pPr>
      <w:r>
        <w:rPr>
          <w:rFonts w:ascii="Arial" w:hAnsi="Arial" w:cs="Arial"/>
          <w:i/>
          <w:iCs/>
        </w:rPr>
        <w:br w:type="page"/>
      </w:r>
    </w:p>
    <w:p w14:paraId="1A908AEA" w14:textId="77777777" w:rsidR="00E2545E" w:rsidRPr="00744271" w:rsidRDefault="00E2545E" w:rsidP="00CE7253">
      <w:pPr>
        <w:numPr>
          <w:ilvl w:val="1"/>
          <w:numId w:val="30"/>
        </w:numPr>
        <w:ind w:left="1418" w:hanging="992"/>
        <w:rPr>
          <w:rFonts w:cs="Arial"/>
        </w:rPr>
      </w:pPr>
      <w:r w:rsidRPr="00744271">
        <w:rPr>
          <w:rFonts w:cs="Arial"/>
        </w:rPr>
        <w:lastRenderedPageBreak/>
        <w:t>The following male and female thread gauges are held:</w:t>
      </w:r>
    </w:p>
    <w:p w14:paraId="362DF878" w14:textId="77777777" w:rsidR="00E2545E" w:rsidRPr="00744271" w:rsidRDefault="00E2545E" w:rsidP="00792829">
      <w:pPr>
        <w:ind w:left="1418" w:hanging="992"/>
        <w:rPr>
          <w:rFonts w:cs="Arial"/>
        </w:rPr>
      </w:pPr>
    </w:p>
    <w:p w14:paraId="1CA1D5AF" w14:textId="77777777" w:rsidR="00E2545E" w:rsidRPr="00744271" w:rsidRDefault="00E2545E" w:rsidP="00EC5EC1">
      <w:pPr>
        <w:numPr>
          <w:ilvl w:val="0"/>
          <w:numId w:val="4"/>
        </w:numPr>
        <w:tabs>
          <w:tab w:val="clear" w:pos="1800"/>
          <w:tab w:val="num" w:pos="1440"/>
        </w:tabs>
        <w:ind w:left="1418" w:firstLine="0"/>
        <w:rPr>
          <w:rFonts w:cs="Arial"/>
        </w:rPr>
      </w:pPr>
      <w:r w:rsidRPr="00744271">
        <w:rPr>
          <w:rFonts w:cs="Arial"/>
        </w:rPr>
        <w:t>25 x 2mm to BS 3643</w:t>
      </w:r>
    </w:p>
    <w:p w14:paraId="20E2CCB0" w14:textId="5D8DB953" w:rsidR="00E2545E" w:rsidRDefault="00E2545E" w:rsidP="00EC5EC1">
      <w:pPr>
        <w:numPr>
          <w:ilvl w:val="0"/>
          <w:numId w:val="4"/>
        </w:numPr>
        <w:tabs>
          <w:tab w:val="clear" w:pos="1800"/>
          <w:tab w:val="num" w:pos="1440"/>
        </w:tabs>
        <w:ind w:left="1418" w:firstLine="0"/>
        <w:rPr>
          <w:rFonts w:cs="Arial"/>
        </w:rPr>
      </w:pPr>
      <w:r w:rsidRPr="00744271">
        <w:rPr>
          <w:rFonts w:cs="Arial"/>
        </w:rPr>
        <w:t>G 5/8 to BS 2779 (Plug only)</w:t>
      </w:r>
    </w:p>
    <w:p w14:paraId="210B879C" w14:textId="3A4F21D8" w:rsidR="00D17D05" w:rsidRPr="00245A28" w:rsidRDefault="00D17D05" w:rsidP="000D1CFC">
      <w:pPr>
        <w:numPr>
          <w:ilvl w:val="0"/>
          <w:numId w:val="4"/>
        </w:numPr>
        <w:tabs>
          <w:tab w:val="clear" w:pos="1800"/>
          <w:tab w:val="num" w:pos="1440"/>
        </w:tabs>
        <w:ind w:left="1418" w:firstLine="0"/>
        <w:rPr>
          <w:rFonts w:cs="Arial"/>
          <w:color w:val="FF0000"/>
        </w:rPr>
      </w:pPr>
      <w:r w:rsidRPr="00245A28">
        <w:rPr>
          <w:rFonts w:cs="Arial"/>
          <w:color w:val="FF0000"/>
        </w:rPr>
        <w:t>If other sizes are in use list here</w:t>
      </w:r>
      <w:r w:rsidR="00245A28">
        <w:rPr>
          <w:rFonts w:cs="Arial"/>
          <w:color w:val="FF0000"/>
        </w:rPr>
        <w:br/>
      </w:r>
      <w:r w:rsidR="00245A28" w:rsidRPr="00245A28">
        <w:rPr>
          <w:rFonts w:cs="Arial"/>
          <w:color w:val="FF0000"/>
        </w:rPr>
        <w:t>(For example)G 3/4 to BS 2779</w:t>
      </w:r>
    </w:p>
    <w:p w14:paraId="37D3467E" w14:textId="77777777" w:rsidR="00E2545E" w:rsidRPr="00BD3BF8" w:rsidRDefault="00E2545E" w:rsidP="00792829">
      <w:pPr>
        <w:ind w:left="1418" w:hanging="992"/>
        <w:rPr>
          <w:rFonts w:cs="Arial"/>
        </w:rPr>
      </w:pPr>
    </w:p>
    <w:p w14:paraId="34BD9D5F" w14:textId="51D5DE92" w:rsidR="00893630" w:rsidRPr="00A97F92" w:rsidRDefault="00E2545E" w:rsidP="00CE7253">
      <w:pPr>
        <w:numPr>
          <w:ilvl w:val="1"/>
          <w:numId w:val="30"/>
        </w:numPr>
        <w:ind w:left="1418" w:hanging="992"/>
        <w:rPr>
          <w:rFonts w:cs="Arial"/>
          <w:color w:val="FF0000"/>
        </w:rPr>
      </w:pPr>
      <w:r w:rsidRPr="00A97F92">
        <w:rPr>
          <w:rFonts w:cs="Arial"/>
          <w:color w:val="FF0000"/>
        </w:rPr>
        <w:t xml:space="preserve">No coating thickness gauge is used at this </w:t>
      </w:r>
      <w:r w:rsidR="00EC4AE5" w:rsidRPr="00A97F92">
        <w:rPr>
          <w:rFonts w:cs="Arial"/>
          <w:color w:val="FF0000"/>
        </w:rPr>
        <w:t>t</w:t>
      </w:r>
      <w:r w:rsidRPr="00A97F92">
        <w:rPr>
          <w:rFonts w:cs="Arial"/>
          <w:color w:val="FF0000"/>
        </w:rPr>
        <w:t xml:space="preserve">esting </w:t>
      </w:r>
      <w:r w:rsidR="00EC4AE5" w:rsidRPr="00A97F92">
        <w:rPr>
          <w:rFonts w:cs="Arial"/>
          <w:color w:val="FF0000"/>
        </w:rPr>
        <w:t>c</w:t>
      </w:r>
      <w:r w:rsidR="00334AE8" w:rsidRPr="00A97F92">
        <w:rPr>
          <w:rFonts w:cs="Arial"/>
          <w:color w:val="FF0000"/>
        </w:rPr>
        <w:t>entre</w:t>
      </w:r>
      <w:r w:rsidRPr="00A97F92">
        <w:rPr>
          <w:rFonts w:cs="Arial"/>
          <w:color w:val="FF0000"/>
        </w:rPr>
        <w:t xml:space="preserve"> because H.O.T. Cylinders are not tested.</w:t>
      </w:r>
      <w:r w:rsidR="00893630" w:rsidRPr="00A97F92">
        <w:rPr>
          <w:rFonts w:cs="Arial"/>
          <w:color w:val="FF0000"/>
        </w:rPr>
        <w:t xml:space="preserve"> </w:t>
      </w:r>
    </w:p>
    <w:p w14:paraId="02C7C852" w14:textId="77777777" w:rsidR="00893630" w:rsidRDefault="00893630" w:rsidP="00792829">
      <w:pPr>
        <w:ind w:left="1418" w:hanging="992"/>
        <w:rPr>
          <w:rFonts w:cs="Arial"/>
          <w:color w:val="FF0000"/>
        </w:rPr>
      </w:pPr>
    </w:p>
    <w:p w14:paraId="03F50789" w14:textId="7869045C" w:rsidR="00893630" w:rsidRPr="00893630" w:rsidRDefault="00893630" w:rsidP="00CE7253">
      <w:pPr>
        <w:numPr>
          <w:ilvl w:val="1"/>
          <w:numId w:val="30"/>
        </w:numPr>
        <w:ind w:left="1418" w:hanging="992"/>
        <w:rPr>
          <w:rFonts w:cs="Arial"/>
          <w:color w:val="FF0000"/>
        </w:rPr>
      </w:pPr>
      <w:r w:rsidRPr="00893630">
        <w:rPr>
          <w:rFonts w:cs="Arial"/>
          <w:color w:val="FF0000"/>
        </w:rPr>
        <w:t xml:space="preserve">Scales to measure the tare weight are not used by this </w:t>
      </w:r>
      <w:r w:rsidR="00EC4AE5">
        <w:rPr>
          <w:rFonts w:cs="Arial"/>
          <w:color w:val="FF0000"/>
        </w:rPr>
        <w:t>t</w:t>
      </w:r>
      <w:r w:rsidRPr="00893630">
        <w:rPr>
          <w:rFonts w:cs="Arial"/>
          <w:color w:val="FF0000"/>
        </w:rPr>
        <w:t xml:space="preserve">esting </w:t>
      </w:r>
      <w:r w:rsidR="00EC4AE5">
        <w:rPr>
          <w:rFonts w:cs="Arial"/>
          <w:color w:val="FF0000"/>
        </w:rPr>
        <w:t>c</w:t>
      </w:r>
      <w:r w:rsidR="00334AE8" w:rsidRPr="00334AE8">
        <w:rPr>
          <w:rFonts w:cs="Arial"/>
          <w:color w:val="FF0000"/>
        </w:rPr>
        <w:t>entre</w:t>
      </w:r>
      <w:r w:rsidRPr="00334AE8">
        <w:rPr>
          <w:rFonts w:cs="Arial"/>
          <w:color w:val="FF0000"/>
        </w:rPr>
        <w:t xml:space="preserve">. Or </w:t>
      </w:r>
      <w:r>
        <w:rPr>
          <w:rFonts w:cs="Arial"/>
          <w:color w:val="FF0000"/>
        </w:rPr>
        <w:t>Include equipment detail if Tare weight is measured.</w:t>
      </w:r>
    </w:p>
    <w:p w14:paraId="4446078C" w14:textId="77777777" w:rsidR="00E2545E" w:rsidRPr="00744271" w:rsidRDefault="00E2545E" w:rsidP="00792829">
      <w:pPr>
        <w:ind w:left="1418" w:hanging="992"/>
        <w:rPr>
          <w:rFonts w:cs="Arial"/>
        </w:rPr>
      </w:pPr>
    </w:p>
    <w:p w14:paraId="07E61E05" w14:textId="77777777" w:rsidR="00575407" w:rsidRDefault="00E2545E" w:rsidP="00CE7253">
      <w:pPr>
        <w:numPr>
          <w:ilvl w:val="1"/>
          <w:numId w:val="30"/>
        </w:numPr>
        <w:ind w:left="1418" w:hanging="992"/>
        <w:rPr>
          <w:rFonts w:cs="Arial"/>
        </w:rPr>
      </w:pPr>
      <w:r w:rsidRPr="00744271">
        <w:rPr>
          <w:rFonts w:cs="Arial"/>
        </w:rPr>
        <w:t>The following test equipment is used to carry out the Hydraulic Test</w:t>
      </w:r>
      <w:r w:rsidR="00575407">
        <w:rPr>
          <w:rFonts w:cs="Arial"/>
        </w:rPr>
        <w:t>:</w:t>
      </w:r>
    </w:p>
    <w:p w14:paraId="2BD19622" w14:textId="3D56C204" w:rsidR="008C6953" w:rsidRPr="0092579B" w:rsidRDefault="008C6953" w:rsidP="00EC5EC1">
      <w:pPr>
        <w:numPr>
          <w:ilvl w:val="0"/>
          <w:numId w:val="1"/>
        </w:numPr>
        <w:ind w:left="1418" w:firstLine="0"/>
        <w:rPr>
          <w:rFonts w:cs="Arial"/>
          <w:iCs/>
        </w:rPr>
      </w:pPr>
      <w:r>
        <w:rPr>
          <w:rFonts w:cs="Arial"/>
          <w:iCs/>
        </w:rPr>
        <w:t xml:space="preserve">A Test Rig including an Over Pressure Control Device </w:t>
      </w:r>
      <w:r w:rsidR="00B534F1">
        <w:rPr>
          <w:rFonts w:cs="Arial"/>
          <w:iCs/>
        </w:rPr>
        <w:t>for</w:t>
      </w:r>
    </w:p>
    <w:p w14:paraId="476AFA63" w14:textId="77777777" w:rsidR="008C6953" w:rsidRPr="00522117" w:rsidRDefault="00E2545E" w:rsidP="00EC5EC1">
      <w:pPr>
        <w:numPr>
          <w:ilvl w:val="0"/>
          <w:numId w:val="1"/>
        </w:numPr>
        <w:ind w:left="1418" w:firstLine="0"/>
        <w:rPr>
          <w:rFonts w:cs="Arial"/>
          <w:iCs/>
          <w:color w:val="FF0000"/>
        </w:rPr>
      </w:pPr>
      <w:r w:rsidRPr="00522117">
        <w:rPr>
          <w:rFonts w:cs="Arial"/>
          <w:iCs/>
          <w:color w:val="FF0000"/>
        </w:rPr>
        <w:t>A Jacket Method (fixed Burette) volumetric expansion</w:t>
      </w:r>
      <w:r w:rsidR="003B7AB0" w:rsidRPr="00522117">
        <w:rPr>
          <w:rFonts w:cs="Arial"/>
          <w:iCs/>
          <w:color w:val="FF0000"/>
        </w:rPr>
        <w:t xml:space="preserve"> rig.</w:t>
      </w:r>
    </w:p>
    <w:p w14:paraId="78DC1973" w14:textId="3DDE2E1F" w:rsidR="003B7AB0" w:rsidRPr="00522117" w:rsidRDefault="008C6953" w:rsidP="00EC5EC1">
      <w:pPr>
        <w:ind w:left="1418"/>
        <w:rPr>
          <w:rFonts w:cs="Arial"/>
          <w:iCs/>
          <w:color w:val="FF0000"/>
        </w:rPr>
      </w:pPr>
      <w:r w:rsidRPr="00522117">
        <w:rPr>
          <w:rFonts w:cs="Arial"/>
          <w:iCs/>
          <w:color w:val="FF0000"/>
        </w:rPr>
        <w:t xml:space="preserve">        or</w:t>
      </w:r>
      <w:r w:rsidR="003B7AB0" w:rsidRPr="00522117">
        <w:rPr>
          <w:rFonts w:cs="Arial"/>
          <w:iCs/>
          <w:color w:val="FF0000"/>
        </w:rPr>
        <w:t xml:space="preserve"> </w:t>
      </w:r>
    </w:p>
    <w:p w14:paraId="52721E80" w14:textId="3298BFCA" w:rsidR="00575407" w:rsidRPr="00522117" w:rsidRDefault="008C6953" w:rsidP="00EC5EC1">
      <w:pPr>
        <w:numPr>
          <w:ilvl w:val="0"/>
          <w:numId w:val="1"/>
        </w:numPr>
        <w:ind w:left="1418" w:firstLine="0"/>
        <w:rPr>
          <w:rFonts w:cs="Arial"/>
          <w:iCs/>
          <w:color w:val="FF0000"/>
        </w:rPr>
      </w:pPr>
      <w:r w:rsidRPr="00522117">
        <w:rPr>
          <w:rFonts w:cs="Arial"/>
          <w:iCs/>
          <w:color w:val="FF0000"/>
        </w:rPr>
        <w:t>A</w:t>
      </w:r>
      <w:r w:rsidR="00D17D05" w:rsidRPr="00522117">
        <w:rPr>
          <w:rFonts w:cs="Arial"/>
          <w:iCs/>
          <w:color w:val="FF0000"/>
        </w:rPr>
        <w:t xml:space="preserve"> </w:t>
      </w:r>
      <w:r w:rsidR="00A97F92">
        <w:rPr>
          <w:rFonts w:cs="Arial"/>
          <w:iCs/>
          <w:color w:val="FF0000"/>
        </w:rPr>
        <w:t>P</w:t>
      </w:r>
      <w:r w:rsidR="00D17D05" w:rsidRPr="00522117">
        <w:rPr>
          <w:rFonts w:cs="Arial"/>
          <w:iCs/>
          <w:color w:val="FF0000"/>
        </w:rPr>
        <w:t>roof</w:t>
      </w:r>
      <w:r w:rsidR="00522117">
        <w:rPr>
          <w:rFonts w:cs="Arial"/>
          <w:iCs/>
          <w:color w:val="FF0000"/>
        </w:rPr>
        <w:t xml:space="preserve"> </w:t>
      </w:r>
      <w:r w:rsidR="00A97F92">
        <w:rPr>
          <w:rFonts w:cs="Arial"/>
          <w:iCs/>
          <w:color w:val="FF0000"/>
        </w:rPr>
        <w:t>T</w:t>
      </w:r>
      <w:r w:rsidR="00522117">
        <w:rPr>
          <w:rFonts w:cs="Arial"/>
          <w:iCs/>
          <w:color w:val="FF0000"/>
        </w:rPr>
        <w:t>est</w:t>
      </w:r>
      <w:r w:rsidR="00D17D05" w:rsidRPr="00522117">
        <w:rPr>
          <w:rFonts w:cs="Arial"/>
          <w:iCs/>
          <w:color w:val="FF0000"/>
        </w:rPr>
        <w:t xml:space="preserve"> </w:t>
      </w:r>
      <w:r w:rsidRPr="00522117">
        <w:rPr>
          <w:rFonts w:cs="Arial"/>
          <w:iCs/>
          <w:color w:val="FF0000"/>
        </w:rPr>
        <w:t>Rig</w:t>
      </w:r>
      <w:r w:rsidR="00522117">
        <w:rPr>
          <w:rFonts w:cs="Arial"/>
          <w:iCs/>
          <w:color w:val="FF0000"/>
        </w:rPr>
        <w:t xml:space="preserve"> </w:t>
      </w:r>
      <w:r w:rsidR="00522117" w:rsidRPr="00522117">
        <w:rPr>
          <w:rFonts w:cs="Arial"/>
          <w:iCs/>
          <w:color w:val="FF0000"/>
        </w:rPr>
        <w:t>including safety screen.</w:t>
      </w:r>
    </w:p>
    <w:p w14:paraId="6504D90A" w14:textId="77777777" w:rsidR="00E2545E" w:rsidRPr="0092579B" w:rsidRDefault="00E2545E" w:rsidP="00792829">
      <w:pPr>
        <w:ind w:left="1418" w:hanging="992"/>
        <w:rPr>
          <w:rFonts w:cs="Arial"/>
          <w:iCs/>
        </w:rPr>
      </w:pPr>
    </w:p>
    <w:p w14:paraId="06073D50" w14:textId="77777777" w:rsidR="00E2545E" w:rsidRPr="00744271" w:rsidRDefault="00E2545E" w:rsidP="00CE7253">
      <w:pPr>
        <w:numPr>
          <w:ilvl w:val="1"/>
          <w:numId w:val="30"/>
        </w:numPr>
        <w:ind w:left="1418" w:hanging="992"/>
        <w:rPr>
          <w:rFonts w:cs="Arial"/>
        </w:rPr>
      </w:pPr>
      <w:r w:rsidRPr="00744271">
        <w:rPr>
          <w:rFonts w:cs="Arial"/>
        </w:rPr>
        <w:t>The Hydraulic Test equipment is fitted with the following gauges:</w:t>
      </w:r>
    </w:p>
    <w:p w14:paraId="5EC7D005" w14:textId="77777777" w:rsidR="00E2545E" w:rsidRPr="00744271" w:rsidRDefault="00E2545E" w:rsidP="00792829">
      <w:pPr>
        <w:ind w:left="1418" w:hanging="992"/>
        <w:rPr>
          <w:rFonts w:cs="Arial"/>
        </w:rPr>
      </w:pPr>
    </w:p>
    <w:p w14:paraId="3284453B" w14:textId="77777777" w:rsidR="00E2545E" w:rsidRPr="00744271" w:rsidRDefault="00E2545E" w:rsidP="00EC5EC1">
      <w:pPr>
        <w:numPr>
          <w:ilvl w:val="0"/>
          <w:numId w:val="8"/>
        </w:numPr>
        <w:tabs>
          <w:tab w:val="clear" w:pos="1440"/>
          <w:tab w:val="num" w:pos="1800"/>
        </w:tabs>
        <w:ind w:left="1418" w:firstLine="0"/>
        <w:rPr>
          <w:rFonts w:cs="Arial"/>
          <w:lang w:val="nl-NL"/>
        </w:rPr>
      </w:pPr>
      <w:r>
        <w:rPr>
          <w:rFonts w:cs="Arial"/>
          <w:lang w:val="nl-NL"/>
        </w:rPr>
        <w:t xml:space="preserve">A </w:t>
      </w:r>
      <w:r w:rsidRPr="00744271">
        <w:rPr>
          <w:rFonts w:cs="Arial"/>
          <w:lang w:val="nl-NL"/>
        </w:rPr>
        <w:t xml:space="preserve">Working gauge, 100mm </w:t>
      </w:r>
      <w:r>
        <w:rPr>
          <w:rFonts w:cs="Arial"/>
          <w:lang w:val="nl-NL"/>
        </w:rPr>
        <w:t>7</w:t>
      </w:r>
      <w:r w:rsidRPr="00744271">
        <w:rPr>
          <w:rFonts w:cs="Arial"/>
          <w:lang w:val="nl-NL"/>
        </w:rPr>
        <w:t>00 Bar / 10,000 psi EN 837.</w:t>
      </w:r>
    </w:p>
    <w:p w14:paraId="06789681" w14:textId="63928775" w:rsidR="00E2545E" w:rsidRDefault="00E2545E" w:rsidP="00EC5EC1">
      <w:pPr>
        <w:numPr>
          <w:ilvl w:val="0"/>
          <w:numId w:val="8"/>
        </w:numPr>
        <w:tabs>
          <w:tab w:val="clear" w:pos="1440"/>
          <w:tab w:val="num" w:pos="1800"/>
        </w:tabs>
        <w:ind w:left="1418" w:firstLine="0"/>
        <w:rPr>
          <w:rFonts w:cs="Arial"/>
          <w:lang w:val="nl-NL"/>
        </w:rPr>
      </w:pPr>
      <w:r>
        <w:rPr>
          <w:rFonts w:cs="Arial"/>
          <w:lang w:val="nl-NL"/>
        </w:rPr>
        <w:t xml:space="preserve">A </w:t>
      </w:r>
      <w:r w:rsidRPr="00744271">
        <w:rPr>
          <w:rFonts w:cs="Arial"/>
          <w:lang w:val="nl-NL"/>
        </w:rPr>
        <w:t xml:space="preserve">Master gauge, 150mm </w:t>
      </w:r>
      <w:r>
        <w:rPr>
          <w:rFonts w:cs="Arial"/>
          <w:lang w:val="nl-NL"/>
        </w:rPr>
        <w:t>7</w:t>
      </w:r>
      <w:r w:rsidRPr="00744271">
        <w:rPr>
          <w:rFonts w:cs="Arial"/>
          <w:lang w:val="nl-NL"/>
        </w:rPr>
        <w:t>00 Bar / 10,000 psi EN 837.</w:t>
      </w:r>
    </w:p>
    <w:p w14:paraId="4EE9C424" w14:textId="77777777" w:rsidR="00EC5EC1" w:rsidRDefault="00A6231E" w:rsidP="00EC5EC1">
      <w:pPr>
        <w:numPr>
          <w:ilvl w:val="0"/>
          <w:numId w:val="8"/>
        </w:numPr>
        <w:tabs>
          <w:tab w:val="clear" w:pos="1440"/>
          <w:tab w:val="num" w:pos="1800"/>
        </w:tabs>
        <w:ind w:left="1418" w:firstLine="0"/>
        <w:rPr>
          <w:rFonts w:cs="Arial"/>
          <w:color w:val="FF0000"/>
          <w:lang w:val="nl-NL"/>
        </w:rPr>
      </w:pPr>
      <w:r w:rsidRPr="00A6231E">
        <w:rPr>
          <w:rFonts w:cs="Arial"/>
          <w:color w:val="FF0000"/>
          <w:lang w:val="nl-NL"/>
        </w:rPr>
        <w:t>Digital gauges may be used providing they meet or exceed</w:t>
      </w:r>
    </w:p>
    <w:p w14:paraId="07638147" w14:textId="7B73DAE5" w:rsidR="00A6231E" w:rsidRPr="00A6231E" w:rsidRDefault="00EC5EC1" w:rsidP="00EC5EC1">
      <w:pPr>
        <w:ind w:left="1418"/>
        <w:rPr>
          <w:rFonts w:cs="Arial"/>
          <w:color w:val="FF0000"/>
          <w:lang w:val="nl-NL"/>
        </w:rPr>
      </w:pPr>
      <w:r>
        <w:rPr>
          <w:rFonts w:cs="Arial"/>
          <w:color w:val="FF0000"/>
          <w:lang w:val="nl-NL"/>
        </w:rPr>
        <w:t xml:space="preserve">   </w:t>
      </w:r>
      <w:r w:rsidR="00A6231E" w:rsidRPr="00A6231E">
        <w:rPr>
          <w:rFonts w:cs="Arial"/>
          <w:color w:val="FF0000"/>
          <w:lang w:val="nl-NL"/>
        </w:rPr>
        <w:t xml:space="preserve"> the above requirements. </w:t>
      </w:r>
    </w:p>
    <w:p w14:paraId="5B3280A5" w14:textId="77777777" w:rsidR="00E2545E" w:rsidRPr="00A6231E" w:rsidRDefault="00E2545E" w:rsidP="00792829">
      <w:pPr>
        <w:ind w:left="1418" w:hanging="992"/>
        <w:rPr>
          <w:rFonts w:ascii="Arial" w:hAnsi="Arial" w:cs="Arial"/>
          <w:color w:val="FF0000"/>
          <w:lang w:val="da-DK"/>
        </w:rPr>
      </w:pPr>
    </w:p>
    <w:p w14:paraId="15ED6C18" w14:textId="3A77E859" w:rsidR="006D5B0E" w:rsidRPr="006D5B0E" w:rsidRDefault="00E2545E" w:rsidP="00CE7253">
      <w:pPr>
        <w:numPr>
          <w:ilvl w:val="1"/>
          <w:numId w:val="30"/>
        </w:numPr>
        <w:ind w:left="1418" w:hanging="992"/>
        <w:rPr>
          <w:rFonts w:cs="Arial"/>
          <w:i/>
          <w:iCs/>
        </w:rPr>
      </w:pPr>
      <w:r>
        <w:rPr>
          <w:rFonts w:cs="Arial"/>
        </w:rPr>
        <w:t xml:space="preserve">The Working gauge used on the test rig will be compared with the master gauge monthly </w:t>
      </w:r>
      <w:r w:rsidR="00A6231E">
        <w:rPr>
          <w:rFonts w:cs="Arial"/>
        </w:rPr>
        <w:t>and the results recorded on a gauge comparison chart</w:t>
      </w:r>
      <w:r w:rsidR="006D5B0E">
        <w:rPr>
          <w:rFonts w:cs="Arial"/>
        </w:rPr>
        <w:t xml:space="preserve">. The current </w:t>
      </w:r>
      <w:r w:rsidR="00A6231E">
        <w:rPr>
          <w:rFonts w:cs="Arial"/>
        </w:rPr>
        <w:t>chart</w:t>
      </w:r>
      <w:r w:rsidR="006D5B0E">
        <w:rPr>
          <w:rFonts w:cs="Arial"/>
        </w:rPr>
        <w:t xml:space="preserve"> must be displayed in clear view of the test rig</w:t>
      </w:r>
      <w:r>
        <w:rPr>
          <w:rFonts w:cs="Arial"/>
        </w:rPr>
        <w:t>.</w:t>
      </w:r>
      <w:r w:rsidR="006D5B0E">
        <w:rPr>
          <w:rFonts w:cs="Arial"/>
        </w:rPr>
        <w:t xml:space="preserve"> The old chart must then be filed as part of the centre’s</w:t>
      </w:r>
      <w:r w:rsidR="006D5B0E">
        <w:rPr>
          <w:rFonts w:cs="Arial"/>
          <w:i/>
          <w:iCs/>
        </w:rPr>
        <w:t xml:space="preserve"> records.</w:t>
      </w:r>
    </w:p>
    <w:p w14:paraId="6EAFD27D" w14:textId="77777777" w:rsidR="00E2545E" w:rsidRPr="00812580" w:rsidRDefault="00E2545E" w:rsidP="00792829">
      <w:pPr>
        <w:ind w:left="1418" w:hanging="992"/>
        <w:rPr>
          <w:rFonts w:cs="Arial"/>
          <w:i/>
          <w:iCs/>
        </w:rPr>
      </w:pPr>
    </w:p>
    <w:p w14:paraId="6A2B03E3" w14:textId="6EF00E6C" w:rsidR="00E2545E" w:rsidRDefault="00E2545E" w:rsidP="00CE7253">
      <w:pPr>
        <w:numPr>
          <w:ilvl w:val="1"/>
          <w:numId w:val="30"/>
        </w:numPr>
        <w:ind w:left="1418" w:hanging="992"/>
        <w:rPr>
          <w:rFonts w:cs="Arial"/>
        </w:rPr>
      </w:pPr>
      <w:r>
        <w:rPr>
          <w:rFonts w:cs="Arial"/>
        </w:rPr>
        <w:t>T</w:t>
      </w:r>
      <w:r w:rsidRPr="00744271">
        <w:rPr>
          <w:rFonts w:cs="Arial"/>
        </w:rPr>
        <w:t>esting for cracks in AA6351 Aluminium alloy.</w:t>
      </w:r>
    </w:p>
    <w:p w14:paraId="0F410CAF" w14:textId="61F5A090" w:rsidR="00E2545E" w:rsidRDefault="00E2545E" w:rsidP="00792829">
      <w:pPr>
        <w:ind w:left="1418" w:hanging="992"/>
        <w:rPr>
          <w:rFonts w:cs="Arial"/>
        </w:rPr>
      </w:pPr>
    </w:p>
    <w:p w14:paraId="380DAFDC" w14:textId="77777777" w:rsidR="00043D3E" w:rsidRPr="001E102B" w:rsidRDefault="00043D3E" w:rsidP="00792829">
      <w:pPr>
        <w:ind w:left="1418" w:hanging="992"/>
        <w:rPr>
          <w:rFonts w:cs="Arial"/>
          <w:color w:val="FF0000"/>
        </w:rPr>
      </w:pPr>
      <w:r>
        <w:rPr>
          <w:rFonts w:cs="Arial"/>
          <w:color w:val="FF0000"/>
        </w:rPr>
        <w:t>(delete as required)</w:t>
      </w:r>
    </w:p>
    <w:p w14:paraId="271DA9F4" w14:textId="77777777" w:rsidR="00043D3E" w:rsidRPr="00744271" w:rsidRDefault="00043D3E" w:rsidP="00792829">
      <w:pPr>
        <w:ind w:left="1418" w:hanging="992"/>
        <w:rPr>
          <w:rFonts w:cs="Arial"/>
        </w:rPr>
      </w:pPr>
    </w:p>
    <w:p w14:paraId="194DD5BE" w14:textId="30DBD9C2" w:rsidR="001E102B" w:rsidRPr="00043D3E" w:rsidRDefault="001E102B" w:rsidP="00EC5EC1">
      <w:pPr>
        <w:numPr>
          <w:ilvl w:val="0"/>
          <w:numId w:val="9"/>
        </w:numPr>
        <w:ind w:left="1418" w:firstLine="0"/>
        <w:rPr>
          <w:rFonts w:cs="Arial"/>
          <w:color w:val="FF0000"/>
        </w:rPr>
      </w:pPr>
      <w:r w:rsidRPr="001E102B">
        <w:rPr>
          <w:rFonts w:cs="Arial"/>
          <w:color w:val="FF0000"/>
        </w:rPr>
        <w:t>Visual Eddy Current equipment is used at this test centre as AA6351 Aluminium cylinders are tested</w:t>
      </w:r>
    </w:p>
    <w:p w14:paraId="4E8655DD" w14:textId="77777777" w:rsidR="001E102B" w:rsidRPr="001E102B" w:rsidRDefault="001E102B" w:rsidP="00EC5EC1">
      <w:pPr>
        <w:ind w:left="1418"/>
        <w:rPr>
          <w:rFonts w:cs="Arial"/>
          <w:color w:val="FF0000"/>
        </w:rPr>
      </w:pPr>
    </w:p>
    <w:p w14:paraId="4D905AA8" w14:textId="7D3DC2A9" w:rsidR="00E2545E" w:rsidRDefault="00E2545E" w:rsidP="00EC5EC1">
      <w:pPr>
        <w:numPr>
          <w:ilvl w:val="0"/>
          <w:numId w:val="9"/>
        </w:numPr>
        <w:ind w:left="1418" w:firstLine="0"/>
        <w:rPr>
          <w:rFonts w:cs="Arial"/>
          <w:color w:val="FF0000"/>
        </w:rPr>
      </w:pPr>
      <w:r w:rsidRPr="001E102B">
        <w:rPr>
          <w:rFonts w:cs="Arial"/>
          <w:color w:val="FF0000"/>
        </w:rPr>
        <w:t xml:space="preserve">Visual Eddy Current equipment is not employed at this test </w:t>
      </w:r>
      <w:r w:rsidR="001E102B" w:rsidRPr="001E102B">
        <w:rPr>
          <w:rFonts w:cs="Arial"/>
          <w:color w:val="FF0000"/>
        </w:rPr>
        <w:t>centre</w:t>
      </w:r>
      <w:r w:rsidRPr="001E102B">
        <w:rPr>
          <w:rFonts w:cs="Arial"/>
          <w:color w:val="FF0000"/>
        </w:rPr>
        <w:t xml:space="preserve"> as AA6351 Aluminium cylinders are not tested.</w:t>
      </w:r>
    </w:p>
    <w:p w14:paraId="546C9481" w14:textId="77777777" w:rsidR="00043D3E" w:rsidRDefault="00043D3E" w:rsidP="00EC5EC1">
      <w:pPr>
        <w:pStyle w:val="ListParagraph"/>
        <w:ind w:left="1418"/>
        <w:rPr>
          <w:rFonts w:cs="Arial"/>
          <w:color w:val="FF0000"/>
        </w:rPr>
      </w:pPr>
    </w:p>
    <w:p w14:paraId="4561CFC5" w14:textId="2103E809" w:rsidR="00043D3E" w:rsidRPr="001E102B" w:rsidRDefault="00043D3E" w:rsidP="00EC5EC1">
      <w:pPr>
        <w:numPr>
          <w:ilvl w:val="0"/>
          <w:numId w:val="9"/>
        </w:numPr>
        <w:ind w:left="1418" w:firstLine="0"/>
        <w:rPr>
          <w:rFonts w:cs="Arial"/>
          <w:color w:val="FF0000"/>
        </w:rPr>
      </w:pPr>
      <w:r>
        <w:rPr>
          <w:rFonts w:cs="Arial"/>
          <w:color w:val="FF0000"/>
        </w:rPr>
        <w:lastRenderedPageBreak/>
        <w:t xml:space="preserve">Visual Eddy Current testing is sub contracted to (Insert name of sub-contractor) and the centre has written confirmation on file. </w:t>
      </w:r>
    </w:p>
    <w:p w14:paraId="35F2CB01" w14:textId="77777777" w:rsidR="00E2545E" w:rsidRPr="00744271" w:rsidRDefault="00E2545E" w:rsidP="00792829">
      <w:pPr>
        <w:ind w:left="1418" w:hanging="992"/>
        <w:rPr>
          <w:rFonts w:cs="Arial"/>
        </w:rPr>
      </w:pPr>
    </w:p>
    <w:p w14:paraId="3E62B563" w14:textId="4FCD4C7D" w:rsidR="00E2545E" w:rsidRDefault="00E2545E" w:rsidP="00CE7253">
      <w:pPr>
        <w:numPr>
          <w:ilvl w:val="1"/>
          <w:numId w:val="30"/>
        </w:numPr>
        <w:ind w:left="1418" w:hanging="992"/>
        <w:rPr>
          <w:rFonts w:cs="Arial"/>
        </w:rPr>
      </w:pPr>
      <w:r w:rsidRPr="00744271">
        <w:rPr>
          <w:rFonts w:cs="Arial"/>
        </w:rPr>
        <w:t xml:space="preserve">A </w:t>
      </w:r>
      <w:r w:rsidR="00805930" w:rsidRPr="00744271">
        <w:rPr>
          <w:rFonts w:cs="Arial"/>
        </w:rPr>
        <w:t>stopwatch</w:t>
      </w:r>
      <w:r w:rsidRPr="00744271">
        <w:rPr>
          <w:rFonts w:cs="Arial"/>
        </w:rPr>
        <w:t xml:space="preserve"> </w:t>
      </w:r>
      <w:r>
        <w:rPr>
          <w:rFonts w:cs="Arial"/>
        </w:rPr>
        <w:t xml:space="preserve">or similar device, </w:t>
      </w:r>
      <w:r w:rsidRPr="00744271">
        <w:rPr>
          <w:rFonts w:cs="Arial"/>
        </w:rPr>
        <w:t>with audible alarm</w:t>
      </w:r>
      <w:r>
        <w:rPr>
          <w:rFonts w:cs="Arial"/>
        </w:rPr>
        <w:t>,</w:t>
      </w:r>
      <w:r w:rsidRPr="00744271">
        <w:rPr>
          <w:rFonts w:cs="Arial"/>
        </w:rPr>
        <w:t xml:space="preserve"> is used to time </w:t>
      </w:r>
      <w:r>
        <w:rPr>
          <w:rFonts w:cs="Arial"/>
        </w:rPr>
        <w:t xml:space="preserve">the duration of the </w:t>
      </w:r>
      <w:r w:rsidRPr="00744271">
        <w:rPr>
          <w:rFonts w:cs="Arial"/>
        </w:rPr>
        <w:t>tests.</w:t>
      </w:r>
    </w:p>
    <w:p w14:paraId="6BD57080" w14:textId="77777777" w:rsidR="00E2545E" w:rsidRDefault="00E2545E" w:rsidP="00792829">
      <w:pPr>
        <w:ind w:left="1418" w:hanging="992"/>
        <w:rPr>
          <w:rFonts w:cs="Arial"/>
        </w:rPr>
      </w:pPr>
    </w:p>
    <w:p w14:paraId="1CEC2001" w14:textId="29E7C713" w:rsidR="00B76627" w:rsidRDefault="00E2545E" w:rsidP="00CE7253">
      <w:pPr>
        <w:numPr>
          <w:ilvl w:val="1"/>
          <w:numId w:val="30"/>
        </w:numPr>
        <w:ind w:left="1418" w:hanging="992"/>
        <w:rPr>
          <w:rFonts w:cs="Arial"/>
        </w:rPr>
      </w:pPr>
      <w:r w:rsidRPr="00554562">
        <w:rPr>
          <w:rFonts w:cs="Arial"/>
        </w:rPr>
        <w:t xml:space="preserve">The cylinder will be drained by being inverted and supported safely over a drain hole. A thin plastic tube can be inserted to aid air access to the interior of the cylinder. </w:t>
      </w:r>
    </w:p>
    <w:p w14:paraId="644799E5" w14:textId="77777777" w:rsidR="00D72BB8" w:rsidRDefault="00D72BB8" w:rsidP="00792829">
      <w:pPr>
        <w:ind w:left="1418" w:hanging="992"/>
        <w:rPr>
          <w:rFonts w:cs="Arial"/>
        </w:rPr>
      </w:pPr>
    </w:p>
    <w:p w14:paraId="03CC3B4E" w14:textId="2B39AD14" w:rsidR="00F7642D" w:rsidRDefault="00F7642D" w:rsidP="00CE7253">
      <w:pPr>
        <w:numPr>
          <w:ilvl w:val="1"/>
          <w:numId w:val="30"/>
        </w:numPr>
        <w:ind w:left="1418" w:hanging="992"/>
        <w:rPr>
          <w:rFonts w:cs="Arial"/>
        </w:rPr>
      </w:pPr>
      <w:r w:rsidRPr="00744271">
        <w:rPr>
          <w:rFonts w:cs="Arial"/>
        </w:rPr>
        <w:t>Cylinders are dried by the following method:</w:t>
      </w:r>
    </w:p>
    <w:p w14:paraId="5EB1AA50" w14:textId="77777777" w:rsidR="00A46787" w:rsidRDefault="00A46787" w:rsidP="00A46787">
      <w:pPr>
        <w:ind w:left="1288"/>
        <w:rPr>
          <w:rFonts w:cs="Arial"/>
        </w:rPr>
      </w:pPr>
    </w:p>
    <w:p w14:paraId="4554924A" w14:textId="1A749781" w:rsidR="00A46787" w:rsidRPr="00EC5EC1" w:rsidRDefault="00AD63BD" w:rsidP="00792829">
      <w:pPr>
        <w:ind w:left="1418" w:hanging="851"/>
        <w:rPr>
          <w:rFonts w:cs="Arial"/>
          <w:color w:val="FF0000"/>
        </w:rPr>
      </w:pPr>
      <w:r w:rsidRPr="00EC5EC1">
        <w:rPr>
          <w:rFonts w:cs="Arial"/>
          <w:color w:val="FF0000"/>
        </w:rPr>
        <w:t xml:space="preserve">        </w:t>
      </w:r>
      <w:r w:rsidR="00A46787" w:rsidRPr="00EC5EC1">
        <w:rPr>
          <w:rFonts w:cs="Arial"/>
          <w:color w:val="FF0000"/>
        </w:rPr>
        <w:t>Delete as applicable:</w:t>
      </w:r>
    </w:p>
    <w:p w14:paraId="7649E106" w14:textId="40D64725" w:rsidR="00E2545E" w:rsidRPr="00EC5EC1" w:rsidRDefault="00F7642D" w:rsidP="00EC5EC1">
      <w:pPr>
        <w:numPr>
          <w:ilvl w:val="0"/>
          <w:numId w:val="1"/>
        </w:numPr>
        <w:tabs>
          <w:tab w:val="num" w:pos="2127"/>
        </w:tabs>
        <w:ind w:left="1418" w:firstLine="0"/>
        <w:rPr>
          <w:rFonts w:cs="Arial"/>
          <w:iCs/>
          <w:color w:val="FF0000"/>
        </w:rPr>
      </w:pPr>
      <w:r w:rsidRPr="00EC5EC1">
        <w:rPr>
          <w:rFonts w:cs="Arial"/>
          <w:iCs/>
          <w:color w:val="FF0000"/>
        </w:rPr>
        <w:t>W</w:t>
      </w:r>
      <w:r w:rsidR="00E2545E" w:rsidRPr="00EC5EC1">
        <w:rPr>
          <w:rFonts w:cs="Arial"/>
          <w:iCs/>
          <w:color w:val="FF0000"/>
        </w:rPr>
        <w:t>arm air dryer is used to dry the cylinders after testing.</w:t>
      </w:r>
    </w:p>
    <w:p w14:paraId="7731E5A1" w14:textId="77777777" w:rsidR="00EC5EC1" w:rsidRPr="00EC5EC1" w:rsidRDefault="00F7642D" w:rsidP="00EC5EC1">
      <w:pPr>
        <w:numPr>
          <w:ilvl w:val="0"/>
          <w:numId w:val="1"/>
        </w:numPr>
        <w:tabs>
          <w:tab w:val="num" w:pos="2127"/>
        </w:tabs>
        <w:ind w:left="1418" w:firstLine="0"/>
        <w:rPr>
          <w:rFonts w:cs="Arial"/>
          <w:iCs/>
          <w:color w:val="FF0000"/>
        </w:rPr>
      </w:pPr>
      <w:r w:rsidRPr="00EC5EC1">
        <w:rPr>
          <w:rFonts w:cs="Arial"/>
          <w:iCs/>
          <w:color w:val="FF0000"/>
        </w:rPr>
        <w:t>A steam generator is used to raise the temperature until</w:t>
      </w:r>
    </w:p>
    <w:p w14:paraId="2965850A" w14:textId="77777777" w:rsidR="00EC5EC1" w:rsidRPr="00EC5EC1" w:rsidRDefault="00EC5EC1" w:rsidP="00EC5EC1">
      <w:pPr>
        <w:tabs>
          <w:tab w:val="num" w:pos="2127"/>
        </w:tabs>
        <w:ind w:left="1418"/>
        <w:rPr>
          <w:rFonts w:cs="Arial"/>
          <w:iCs/>
          <w:color w:val="FF0000"/>
        </w:rPr>
      </w:pPr>
      <w:r w:rsidRPr="00EC5EC1">
        <w:rPr>
          <w:rFonts w:cs="Arial"/>
          <w:iCs/>
          <w:color w:val="FF0000"/>
        </w:rPr>
        <w:t xml:space="preserve">     </w:t>
      </w:r>
      <w:r w:rsidR="00F7642D" w:rsidRPr="00EC5EC1">
        <w:rPr>
          <w:rFonts w:cs="Arial"/>
          <w:iCs/>
          <w:color w:val="FF0000"/>
        </w:rPr>
        <w:t xml:space="preserve"> hand hot, followed by blowing air with and air lance until</w:t>
      </w:r>
    </w:p>
    <w:p w14:paraId="1186225B" w14:textId="2C6F493D" w:rsidR="00F7642D" w:rsidRPr="00EC5EC1" w:rsidRDefault="00EC5EC1" w:rsidP="00EC5EC1">
      <w:pPr>
        <w:tabs>
          <w:tab w:val="num" w:pos="2127"/>
        </w:tabs>
        <w:ind w:left="1418"/>
        <w:rPr>
          <w:rFonts w:cs="Arial"/>
          <w:iCs/>
          <w:color w:val="FF0000"/>
        </w:rPr>
      </w:pPr>
      <w:r w:rsidRPr="00EC5EC1">
        <w:rPr>
          <w:rFonts w:cs="Arial"/>
          <w:iCs/>
          <w:color w:val="FF0000"/>
        </w:rPr>
        <w:t xml:space="preserve">     </w:t>
      </w:r>
      <w:r w:rsidR="00F7642D" w:rsidRPr="00EC5EC1">
        <w:rPr>
          <w:rFonts w:cs="Arial"/>
          <w:iCs/>
          <w:color w:val="FF0000"/>
        </w:rPr>
        <w:t xml:space="preserve"> dry.</w:t>
      </w:r>
    </w:p>
    <w:p w14:paraId="5A669C31" w14:textId="08E44210" w:rsidR="00F7642D" w:rsidRPr="00EC5EC1" w:rsidRDefault="00F7642D" w:rsidP="00EC5EC1">
      <w:pPr>
        <w:numPr>
          <w:ilvl w:val="0"/>
          <w:numId w:val="1"/>
        </w:numPr>
        <w:tabs>
          <w:tab w:val="num" w:pos="2127"/>
        </w:tabs>
        <w:ind w:left="1418" w:firstLine="0"/>
        <w:rPr>
          <w:rFonts w:cs="Arial"/>
          <w:iCs/>
          <w:color w:val="FF0000"/>
        </w:rPr>
      </w:pPr>
      <w:r w:rsidRPr="00EC5EC1">
        <w:rPr>
          <w:rFonts w:cs="Arial"/>
          <w:iCs/>
          <w:color w:val="FF0000"/>
        </w:rPr>
        <w:t>Hot water and Dry Air</w:t>
      </w:r>
    </w:p>
    <w:p w14:paraId="0B4A8D35" w14:textId="77777777" w:rsidR="00E2545E" w:rsidRPr="00744271" w:rsidRDefault="00E2545E" w:rsidP="00792829">
      <w:pPr>
        <w:ind w:left="1418" w:hanging="851"/>
        <w:rPr>
          <w:rFonts w:cs="Arial"/>
        </w:rPr>
      </w:pPr>
    </w:p>
    <w:p w14:paraId="4617DEA1" w14:textId="5398CF70" w:rsidR="00E2545E" w:rsidRDefault="00E2545E" w:rsidP="00CE7253">
      <w:pPr>
        <w:numPr>
          <w:ilvl w:val="1"/>
          <w:numId w:val="30"/>
        </w:numPr>
        <w:ind w:left="1418" w:hanging="851"/>
        <w:rPr>
          <w:rFonts w:cs="Arial"/>
        </w:rPr>
      </w:pPr>
      <w:r>
        <w:rPr>
          <w:rFonts w:cs="Arial"/>
        </w:rPr>
        <w:t>Sufficient hand tools shall be available to the technician for the servicing of cylinder valves</w:t>
      </w:r>
    </w:p>
    <w:p w14:paraId="285ADFB8" w14:textId="77777777" w:rsidR="00D72BB8" w:rsidRDefault="00D72BB8" w:rsidP="00792829">
      <w:pPr>
        <w:ind w:left="1418" w:hanging="851"/>
        <w:rPr>
          <w:rFonts w:cs="Arial"/>
        </w:rPr>
      </w:pPr>
    </w:p>
    <w:p w14:paraId="1CC49F0E" w14:textId="77777777" w:rsidR="00E2545E" w:rsidRDefault="00E2545E" w:rsidP="00CE7253">
      <w:pPr>
        <w:numPr>
          <w:ilvl w:val="1"/>
          <w:numId w:val="30"/>
        </w:numPr>
        <w:ind w:left="1418" w:hanging="851"/>
        <w:rPr>
          <w:rFonts w:cs="Arial"/>
        </w:rPr>
      </w:pPr>
      <w:r>
        <w:rPr>
          <w:rFonts w:cs="Arial"/>
        </w:rPr>
        <w:t>An Ultrasonic bath with a cleaning solution compatible with cylinder valves will be available for the technician to use.</w:t>
      </w:r>
    </w:p>
    <w:p w14:paraId="3E16AA63" w14:textId="77777777" w:rsidR="00E2545E" w:rsidRDefault="00E2545E" w:rsidP="00792829">
      <w:pPr>
        <w:ind w:left="1418" w:hanging="851"/>
        <w:rPr>
          <w:rFonts w:cs="Arial"/>
        </w:rPr>
      </w:pPr>
    </w:p>
    <w:p w14:paraId="06936AB1" w14:textId="77777777" w:rsidR="00E2545E" w:rsidRDefault="00E2545E" w:rsidP="00CE7253">
      <w:pPr>
        <w:numPr>
          <w:ilvl w:val="1"/>
          <w:numId w:val="30"/>
        </w:numPr>
        <w:ind w:left="1418" w:hanging="851"/>
        <w:rPr>
          <w:rFonts w:cs="Arial"/>
        </w:rPr>
      </w:pPr>
      <w:r>
        <w:rPr>
          <w:rFonts w:cs="Arial"/>
        </w:rPr>
        <w:t>A torque wrench that is in calibration will be used to refit cylinder valves</w:t>
      </w:r>
    </w:p>
    <w:p w14:paraId="34B8346E" w14:textId="77777777" w:rsidR="00E2545E" w:rsidRDefault="00E2545E" w:rsidP="00792829">
      <w:pPr>
        <w:ind w:left="1418" w:hanging="851"/>
        <w:rPr>
          <w:rFonts w:cs="Arial"/>
        </w:rPr>
      </w:pPr>
    </w:p>
    <w:p w14:paraId="636FA15C" w14:textId="0DE1CE3D" w:rsidR="00E2545E" w:rsidRPr="00FC3F5E" w:rsidRDefault="00E2545E" w:rsidP="00CE7253">
      <w:pPr>
        <w:numPr>
          <w:ilvl w:val="1"/>
          <w:numId w:val="30"/>
        </w:numPr>
        <w:ind w:left="1418" w:hanging="851"/>
        <w:rPr>
          <w:rFonts w:cs="Arial"/>
        </w:rPr>
      </w:pPr>
      <w:r w:rsidRPr="00243504">
        <w:rPr>
          <w:rFonts w:cs="Arial"/>
        </w:rPr>
        <w:t>Stamp marking is carried out in accordance with EN ISO 13769.</w:t>
      </w:r>
      <w:r>
        <w:rPr>
          <w:rFonts w:cs="Arial"/>
        </w:rPr>
        <w:t xml:space="preserve"> </w:t>
      </w:r>
      <w:r w:rsidRPr="00243504">
        <w:rPr>
          <w:rFonts w:cs="Arial"/>
        </w:rPr>
        <w:t xml:space="preserve">Metal number punches </w:t>
      </w:r>
      <w:r w:rsidR="0078577B">
        <w:rPr>
          <w:rFonts w:cs="Arial"/>
        </w:rPr>
        <w:t>are</w:t>
      </w:r>
      <w:r w:rsidRPr="00243504">
        <w:rPr>
          <w:rFonts w:cs="Arial"/>
        </w:rPr>
        <w:t xml:space="preserve"> available for marking cylinders on completion of test</w:t>
      </w:r>
      <w:r w:rsidR="0078577B">
        <w:rPr>
          <w:rFonts w:cs="Arial"/>
        </w:rPr>
        <w:t>.</w:t>
      </w:r>
      <w:r w:rsidR="00FC3F5E">
        <w:rPr>
          <w:rFonts w:cs="Arial"/>
        </w:rPr>
        <w:t xml:space="preserve"> </w:t>
      </w:r>
      <w:r w:rsidRPr="00FC3F5E">
        <w:rPr>
          <w:rFonts w:cs="Arial"/>
        </w:rPr>
        <w:t>No’s 0 – 9,</w:t>
      </w:r>
      <w:r w:rsidR="0078577B" w:rsidRPr="00FC3F5E">
        <w:rPr>
          <w:rFonts w:cs="Arial"/>
        </w:rPr>
        <w:t xml:space="preserve"> and a “/” </w:t>
      </w:r>
      <w:r w:rsidR="00FC3F5E" w:rsidRPr="00FC3F5E">
        <w:rPr>
          <w:rFonts w:cs="Arial"/>
        </w:rPr>
        <w:t>of</w:t>
      </w:r>
      <w:r w:rsidR="0084771C" w:rsidRPr="00FC3F5E">
        <w:rPr>
          <w:rFonts w:cs="Arial"/>
        </w:rPr>
        <w:t xml:space="preserve"> </w:t>
      </w:r>
      <w:r w:rsidR="00FC3F5E" w:rsidRPr="00FC3F5E">
        <w:rPr>
          <w:rFonts w:cs="Arial"/>
        </w:rPr>
        <w:t>between</w:t>
      </w:r>
      <w:r w:rsidR="00600494" w:rsidRPr="00FC3F5E">
        <w:rPr>
          <w:rFonts w:cs="Arial"/>
        </w:rPr>
        <w:t xml:space="preserve"> of</w:t>
      </w:r>
      <w:r w:rsidRPr="00FC3F5E">
        <w:rPr>
          <w:rFonts w:cs="Arial"/>
        </w:rPr>
        <w:t xml:space="preserve"> 2.5</w:t>
      </w:r>
      <w:r w:rsidR="00FC3F5E" w:rsidRPr="00FC3F5E">
        <w:rPr>
          <w:rFonts w:cs="Arial"/>
        </w:rPr>
        <w:t xml:space="preserve"> – 5.0</w:t>
      </w:r>
      <w:r w:rsidRPr="00FC3F5E">
        <w:rPr>
          <w:rFonts w:cs="Arial"/>
        </w:rPr>
        <w:t xml:space="preserve"> mm high</w:t>
      </w:r>
      <w:r w:rsidR="00FC3F5E" w:rsidRPr="00FC3F5E">
        <w:rPr>
          <w:rFonts w:cs="Arial"/>
        </w:rPr>
        <w:t xml:space="preserve"> are available depending on cylinder size.</w:t>
      </w:r>
    </w:p>
    <w:p w14:paraId="4C8E2DD3" w14:textId="34AB118C" w:rsidR="00E2545E" w:rsidRDefault="0084771C" w:rsidP="00792829">
      <w:pPr>
        <w:ind w:left="1418" w:hanging="851"/>
        <w:rPr>
          <w:rFonts w:cs="Arial"/>
        </w:rPr>
      </w:pPr>
      <w:r>
        <w:rPr>
          <w:rFonts w:cs="Arial"/>
        </w:rPr>
        <w:t xml:space="preserve"> </w:t>
      </w:r>
    </w:p>
    <w:p w14:paraId="6BAECFD1" w14:textId="0BA60FED" w:rsidR="00170691" w:rsidRPr="00170691" w:rsidRDefault="00E2545E" w:rsidP="00CE7253">
      <w:pPr>
        <w:pStyle w:val="BodyTextIndent3"/>
        <w:numPr>
          <w:ilvl w:val="1"/>
          <w:numId w:val="30"/>
        </w:numPr>
        <w:spacing w:after="160" w:line="259" w:lineRule="auto"/>
        <w:ind w:left="1418" w:hanging="851"/>
        <w:rPr>
          <w:rFonts w:cs="Arial"/>
          <w:sz w:val="24"/>
          <w:szCs w:val="24"/>
        </w:rPr>
      </w:pPr>
      <w:r w:rsidRPr="00170691">
        <w:rPr>
          <w:rFonts w:cs="Arial"/>
          <w:sz w:val="24"/>
          <w:szCs w:val="24"/>
        </w:rPr>
        <w:t>A stamp carrying the unique registration of the test centre will be stamped on the shoulder of cylinders on completion of successful test</w:t>
      </w:r>
      <w:r w:rsidR="0078577B" w:rsidRPr="00170691">
        <w:rPr>
          <w:rFonts w:cs="Arial"/>
          <w:sz w:val="24"/>
          <w:szCs w:val="24"/>
        </w:rPr>
        <w:t>.</w:t>
      </w:r>
      <w:r w:rsidR="008D2B26">
        <w:rPr>
          <w:rFonts w:cs="Arial"/>
          <w:sz w:val="24"/>
          <w:szCs w:val="24"/>
        </w:rPr>
        <w:t xml:space="preserve"> </w:t>
      </w:r>
      <w:r w:rsidR="00170691" w:rsidRPr="00170691">
        <w:rPr>
          <w:sz w:val="24"/>
          <w:szCs w:val="24"/>
        </w:rPr>
        <w:t xml:space="preserve">(See procedure </w:t>
      </w:r>
      <w:r w:rsidR="00170691" w:rsidRPr="00170691">
        <w:rPr>
          <w:b/>
          <w:i/>
          <w:sz w:val="24"/>
          <w:szCs w:val="24"/>
        </w:rPr>
        <w:t>17.4</w:t>
      </w:r>
      <w:r w:rsidR="00170691" w:rsidRPr="00170691">
        <w:rPr>
          <w:sz w:val="24"/>
          <w:szCs w:val="24"/>
        </w:rPr>
        <w:t>)</w:t>
      </w:r>
    </w:p>
    <w:p w14:paraId="2C6779D1" w14:textId="77777777" w:rsidR="00170691" w:rsidRPr="00170691" w:rsidRDefault="00170691" w:rsidP="00792829">
      <w:pPr>
        <w:pStyle w:val="ListParagraph"/>
        <w:ind w:left="1418" w:hanging="851"/>
        <w:rPr>
          <w:rFonts w:cs="Arial"/>
        </w:rPr>
      </w:pPr>
    </w:p>
    <w:p w14:paraId="2E23C2B7" w14:textId="4A139102" w:rsidR="00B76627" w:rsidRPr="00170691" w:rsidRDefault="00B76627" w:rsidP="00CE7253">
      <w:pPr>
        <w:pStyle w:val="BodyTextIndent3"/>
        <w:numPr>
          <w:ilvl w:val="1"/>
          <w:numId w:val="30"/>
        </w:numPr>
        <w:spacing w:after="160" w:line="259" w:lineRule="auto"/>
        <w:rPr>
          <w:rFonts w:cs="Arial"/>
        </w:rPr>
      </w:pPr>
      <w:r w:rsidRPr="00170691">
        <w:rPr>
          <w:rFonts w:cs="Arial"/>
        </w:rPr>
        <w:br w:type="page"/>
      </w:r>
    </w:p>
    <w:p w14:paraId="659F5729" w14:textId="77777777" w:rsidR="005C50FE" w:rsidRDefault="005C50FE" w:rsidP="005C50FE">
      <w:pPr>
        <w:ind w:left="1288"/>
        <w:rPr>
          <w:rFonts w:cs="Arial"/>
        </w:rPr>
      </w:pPr>
    </w:p>
    <w:p w14:paraId="5CCE7D4A" w14:textId="630B25AA" w:rsidR="005C50FE" w:rsidRDefault="006C323B" w:rsidP="00CE7253">
      <w:pPr>
        <w:numPr>
          <w:ilvl w:val="1"/>
          <w:numId w:val="30"/>
        </w:numPr>
        <w:ind w:left="1418" w:hanging="851"/>
        <w:rPr>
          <w:rFonts w:cs="Arial"/>
        </w:rPr>
      </w:pPr>
      <w:r>
        <w:rPr>
          <w:rFonts w:cs="Arial"/>
        </w:rPr>
        <w:t>Where s</w:t>
      </w:r>
      <w:r w:rsidR="005C50FE" w:rsidRPr="00744271">
        <w:rPr>
          <w:rFonts w:cs="Arial"/>
        </w:rPr>
        <w:t>hot blasting and re finishing of cylinders has been contracted out to the following organisations with which formal facilities in writing have been arranged.</w:t>
      </w:r>
    </w:p>
    <w:p w14:paraId="06AE0288" w14:textId="77777777" w:rsidR="00F34B78" w:rsidRPr="00F34B78" w:rsidRDefault="00F34B78" w:rsidP="00F06576">
      <w:pPr>
        <w:ind w:left="1418" w:hanging="851"/>
        <w:rPr>
          <w:rFonts w:cs="Arial"/>
          <w:color w:val="FF0000"/>
        </w:rPr>
      </w:pPr>
    </w:p>
    <w:p w14:paraId="6A7E0D7E" w14:textId="66307A4F" w:rsidR="005C50FE" w:rsidRPr="005C50FE" w:rsidRDefault="005C50FE" w:rsidP="005C50FE">
      <w:pPr>
        <w:rPr>
          <w:rFonts w:cs="Arial"/>
          <w:b/>
        </w:rPr>
      </w:pPr>
      <w:bookmarkStart w:id="75" w:name="_Toc157950033"/>
      <w:bookmarkStart w:id="76" w:name="_Toc157950141"/>
      <w:bookmarkStart w:id="77" w:name="_Toc157950304"/>
      <w:bookmarkStart w:id="78" w:name="_Toc157950468"/>
      <w:bookmarkStart w:id="79" w:name="_Toc157950541"/>
      <w:bookmarkStart w:id="80" w:name="_Toc160150829"/>
      <w:r w:rsidRPr="005C50FE">
        <w:rPr>
          <w:rFonts w:cs="Arial"/>
          <w:b/>
        </w:rPr>
        <w:t>EXTERNAL CLEANING</w:t>
      </w:r>
      <w:bookmarkEnd w:id="75"/>
      <w:bookmarkEnd w:id="76"/>
      <w:bookmarkEnd w:id="77"/>
      <w:bookmarkEnd w:id="78"/>
      <w:bookmarkEnd w:id="79"/>
      <w:bookmarkEnd w:id="80"/>
    </w:p>
    <w:p w14:paraId="3F9B1C6A" w14:textId="77777777" w:rsidR="005C50FE" w:rsidRPr="005C50FE" w:rsidRDefault="005C50FE" w:rsidP="005C50FE">
      <w:pPr>
        <w:rPr>
          <w:rFonts w:cs="Arial"/>
        </w:rPr>
      </w:pPr>
      <w:r w:rsidRPr="005C50FE">
        <w:rPr>
          <w:rFonts w:cs="Arial"/>
        </w:rPr>
        <w:t xml:space="preserve">Company Name </w:t>
      </w:r>
      <w:r w:rsidRPr="005C50FE">
        <w:rPr>
          <w:rFonts w:cs="Arial"/>
        </w:rPr>
        <w:tab/>
        <w:t>: ___________________________________________</w:t>
      </w:r>
    </w:p>
    <w:p w14:paraId="3C9DE93F" w14:textId="77777777" w:rsidR="005C50FE" w:rsidRPr="005C50FE" w:rsidRDefault="005C50FE" w:rsidP="005C50FE">
      <w:pPr>
        <w:rPr>
          <w:rFonts w:cs="Arial"/>
        </w:rPr>
      </w:pPr>
      <w:r w:rsidRPr="005C50FE">
        <w:rPr>
          <w:rFonts w:cs="Arial"/>
        </w:rPr>
        <w:t>Address</w:t>
      </w:r>
      <w:r w:rsidRPr="005C50FE">
        <w:rPr>
          <w:rFonts w:cs="Arial"/>
        </w:rPr>
        <w:tab/>
      </w:r>
      <w:r w:rsidRPr="005C50FE">
        <w:rPr>
          <w:rFonts w:cs="Arial"/>
        </w:rPr>
        <w:tab/>
        <w:t>: ___________________________________________</w:t>
      </w:r>
    </w:p>
    <w:p w14:paraId="1109EE75" w14:textId="77777777" w:rsidR="005C50FE" w:rsidRPr="005C50FE" w:rsidRDefault="005C50FE" w:rsidP="005C50FE">
      <w:pPr>
        <w:rPr>
          <w:rFonts w:cs="Arial"/>
        </w:rPr>
      </w:pPr>
      <w:r w:rsidRPr="005C50FE">
        <w:rPr>
          <w:rFonts w:cs="Arial"/>
        </w:rPr>
        <w:tab/>
      </w:r>
      <w:r w:rsidRPr="005C50FE">
        <w:rPr>
          <w:rFonts w:cs="Arial"/>
        </w:rPr>
        <w:tab/>
      </w:r>
      <w:r w:rsidRPr="005C50FE">
        <w:rPr>
          <w:rFonts w:cs="Arial"/>
        </w:rPr>
        <w:tab/>
        <w:t>: ___________________________________________</w:t>
      </w:r>
    </w:p>
    <w:p w14:paraId="450DA671" w14:textId="77777777" w:rsidR="005C50FE" w:rsidRPr="005C50FE" w:rsidRDefault="005C50FE" w:rsidP="005C50FE">
      <w:pPr>
        <w:rPr>
          <w:rFonts w:cs="Arial"/>
        </w:rPr>
      </w:pPr>
      <w:r w:rsidRPr="005C50FE">
        <w:rPr>
          <w:rFonts w:cs="Arial"/>
        </w:rPr>
        <w:t xml:space="preserve">     </w:t>
      </w:r>
    </w:p>
    <w:p w14:paraId="37B70FC6" w14:textId="77777777" w:rsidR="005C50FE" w:rsidRPr="005C50FE" w:rsidRDefault="005C50FE" w:rsidP="005C50FE">
      <w:pPr>
        <w:rPr>
          <w:rFonts w:cs="Arial"/>
        </w:rPr>
      </w:pPr>
      <w:r w:rsidRPr="005C50FE">
        <w:rPr>
          <w:rFonts w:cs="Arial"/>
        </w:rPr>
        <w:t>Telephone</w:t>
      </w:r>
      <w:r w:rsidRPr="005C50FE">
        <w:rPr>
          <w:rFonts w:cs="Arial"/>
        </w:rPr>
        <w:tab/>
      </w:r>
      <w:r w:rsidRPr="005C50FE">
        <w:rPr>
          <w:rFonts w:cs="Arial"/>
        </w:rPr>
        <w:tab/>
        <w:t>: ____________</w:t>
      </w:r>
    </w:p>
    <w:p w14:paraId="38ABE160" w14:textId="77777777" w:rsidR="005C50FE" w:rsidRPr="005C50FE" w:rsidRDefault="005C50FE" w:rsidP="005C50FE">
      <w:pPr>
        <w:rPr>
          <w:rFonts w:cs="Arial"/>
        </w:rPr>
      </w:pPr>
    </w:p>
    <w:p w14:paraId="34F1F512" w14:textId="1CE34A8E" w:rsidR="005C50FE" w:rsidRPr="005C50FE" w:rsidRDefault="005C50FE" w:rsidP="005C50FE">
      <w:pPr>
        <w:rPr>
          <w:rFonts w:cs="Arial"/>
        </w:rPr>
      </w:pPr>
      <w:r w:rsidRPr="005C50FE">
        <w:rPr>
          <w:rFonts w:cs="Arial"/>
        </w:rPr>
        <w:t>Telephone</w:t>
      </w:r>
      <w:r w:rsidRPr="005C50FE">
        <w:rPr>
          <w:rFonts w:cs="Arial"/>
        </w:rPr>
        <w:tab/>
      </w:r>
      <w:r w:rsidRPr="005C50FE">
        <w:rPr>
          <w:rFonts w:cs="Arial"/>
        </w:rPr>
        <w:tab/>
        <w:t xml:space="preserve">: </w:t>
      </w:r>
      <w:bookmarkStart w:id="81" w:name="_Toc157950034"/>
      <w:bookmarkStart w:id="82" w:name="_Toc157950142"/>
      <w:bookmarkStart w:id="83" w:name="_Toc157950305"/>
      <w:bookmarkStart w:id="84" w:name="_Toc157950469"/>
      <w:bookmarkStart w:id="85" w:name="_Toc157950542"/>
      <w:bookmarkStart w:id="86" w:name="_Toc160150830"/>
      <w:r w:rsidRPr="005C50FE">
        <w:rPr>
          <w:rFonts w:cs="Arial"/>
        </w:rPr>
        <w:t>____________</w:t>
      </w:r>
    </w:p>
    <w:p w14:paraId="41537B2C" w14:textId="77777777" w:rsidR="005C50FE" w:rsidRPr="005C50FE" w:rsidRDefault="005C50FE" w:rsidP="005C50FE">
      <w:pPr>
        <w:rPr>
          <w:rFonts w:cs="Arial"/>
          <w:b/>
        </w:rPr>
      </w:pPr>
    </w:p>
    <w:p w14:paraId="0357A79B" w14:textId="51C58910" w:rsidR="005C50FE" w:rsidRPr="005C50FE" w:rsidRDefault="005C50FE" w:rsidP="005C50FE">
      <w:pPr>
        <w:rPr>
          <w:rFonts w:cs="Arial"/>
          <w:b/>
        </w:rPr>
      </w:pPr>
      <w:r w:rsidRPr="005C50FE">
        <w:rPr>
          <w:rFonts w:cs="Arial"/>
          <w:b/>
        </w:rPr>
        <w:t>INTERNAL CLEANING</w:t>
      </w:r>
      <w:bookmarkEnd w:id="81"/>
      <w:bookmarkEnd w:id="82"/>
      <w:bookmarkEnd w:id="83"/>
      <w:bookmarkEnd w:id="84"/>
      <w:bookmarkEnd w:id="85"/>
      <w:bookmarkEnd w:id="86"/>
    </w:p>
    <w:p w14:paraId="54C5A539" w14:textId="77777777" w:rsidR="005C50FE" w:rsidRPr="005C50FE" w:rsidRDefault="005C50FE" w:rsidP="005C50FE">
      <w:pPr>
        <w:rPr>
          <w:rFonts w:cs="Arial"/>
        </w:rPr>
      </w:pPr>
      <w:r w:rsidRPr="005C50FE">
        <w:rPr>
          <w:rFonts w:cs="Arial"/>
        </w:rPr>
        <w:t xml:space="preserve">Company Name </w:t>
      </w:r>
      <w:r w:rsidRPr="005C50FE">
        <w:rPr>
          <w:rFonts w:cs="Arial"/>
        </w:rPr>
        <w:tab/>
        <w:t>: ___________________________________________</w:t>
      </w:r>
    </w:p>
    <w:p w14:paraId="3D605339" w14:textId="77777777" w:rsidR="005C50FE" w:rsidRPr="005C50FE" w:rsidRDefault="005C50FE" w:rsidP="005C50FE">
      <w:pPr>
        <w:rPr>
          <w:rFonts w:cs="Arial"/>
        </w:rPr>
      </w:pPr>
      <w:r w:rsidRPr="005C50FE">
        <w:rPr>
          <w:rFonts w:cs="Arial"/>
        </w:rPr>
        <w:t>Address</w:t>
      </w:r>
      <w:r w:rsidRPr="005C50FE">
        <w:rPr>
          <w:rFonts w:cs="Arial"/>
        </w:rPr>
        <w:tab/>
      </w:r>
      <w:r w:rsidRPr="005C50FE">
        <w:rPr>
          <w:rFonts w:cs="Arial"/>
        </w:rPr>
        <w:tab/>
        <w:t>: ___________________________________________</w:t>
      </w:r>
    </w:p>
    <w:p w14:paraId="3365918B" w14:textId="77777777" w:rsidR="005C50FE" w:rsidRPr="005C50FE" w:rsidRDefault="005C50FE" w:rsidP="005C50FE">
      <w:pPr>
        <w:rPr>
          <w:rFonts w:cs="Arial"/>
        </w:rPr>
      </w:pPr>
      <w:r w:rsidRPr="005C50FE">
        <w:rPr>
          <w:rFonts w:cs="Arial"/>
        </w:rPr>
        <w:tab/>
      </w:r>
      <w:r w:rsidRPr="005C50FE">
        <w:rPr>
          <w:rFonts w:cs="Arial"/>
        </w:rPr>
        <w:tab/>
      </w:r>
      <w:r w:rsidRPr="005C50FE">
        <w:rPr>
          <w:rFonts w:cs="Arial"/>
        </w:rPr>
        <w:tab/>
        <w:t>: ___________________________________________</w:t>
      </w:r>
    </w:p>
    <w:p w14:paraId="5A8D412F" w14:textId="77777777" w:rsidR="005C50FE" w:rsidRPr="005C50FE" w:rsidRDefault="005C50FE" w:rsidP="005C50FE">
      <w:pPr>
        <w:rPr>
          <w:rFonts w:cs="Arial"/>
        </w:rPr>
      </w:pPr>
      <w:r w:rsidRPr="005C50FE">
        <w:rPr>
          <w:rFonts w:cs="Arial"/>
        </w:rPr>
        <w:t xml:space="preserve">     </w:t>
      </w:r>
    </w:p>
    <w:p w14:paraId="780A910C" w14:textId="77777777" w:rsidR="005C50FE" w:rsidRPr="005C50FE" w:rsidRDefault="005C50FE" w:rsidP="005C50FE">
      <w:pPr>
        <w:rPr>
          <w:rFonts w:cs="Arial"/>
        </w:rPr>
      </w:pPr>
      <w:r w:rsidRPr="005C50FE">
        <w:rPr>
          <w:rFonts w:cs="Arial"/>
        </w:rPr>
        <w:t>Telephone</w:t>
      </w:r>
      <w:r w:rsidRPr="005C50FE">
        <w:rPr>
          <w:rFonts w:cs="Arial"/>
        </w:rPr>
        <w:tab/>
      </w:r>
      <w:r w:rsidRPr="005C50FE">
        <w:rPr>
          <w:rFonts w:cs="Arial"/>
        </w:rPr>
        <w:tab/>
        <w:t>: ____________</w:t>
      </w:r>
    </w:p>
    <w:p w14:paraId="447C6553" w14:textId="77777777" w:rsidR="005C50FE" w:rsidRPr="005E709A" w:rsidRDefault="005C50FE" w:rsidP="005E709A">
      <w:pPr>
        <w:rPr>
          <w:rFonts w:cs="Arial"/>
          <w:b/>
        </w:rPr>
      </w:pPr>
      <w:bookmarkStart w:id="87" w:name="_Toc157950036"/>
      <w:bookmarkStart w:id="88" w:name="_Toc157950144"/>
      <w:bookmarkStart w:id="89" w:name="_Toc157950307"/>
      <w:bookmarkStart w:id="90" w:name="_Toc157950471"/>
      <w:bookmarkStart w:id="91" w:name="_Toc157950544"/>
      <w:bookmarkStart w:id="92" w:name="_Toc160150832"/>
    </w:p>
    <w:p w14:paraId="7347F0F3" w14:textId="77777777" w:rsidR="005C50FE" w:rsidRPr="005C50FE" w:rsidRDefault="005C50FE" w:rsidP="005C50FE">
      <w:pPr>
        <w:pStyle w:val="ListParagraph"/>
        <w:ind w:left="396"/>
        <w:rPr>
          <w:rFonts w:cs="Arial"/>
          <w:b/>
        </w:rPr>
      </w:pPr>
    </w:p>
    <w:p w14:paraId="7E4CB6F4" w14:textId="7594BD56" w:rsidR="005C50FE" w:rsidRPr="005C50FE" w:rsidRDefault="005C50FE" w:rsidP="005C50FE">
      <w:pPr>
        <w:rPr>
          <w:rFonts w:cs="Arial"/>
          <w:b/>
        </w:rPr>
      </w:pPr>
      <w:r w:rsidRPr="005C50FE">
        <w:rPr>
          <w:rFonts w:cs="Arial"/>
          <w:b/>
        </w:rPr>
        <w:t>PAINTING</w:t>
      </w:r>
      <w:bookmarkEnd w:id="87"/>
      <w:bookmarkEnd w:id="88"/>
      <w:bookmarkEnd w:id="89"/>
      <w:bookmarkEnd w:id="90"/>
      <w:bookmarkEnd w:id="91"/>
      <w:bookmarkEnd w:id="92"/>
    </w:p>
    <w:p w14:paraId="6237C373" w14:textId="77777777" w:rsidR="005C50FE" w:rsidRPr="005C50FE" w:rsidRDefault="005C50FE" w:rsidP="005C50FE">
      <w:pPr>
        <w:rPr>
          <w:rFonts w:cs="Arial"/>
        </w:rPr>
      </w:pPr>
      <w:r w:rsidRPr="005C50FE">
        <w:rPr>
          <w:rFonts w:cs="Arial"/>
        </w:rPr>
        <w:t xml:space="preserve">Company Name </w:t>
      </w:r>
      <w:r w:rsidRPr="005C50FE">
        <w:rPr>
          <w:rFonts w:cs="Arial"/>
        </w:rPr>
        <w:tab/>
        <w:t>: ___________________________________________</w:t>
      </w:r>
    </w:p>
    <w:p w14:paraId="105208B8" w14:textId="77777777" w:rsidR="005C50FE" w:rsidRPr="005C50FE" w:rsidRDefault="005C50FE" w:rsidP="005C50FE">
      <w:pPr>
        <w:rPr>
          <w:rFonts w:cs="Arial"/>
        </w:rPr>
      </w:pPr>
      <w:r w:rsidRPr="005C50FE">
        <w:rPr>
          <w:rFonts w:cs="Arial"/>
        </w:rPr>
        <w:t>Address</w:t>
      </w:r>
      <w:r w:rsidRPr="005C50FE">
        <w:rPr>
          <w:rFonts w:cs="Arial"/>
        </w:rPr>
        <w:tab/>
      </w:r>
      <w:r w:rsidRPr="005C50FE">
        <w:rPr>
          <w:rFonts w:cs="Arial"/>
        </w:rPr>
        <w:tab/>
        <w:t>: ___________________________________________</w:t>
      </w:r>
    </w:p>
    <w:p w14:paraId="36252A93" w14:textId="77777777" w:rsidR="005C50FE" w:rsidRPr="005C50FE" w:rsidRDefault="005C50FE" w:rsidP="005C50FE">
      <w:pPr>
        <w:rPr>
          <w:rFonts w:cs="Arial"/>
        </w:rPr>
      </w:pPr>
      <w:r w:rsidRPr="005C50FE">
        <w:rPr>
          <w:rFonts w:cs="Arial"/>
        </w:rPr>
        <w:tab/>
      </w:r>
      <w:r w:rsidRPr="005C50FE">
        <w:rPr>
          <w:rFonts w:cs="Arial"/>
        </w:rPr>
        <w:tab/>
      </w:r>
      <w:r w:rsidRPr="005C50FE">
        <w:rPr>
          <w:rFonts w:cs="Arial"/>
        </w:rPr>
        <w:tab/>
        <w:t>: ___________________________________________</w:t>
      </w:r>
    </w:p>
    <w:p w14:paraId="4ADF17ED" w14:textId="77777777" w:rsidR="005C50FE" w:rsidRPr="005C50FE" w:rsidRDefault="005C50FE" w:rsidP="005C50FE">
      <w:pPr>
        <w:rPr>
          <w:rFonts w:cs="Arial"/>
        </w:rPr>
      </w:pPr>
      <w:r w:rsidRPr="005C50FE">
        <w:rPr>
          <w:rFonts w:cs="Arial"/>
        </w:rPr>
        <w:t xml:space="preserve">     </w:t>
      </w:r>
    </w:p>
    <w:p w14:paraId="6BA5C6B9" w14:textId="77777777" w:rsidR="005C50FE" w:rsidRPr="005C50FE" w:rsidRDefault="005C50FE" w:rsidP="005C50FE">
      <w:pPr>
        <w:rPr>
          <w:rFonts w:cs="Arial"/>
        </w:rPr>
      </w:pPr>
      <w:r w:rsidRPr="005C50FE">
        <w:rPr>
          <w:rFonts w:cs="Arial"/>
        </w:rPr>
        <w:t>Telephone</w:t>
      </w:r>
      <w:r w:rsidRPr="005C50FE">
        <w:rPr>
          <w:rFonts w:cs="Arial"/>
        </w:rPr>
        <w:tab/>
      </w:r>
      <w:r w:rsidRPr="005C50FE">
        <w:rPr>
          <w:rFonts w:cs="Arial"/>
        </w:rPr>
        <w:tab/>
        <w:t>: ____________</w:t>
      </w:r>
    </w:p>
    <w:p w14:paraId="58554268" w14:textId="77777777" w:rsidR="005C50FE" w:rsidRDefault="005C50FE" w:rsidP="005C50FE">
      <w:pPr>
        <w:ind w:left="568"/>
        <w:rPr>
          <w:rFonts w:cs="Arial"/>
        </w:rPr>
      </w:pPr>
    </w:p>
    <w:p w14:paraId="380336B1" w14:textId="05359AA7" w:rsidR="00E2545E" w:rsidRDefault="00E2545E" w:rsidP="005C50FE">
      <w:pPr>
        <w:ind w:left="396"/>
        <w:rPr>
          <w:rFonts w:cs="Arial"/>
        </w:rPr>
      </w:pPr>
    </w:p>
    <w:p w14:paraId="747AB116" w14:textId="56AFFCE8" w:rsidR="005C50FE" w:rsidRDefault="005C50FE">
      <w:pPr>
        <w:spacing w:after="160" w:line="259" w:lineRule="auto"/>
        <w:rPr>
          <w:rFonts w:cs="Arial"/>
        </w:rPr>
      </w:pPr>
      <w:r>
        <w:rPr>
          <w:rFonts w:cs="Arial"/>
        </w:rPr>
        <w:br w:type="page"/>
      </w:r>
    </w:p>
    <w:p w14:paraId="38862986" w14:textId="77777777" w:rsidR="005C50FE" w:rsidRPr="00744271" w:rsidRDefault="005C50FE" w:rsidP="00E2545E">
      <w:pPr>
        <w:ind w:left="396"/>
        <w:rPr>
          <w:rFonts w:cs="Arial"/>
        </w:rPr>
      </w:pPr>
    </w:p>
    <w:p w14:paraId="3D785519" w14:textId="54071B6E" w:rsidR="00E2545E" w:rsidRPr="00FC7BAF" w:rsidRDefault="007E56DE" w:rsidP="00FC7BAF">
      <w:pPr>
        <w:pStyle w:val="Heading1"/>
      </w:pPr>
      <w:bookmarkStart w:id="93" w:name="_Toc157950472"/>
      <w:bookmarkStart w:id="94" w:name="_Toc157950545"/>
      <w:bookmarkStart w:id="95" w:name="_Toc160150833"/>
      <w:bookmarkStart w:id="96" w:name="_Toc160151133"/>
      <w:bookmarkStart w:id="97" w:name="_Toc160151297"/>
      <w:bookmarkStart w:id="98" w:name="_Toc160214796"/>
      <w:bookmarkStart w:id="99" w:name="_Toc160236412"/>
      <w:bookmarkStart w:id="100" w:name="_Toc160236454"/>
      <w:bookmarkStart w:id="101" w:name="_Toc160417097"/>
      <w:bookmarkStart w:id="102" w:name="_Toc160420140"/>
      <w:bookmarkStart w:id="103" w:name="_Toc160420409"/>
      <w:bookmarkStart w:id="104" w:name="_Toc160420608"/>
      <w:bookmarkStart w:id="105" w:name="_Toc160421273"/>
      <w:bookmarkStart w:id="106" w:name="_Toc160421550"/>
      <w:bookmarkStart w:id="107" w:name="_Toc161189407"/>
      <w:bookmarkStart w:id="108" w:name="_Toc161189514"/>
      <w:bookmarkStart w:id="109" w:name="_Toc97213530"/>
      <w:r w:rsidRPr="00FC7BAF">
        <w:t>5.</w:t>
      </w:r>
      <w:r w:rsidR="00FC7BAF" w:rsidRPr="00FC7BAF">
        <w:tab/>
      </w:r>
      <w:r w:rsidR="00E2545E" w:rsidRPr="00FC7BAF">
        <w:t>ACCURACY AND CALIBRATION OF EQUIPMENT</w:t>
      </w:r>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p>
    <w:p w14:paraId="4C657AD2" w14:textId="77777777" w:rsidR="00E2545E" w:rsidRDefault="00E2545E" w:rsidP="00F06576">
      <w:pPr>
        <w:ind w:left="1418" w:hanging="851"/>
        <w:rPr>
          <w:rFonts w:cs="Arial"/>
        </w:rPr>
      </w:pPr>
    </w:p>
    <w:p w14:paraId="6C25A2DA" w14:textId="77777777" w:rsidR="00E2545E" w:rsidRPr="00005164" w:rsidRDefault="00E2545E" w:rsidP="00F06576">
      <w:pPr>
        <w:ind w:left="1418" w:hanging="851"/>
        <w:rPr>
          <w:rFonts w:ascii="Arial" w:hAnsi="Arial" w:cs="Arial"/>
        </w:rPr>
      </w:pPr>
    </w:p>
    <w:p w14:paraId="7AE579DB" w14:textId="412B581A" w:rsidR="00E2545E" w:rsidRPr="00744271" w:rsidRDefault="00E2545E" w:rsidP="00F06576">
      <w:pPr>
        <w:numPr>
          <w:ilvl w:val="1"/>
          <w:numId w:val="15"/>
        </w:numPr>
        <w:ind w:left="1418" w:hanging="851"/>
        <w:rPr>
          <w:rFonts w:cs="Arial"/>
        </w:rPr>
      </w:pPr>
      <w:r w:rsidRPr="00744271">
        <w:rPr>
          <w:rFonts w:cs="Arial"/>
        </w:rPr>
        <w:t xml:space="preserve">The </w:t>
      </w:r>
      <w:r w:rsidR="005F0C7C">
        <w:rPr>
          <w:rFonts w:cs="Arial"/>
        </w:rPr>
        <w:t xml:space="preserve">pressure </w:t>
      </w:r>
      <w:r w:rsidRPr="00744271">
        <w:rPr>
          <w:rFonts w:cs="Arial"/>
        </w:rPr>
        <w:t xml:space="preserve">gauges listed in </w:t>
      </w:r>
      <w:r w:rsidR="005F0C7C">
        <w:rPr>
          <w:rFonts w:cs="Arial"/>
        </w:rPr>
        <w:t>4.20</w:t>
      </w:r>
      <w:r w:rsidRPr="00744271">
        <w:rPr>
          <w:rFonts w:cs="Arial"/>
        </w:rPr>
        <w:t xml:space="preserve"> have accuracy equal to, or better than that required by, and are maintained in accordance with, EN 837</w:t>
      </w:r>
    </w:p>
    <w:p w14:paraId="5080BFB8" w14:textId="77777777" w:rsidR="00E2545E" w:rsidRPr="00744271" w:rsidRDefault="00E2545E" w:rsidP="00F06576">
      <w:pPr>
        <w:tabs>
          <w:tab w:val="num" w:pos="1440"/>
        </w:tabs>
        <w:ind w:left="1418" w:hanging="851"/>
        <w:rPr>
          <w:rFonts w:cs="Arial"/>
        </w:rPr>
      </w:pPr>
    </w:p>
    <w:p w14:paraId="7647C4BE" w14:textId="2A8B1C01" w:rsidR="00E2545E" w:rsidRPr="00F34B78" w:rsidRDefault="00E2545E" w:rsidP="00F06576">
      <w:pPr>
        <w:numPr>
          <w:ilvl w:val="1"/>
          <w:numId w:val="15"/>
        </w:numPr>
        <w:ind w:left="1418" w:hanging="851"/>
        <w:rPr>
          <w:rFonts w:cs="Arial"/>
        </w:rPr>
      </w:pPr>
      <w:r>
        <w:rPr>
          <w:rFonts w:cs="Arial"/>
        </w:rPr>
        <w:t xml:space="preserve">The hydraulic </w:t>
      </w:r>
      <w:r w:rsidRPr="00744271">
        <w:rPr>
          <w:rFonts w:cs="Arial"/>
        </w:rPr>
        <w:t>working gauge will be calibrated</w:t>
      </w:r>
      <w:r>
        <w:rPr>
          <w:rFonts w:cs="Arial"/>
        </w:rPr>
        <w:t xml:space="preserve"> </w:t>
      </w:r>
      <w:r w:rsidRPr="00744271">
        <w:rPr>
          <w:rFonts w:cs="Arial"/>
        </w:rPr>
        <w:t>monthly by comparison with a chart produced in</w:t>
      </w:r>
      <w:r w:rsidR="00F34B78">
        <w:rPr>
          <w:rFonts w:cs="Arial"/>
        </w:rPr>
        <w:t>-</w:t>
      </w:r>
      <w:r w:rsidRPr="00744271">
        <w:rPr>
          <w:rFonts w:cs="Arial"/>
        </w:rPr>
        <w:t xml:space="preserve">house, a copy of this chart will be mounted adjacent to the working gauge. For the procedure and sample calibration chart, </w:t>
      </w:r>
      <w:r w:rsidR="005F0C7C" w:rsidRPr="00F34B78">
        <w:rPr>
          <w:rFonts w:cs="Arial"/>
        </w:rPr>
        <w:t>(</w:t>
      </w:r>
      <w:r w:rsidRPr="00F34B78">
        <w:rPr>
          <w:rFonts w:cs="Arial"/>
        </w:rPr>
        <w:t xml:space="preserve">see </w:t>
      </w:r>
      <w:r w:rsidR="00F34B78" w:rsidRPr="00F34B78">
        <w:rPr>
          <w:rFonts w:cs="Arial"/>
        </w:rPr>
        <w:t xml:space="preserve">procedure </w:t>
      </w:r>
      <w:r w:rsidR="00F34B78" w:rsidRPr="002E40F9">
        <w:rPr>
          <w:rFonts w:cs="Arial"/>
          <w:b/>
          <w:bCs/>
        </w:rPr>
        <w:t>19.1</w:t>
      </w:r>
      <w:r w:rsidR="005F0C7C" w:rsidRPr="00F34B78">
        <w:rPr>
          <w:rFonts w:cs="Arial"/>
        </w:rPr>
        <w:t>)</w:t>
      </w:r>
    </w:p>
    <w:p w14:paraId="3A539121" w14:textId="77777777" w:rsidR="00E2545E" w:rsidRPr="00F34B78" w:rsidRDefault="00E2545E" w:rsidP="00F06576">
      <w:pPr>
        <w:ind w:left="1418" w:hanging="851"/>
        <w:rPr>
          <w:rFonts w:cs="Arial"/>
        </w:rPr>
      </w:pPr>
    </w:p>
    <w:p w14:paraId="32F36C3E" w14:textId="451070FD" w:rsidR="00E2545E" w:rsidRPr="00334AE8" w:rsidRDefault="00E2545E" w:rsidP="00F06576">
      <w:pPr>
        <w:ind w:left="1418" w:hanging="851"/>
        <w:rPr>
          <w:rFonts w:cs="Arial"/>
          <w:bCs/>
        </w:rPr>
      </w:pPr>
      <w:r>
        <w:rPr>
          <w:rFonts w:cs="Arial"/>
        </w:rPr>
        <w:t>5.3</w:t>
      </w:r>
      <w:r>
        <w:rPr>
          <w:rFonts w:cs="Arial"/>
        </w:rPr>
        <w:tab/>
      </w:r>
      <w:r w:rsidRPr="00744271">
        <w:rPr>
          <w:rFonts w:cs="Arial"/>
        </w:rPr>
        <w:t xml:space="preserve">Tare balance or scales are not used at </w:t>
      </w:r>
      <w:r w:rsidRPr="00334AE8">
        <w:rPr>
          <w:rFonts w:cs="Arial"/>
        </w:rPr>
        <w:t xml:space="preserve">this test </w:t>
      </w:r>
      <w:r w:rsidR="00334AE8" w:rsidRPr="00334AE8">
        <w:rPr>
          <w:rFonts w:cs="Arial"/>
        </w:rPr>
        <w:t>centre</w:t>
      </w:r>
      <w:r w:rsidRPr="00334AE8">
        <w:rPr>
          <w:rFonts w:cs="Arial"/>
        </w:rPr>
        <w:t>.</w:t>
      </w:r>
    </w:p>
    <w:p w14:paraId="3F8C446A" w14:textId="77777777" w:rsidR="00E2545E" w:rsidRPr="00744271" w:rsidRDefault="00E2545E" w:rsidP="00F06576">
      <w:pPr>
        <w:ind w:left="1418" w:hanging="851"/>
        <w:rPr>
          <w:rFonts w:cs="Arial"/>
        </w:rPr>
      </w:pPr>
    </w:p>
    <w:p w14:paraId="032971B3" w14:textId="7482149A" w:rsidR="00E2545E" w:rsidRPr="00744271" w:rsidRDefault="00E2545E" w:rsidP="00F06576">
      <w:pPr>
        <w:ind w:left="1418" w:hanging="851"/>
        <w:rPr>
          <w:rFonts w:cs="Arial"/>
        </w:rPr>
      </w:pPr>
      <w:r>
        <w:rPr>
          <w:rFonts w:cs="Arial"/>
        </w:rPr>
        <w:t>5.4</w:t>
      </w:r>
      <w:r>
        <w:rPr>
          <w:rFonts w:cs="Arial"/>
        </w:rPr>
        <w:tab/>
      </w:r>
      <w:r w:rsidRPr="00744271">
        <w:rPr>
          <w:rFonts w:cs="Arial"/>
        </w:rPr>
        <w:t xml:space="preserve">The coating thickness </w:t>
      </w:r>
      <w:r w:rsidR="00D429B9" w:rsidRPr="00744271">
        <w:rPr>
          <w:rFonts w:cs="Arial"/>
        </w:rPr>
        <w:t>gauge</w:t>
      </w:r>
      <w:r w:rsidRPr="00744271">
        <w:rPr>
          <w:rFonts w:cs="Arial"/>
        </w:rPr>
        <w:t xml:space="preserve"> is not </w:t>
      </w:r>
      <w:r>
        <w:rPr>
          <w:rFonts w:cs="Arial"/>
        </w:rPr>
        <w:t xml:space="preserve">required by this </w:t>
      </w:r>
      <w:r w:rsidRPr="00334AE8">
        <w:rPr>
          <w:rFonts w:cs="Arial"/>
        </w:rPr>
        <w:t xml:space="preserve">test </w:t>
      </w:r>
      <w:r w:rsidR="00334AE8" w:rsidRPr="00334AE8">
        <w:rPr>
          <w:rFonts w:cs="Arial"/>
        </w:rPr>
        <w:t>centre</w:t>
      </w:r>
      <w:r w:rsidRPr="00334AE8">
        <w:rPr>
          <w:rFonts w:cs="Arial"/>
        </w:rPr>
        <w:t xml:space="preserve"> beca</w:t>
      </w:r>
      <w:r>
        <w:rPr>
          <w:rFonts w:cs="Arial"/>
        </w:rPr>
        <w:t>use</w:t>
      </w:r>
      <w:r w:rsidRPr="00744271">
        <w:rPr>
          <w:rFonts w:cs="Arial"/>
        </w:rPr>
        <w:t xml:space="preserve"> HOT cylinders will not be tested.</w:t>
      </w:r>
    </w:p>
    <w:p w14:paraId="67FB95AD" w14:textId="77777777" w:rsidR="00E2545E" w:rsidRPr="00744271" w:rsidRDefault="00E2545E" w:rsidP="00F06576">
      <w:pPr>
        <w:ind w:left="1418" w:hanging="851"/>
        <w:rPr>
          <w:rFonts w:cs="Arial"/>
        </w:rPr>
      </w:pPr>
    </w:p>
    <w:p w14:paraId="39A9E9CA" w14:textId="77777777" w:rsidR="00E2545E" w:rsidRPr="00744271" w:rsidRDefault="00E2545E" w:rsidP="00F06576">
      <w:pPr>
        <w:numPr>
          <w:ilvl w:val="1"/>
          <w:numId w:val="16"/>
        </w:numPr>
        <w:ind w:left="1418" w:hanging="851"/>
        <w:rPr>
          <w:rFonts w:cs="Arial"/>
        </w:rPr>
      </w:pPr>
      <w:r w:rsidRPr="00744271">
        <w:rPr>
          <w:rFonts w:cs="Arial"/>
        </w:rPr>
        <w:t xml:space="preserve">Calibration traceable to national standards will be arranged at the interval stated in </w:t>
      </w:r>
      <w:r w:rsidRPr="00FF4FA6">
        <w:rPr>
          <w:rFonts w:cs="Arial"/>
        </w:rPr>
        <w:t xml:space="preserve">5.6. </w:t>
      </w:r>
      <w:r w:rsidRPr="00744271">
        <w:rPr>
          <w:rFonts w:cs="Arial"/>
        </w:rPr>
        <w:t>Calibration certificates will be held on file. The following items will be calibrated and have a unique identifier.</w:t>
      </w:r>
    </w:p>
    <w:p w14:paraId="467AAFFE" w14:textId="77777777" w:rsidR="00E2545E" w:rsidRPr="00744271" w:rsidRDefault="00E2545E" w:rsidP="00F06576">
      <w:pPr>
        <w:ind w:left="1418" w:hanging="851"/>
        <w:rPr>
          <w:rFonts w:cs="Arial"/>
        </w:rPr>
      </w:pPr>
    </w:p>
    <w:p w14:paraId="6BBE734B" w14:textId="77777777" w:rsidR="00E2545E" w:rsidRPr="00744271" w:rsidRDefault="00E2545E" w:rsidP="009074C5">
      <w:pPr>
        <w:numPr>
          <w:ilvl w:val="0"/>
          <w:numId w:val="12"/>
        </w:numPr>
        <w:tabs>
          <w:tab w:val="clear" w:pos="2912"/>
          <w:tab w:val="num" w:pos="2268"/>
        </w:tabs>
        <w:ind w:left="1418" w:firstLine="0"/>
        <w:rPr>
          <w:rFonts w:cs="Arial"/>
          <w:iCs/>
        </w:rPr>
      </w:pPr>
      <w:r w:rsidRPr="00744271">
        <w:rPr>
          <w:rFonts w:cs="Arial"/>
          <w:iCs/>
        </w:rPr>
        <w:t>Hydraulic Test Rig Master gauge</w:t>
      </w:r>
    </w:p>
    <w:p w14:paraId="045A0427" w14:textId="77777777" w:rsidR="00E2545E" w:rsidRPr="00744271" w:rsidRDefault="00E2545E" w:rsidP="009074C5">
      <w:pPr>
        <w:numPr>
          <w:ilvl w:val="0"/>
          <w:numId w:val="12"/>
        </w:numPr>
        <w:tabs>
          <w:tab w:val="clear" w:pos="2912"/>
          <w:tab w:val="num" w:pos="2268"/>
        </w:tabs>
        <w:ind w:left="1418" w:firstLine="0"/>
        <w:rPr>
          <w:rFonts w:cs="Arial"/>
          <w:iCs/>
        </w:rPr>
      </w:pPr>
      <w:r w:rsidRPr="00744271">
        <w:rPr>
          <w:rFonts w:cs="Arial"/>
          <w:iCs/>
        </w:rPr>
        <w:t>Torque Wrench</w:t>
      </w:r>
    </w:p>
    <w:p w14:paraId="53DC79F3" w14:textId="77777777" w:rsidR="00FF4FA6" w:rsidRDefault="00E2545E" w:rsidP="009074C5">
      <w:pPr>
        <w:numPr>
          <w:ilvl w:val="0"/>
          <w:numId w:val="12"/>
        </w:numPr>
        <w:tabs>
          <w:tab w:val="clear" w:pos="2912"/>
          <w:tab w:val="num" w:pos="2268"/>
        </w:tabs>
        <w:ind w:left="1418" w:firstLine="0"/>
        <w:rPr>
          <w:rFonts w:cs="Arial"/>
          <w:iCs/>
        </w:rPr>
      </w:pPr>
      <w:r w:rsidRPr="00744271">
        <w:rPr>
          <w:rFonts w:cs="Arial"/>
          <w:iCs/>
        </w:rPr>
        <w:t>Thread Gauges</w:t>
      </w:r>
      <w:r w:rsidR="00FF4FA6" w:rsidRPr="00FF4FA6">
        <w:rPr>
          <w:rFonts w:cs="Arial"/>
          <w:iCs/>
        </w:rPr>
        <w:t xml:space="preserve"> </w:t>
      </w:r>
    </w:p>
    <w:p w14:paraId="0C5E020B" w14:textId="03943B25" w:rsidR="00E2545E" w:rsidRPr="00334AE8" w:rsidRDefault="00FF4FA6" w:rsidP="009074C5">
      <w:pPr>
        <w:numPr>
          <w:ilvl w:val="0"/>
          <w:numId w:val="12"/>
        </w:numPr>
        <w:tabs>
          <w:tab w:val="clear" w:pos="2912"/>
          <w:tab w:val="num" w:pos="2268"/>
        </w:tabs>
        <w:ind w:left="1418" w:firstLine="0"/>
        <w:rPr>
          <w:rFonts w:cs="Arial"/>
          <w:iCs/>
          <w:color w:val="FF0000"/>
        </w:rPr>
      </w:pPr>
      <w:r w:rsidRPr="00933A41">
        <w:rPr>
          <w:rFonts w:cs="Arial"/>
          <w:iCs/>
          <w:color w:val="FF0000"/>
        </w:rPr>
        <w:t xml:space="preserve">Tare Balance (if used </w:t>
      </w:r>
      <w:r w:rsidRPr="00FF4FA6">
        <w:rPr>
          <w:rFonts w:cs="Arial"/>
          <w:iCs/>
          <w:color w:val="FF0000"/>
        </w:rPr>
        <w:t xml:space="preserve">at this </w:t>
      </w:r>
      <w:r w:rsidR="00EC4AE5">
        <w:rPr>
          <w:rFonts w:cs="Arial"/>
          <w:iCs/>
          <w:color w:val="FF0000"/>
        </w:rPr>
        <w:t>t</w:t>
      </w:r>
      <w:r w:rsidRPr="00334AE8">
        <w:rPr>
          <w:rFonts w:cs="Arial"/>
          <w:iCs/>
          <w:color w:val="FF0000"/>
        </w:rPr>
        <w:t xml:space="preserve">est </w:t>
      </w:r>
      <w:r w:rsidR="00EC4AE5">
        <w:rPr>
          <w:rFonts w:cs="Arial"/>
          <w:iCs/>
          <w:color w:val="FF0000"/>
        </w:rPr>
        <w:t>c</w:t>
      </w:r>
      <w:r w:rsidR="00334AE8" w:rsidRPr="00334AE8">
        <w:rPr>
          <w:rFonts w:cs="Arial"/>
          <w:iCs/>
          <w:color w:val="FF0000"/>
        </w:rPr>
        <w:t>entre</w:t>
      </w:r>
      <w:r w:rsidRPr="00334AE8">
        <w:rPr>
          <w:rFonts w:cs="Arial"/>
          <w:iCs/>
          <w:color w:val="FF0000"/>
        </w:rPr>
        <w:t>).</w:t>
      </w:r>
    </w:p>
    <w:p w14:paraId="0D812A7A" w14:textId="77777777" w:rsidR="00E2545E" w:rsidRPr="00334AE8" w:rsidRDefault="00E2545E" w:rsidP="00F06576">
      <w:pPr>
        <w:ind w:left="1418" w:hanging="851"/>
        <w:rPr>
          <w:rFonts w:cs="Arial"/>
          <w:color w:val="FF0000"/>
        </w:rPr>
      </w:pPr>
    </w:p>
    <w:p w14:paraId="2F4752ED" w14:textId="77777777" w:rsidR="00E2545E" w:rsidRPr="00744271" w:rsidRDefault="00E2545E" w:rsidP="00F06576">
      <w:pPr>
        <w:numPr>
          <w:ilvl w:val="1"/>
          <w:numId w:val="16"/>
        </w:numPr>
        <w:ind w:left="1418" w:hanging="851"/>
        <w:rPr>
          <w:rFonts w:cs="Arial"/>
        </w:rPr>
      </w:pPr>
      <w:r w:rsidRPr="00744271">
        <w:rPr>
          <w:rFonts w:cs="Arial"/>
        </w:rPr>
        <w:t>Period</w:t>
      </w:r>
      <w:r>
        <w:rPr>
          <w:rFonts w:cs="Arial"/>
        </w:rPr>
        <w:t xml:space="preserve">icity </w:t>
      </w:r>
      <w:r w:rsidRPr="00744271">
        <w:rPr>
          <w:rFonts w:cs="Arial"/>
        </w:rPr>
        <w:t>between Calibrations</w:t>
      </w:r>
    </w:p>
    <w:p w14:paraId="5E45284F" w14:textId="77777777" w:rsidR="00E2545E" w:rsidRPr="00744271" w:rsidRDefault="00E2545E" w:rsidP="00F06576">
      <w:pPr>
        <w:ind w:left="1418" w:hanging="851"/>
        <w:rPr>
          <w:rFonts w:cs="Arial"/>
        </w:rPr>
      </w:pPr>
    </w:p>
    <w:p w14:paraId="1E285337" w14:textId="77777777" w:rsidR="00E2545E" w:rsidRPr="00744271" w:rsidRDefault="00E2545E" w:rsidP="009074C5">
      <w:pPr>
        <w:numPr>
          <w:ilvl w:val="0"/>
          <w:numId w:val="10"/>
        </w:numPr>
        <w:ind w:left="1418" w:firstLine="0"/>
        <w:rPr>
          <w:rFonts w:cs="Arial"/>
        </w:rPr>
      </w:pPr>
      <w:r w:rsidRPr="00744271">
        <w:rPr>
          <w:rFonts w:cs="Arial"/>
        </w:rPr>
        <w:t>Hydraulic test rig master gauge</w:t>
      </w:r>
    </w:p>
    <w:p w14:paraId="0C0D29C5" w14:textId="77777777" w:rsidR="00E2545E" w:rsidRPr="00744271" w:rsidRDefault="00E2545E" w:rsidP="009074C5">
      <w:pPr>
        <w:ind w:left="1418"/>
        <w:rPr>
          <w:rFonts w:cs="Arial"/>
        </w:rPr>
      </w:pPr>
    </w:p>
    <w:p w14:paraId="7008144D" w14:textId="77777777" w:rsidR="00E2545E" w:rsidRPr="00744271" w:rsidRDefault="00E2545E" w:rsidP="009074C5">
      <w:pPr>
        <w:ind w:left="1418"/>
        <w:rPr>
          <w:rFonts w:cs="Arial"/>
          <w:iCs/>
        </w:rPr>
      </w:pPr>
      <w:r w:rsidRPr="00744271">
        <w:rPr>
          <w:rFonts w:cs="Arial"/>
          <w:iCs/>
        </w:rPr>
        <w:t>The hydraulic test rig master gauge will be calibrated every 12 months</w:t>
      </w:r>
    </w:p>
    <w:p w14:paraId="00FFAE7C" w14:textId="77777777" w:rsidR="00E2545E" w:rsidRPr="00744271" w:rsidRDefault="00E2545E" w:rsidP="009074C5">
      <w:pPr>
        <w:ind w:left="1418"/>
        <w:rPr>
          <w:rFonts w:cs="Arial"/>
          <w:i/>
          <w:iCs/>
        </w:rPr>
      </w:pPr>
    </w:p>
    <w:p w14:paraId="6BD57CB9" w14:textId="77777777" w:rsidR="00E2545E" w:rsidRPr="00744271" w:rsidRDefault="00E2545E" w:rsidP="009074C5">
      <w:pPr>
        <w:numPr>
          <w:ilvl w:val="0"/>
          <w:numId w:val="10"/>
        </w:numPr>
        <w:ind w:left="1418" w:firstLine="0"/>
        <w:rPr>
          <w:rFonts w:cs="Arial"/>
        </w:rPr>
      </w:pPr>
      <w:r w:rsidRPr="00744271">
        <w:rPr>
          <w:rFonts w:cs="Arial"/>
        </w:rPr>
        <w:t>Hydraulic test rig working gauge.</w:t>
      </w:r>
    </w:p>
    <w:p w14:paraId="781EAF74" w14:textId="77777777" w:rsidR="00E2545E" w:rsidRPr="00744271" w:rsidRDefault="00E2545E" w:rsidP="00F06576">
      <w:pPr>
        <w:ind w:left="1418" w:hanging="851"/>
        <w:rPr>
          <w:rFonts w:cs="Arial"/>
        </w:rPr>
      </w:pPr>
    </w:p>
    <w:p w14:paraId="4C3DF03F" w14:textId="55528B41" w:rsidR="00E2545E" w:rsidRPr="00744271" w:rsidRDefault="00E2545E" w:rsidP="009074C5">
      <w:pPr>
        <w:ind w:left="1418"/>
        <w:rPr>
          <w:rFonts w:cs="Arial"/>
          <w:iCs/>
        </w:rPr>
      </w:pPr>
      <w:r>
        <w:rPr>
          <w:rFonts w:cs="Arial"/>
          <w:iCs/>
        </w:rPr>
        <w:t xml:space="preserve">The hydraulic </w:t>
      </w:r>
      <w:r w:rsidRPr="00744271">
        <w:rPr>
          <w:rFonts w:cs="Arial"/>
          <w:iCs/>
        </w:rPr>
        <w:t>working gauge will be c</w:t>
      </w:r>
      <w:r w:rsidR="0084771C">
        <w:rPr>
          <w:rFonts w:cs="Arial"/>
          <w:iCs/>
        </w:rPr>
        <w:t>ompared with master gauge</w:t>
      </w:r>
      <w:r>
        <w:rPr>
          <w:rFonts w:cs="Arial"/>
          <w:iCs/>
        </w:rPr>
        <w:t xml:space="preserve"> </w:t>
      </w:r>
      <w:r w:rsidRPr="00744271">
        <w:rPr>
          <w:rFonts w:cs="Arial"/>
          <w:iCs/>
        </w:rPr>
        <w:t>monthly</w:t>
      </w:r>
      <w:r w:rsidR="0012101D">
        <w:rPr>
          <w:rFonts w:cs="Arial"/>
          <w:iCs/>
        </w:rPr>
        <w:t>.</w:t>
      </w:r>
    </w:p>
    <w:p w14:paraId="7F368B82" w14:textId="77777777" w:rsidR="00E2545E" w:rsidRPr="00744271" w:rsidRDefault="00E2545E" w:rsidP="009074C5">
      <w:pPr>
        <w:ind w:left="1418"/>
        <w:rPr>
          <w:rFonts w:cs="Arial"/>
          <w:i/>
          <w:iCs/>
        </w:rPr>
      </w:pPr>
    </w:p>
    <w:p w14:paraId="6A92E645" w14:textId="77777777" w:rsidR="00E2545E" w:rsidRPr="00744271" w:rsidRDefault="00E2545E" w:rsidP="009074C5">
      <w:pPr>
        <w:numPr>
          <w:ilvl w:val="0"/>
          <w:numId w:val="10"/>
        </w:numPr>
        <w:ind w:left="1418" w:firstLine="0"/>
        <w:rPr>
          <w:rFonts w:cs="Arial"/>
        </w:rPr>
      </w:pPr>
      <w:r w:rsidRPr="00744271">
        <w:rPr>
          <w:rFonts w:cs="Arial"/>
        </w:rPr>
        <w:t>Torque wrench</w:t>
      </w:r>
    </w:p>
    <w:p w14:paraId="2098E293" w14:textId="77777777" w:rsidR="00E2545E" w:rsidRPr="00744271" w:rsidRDefault="00E2545E" w:rsidP="009074C5">
      <w:pPr>
        <w:ind w:left="1418"/>
        <w:rPr>
          <w:rFonts w:cs="Arial"/>
        </w:rPr>
      </w:pPr>
    </w:p>
    <w:p w14:paraId="2438DE65" w14:textId="77777777" w:rsidR="00E2545E" w:rsidRPr="00744271" w:rsidRDefault="00E2545E" w:rsidP="009074C5">
      <w:pPr>
        <w:ind w:left="1418"/>
        <w:rPr>
          <w:rFonts w:cs="Arial"/>
        </w:rPr>
      </w:pPr>
      <w:bookmarkStart w:id="110" w:name="_Toc157950037"/>
      <w:bookmarkStart w:id="111" w:name="_Toc157950145"/>
      <w:bookmarkStart w:id="112" w:name="_Toc157950308"/>
      <w:bookmarkStart w:id="113" w:name="_Toc157950473"/>
      <w:bookmarkStart w:id="114" w:name="_Toc157950546"/>
      <w:bookmarkStart w:id="115" w:name="_Toc160150834"/>
      <w:bookmarkStart w:id="116" w:name="_Toc160151134"/>
      <w:r w:rsidRPr="00744271">
        <w:rPr>
          <w:rFonts w:cs="Arial"/>
        </w:rPr>
        <w:t>The torque wrench will be calibrated every 12 months</w:t>
      </w:r>
      <w:bookmarkEnd w:id="110"/>
      <w:bookmarkEnd w:id="111"/>
      <w:bookmarkEnd w:id="112"/>
      <w:bookmarkEnd w:id="113"/>
      <w:bookmarkEnd w:id="114"/>
      <w:bookmarkEnd w:id="115"/>
      <w:bookmarkEnd w:id="116"/>
    </w:p>
    <w:p w14:paraId="34B89CFD" w14:textId="77777777" w:rsidR="00E2545E" w:rsidRPr="00744271" w:rsidRDefault="00E2545E" w:rsidP="009074C5">
      <w:pPr>
        <w:ind w:left="1418"/>
        <w:rPr>
          <w:rFonts w:cs="Arial"/>
        </w:rPr>
      </w:pPr>
    </w:p>
    <w:p w14:paraId="296B56A6" w14:textId="77777777" w:rsidR="00E2545E" w:rsidRPr="00744271" w:rsidRDefault="00E2545E" w:rsidP="009074C5">
      <w:pPr>
        <w:numPr>
          <w:ilvl w:val="0"/>
          <w:numId w:val="10"/>
        </w:numPr>
        <w:ind w:left="1418" w:firstLine="0"/>
        <w:rPr>
          <w:rFonts w:cs="Arial"/>
        </w:rPr>
      </w:pPr>
      <w:r w:rsidRPr="00744271">
        <w:rPr>
          <w:rFonts w:cs="Arial"/>
        </w:rPr>
        <w:t>Thread Gauges</w:t>
      </w:r>
    </w:p>
    <w:p w14:paraId="7ECB7940" w14:textId="72365A46" w:rsidR="00E2545E" w:rsidRPr="00744271" w:rsidRDefault="00E2545E" w:rsidP="009074C5">
      <w:pPr>
        <w:ind w:left="1418"/>
        <w:rPr>
          <w:rFonts w:cs="Arial"/>
        </w:rPr>
      </w:pPr>
      <w:r w:rsidRPr="00744271">
        <w:rPr>
          <w:rFonts w:cs="Arial"/>
        </w:rPr>
        <w:t>Thread gauges will normally be calibrated every 12 months</w:t>
      </w:r>
      <w:r w:rsidR="0012101D">
        <w:rPr>
          <w:rFonts w:cs="Arial"/>
        </w:rPr>
        <w:t>.</w:t>
      </w:r>
      <w:r w:rsidRPr="00744271">
        <w:rPr>
          <w:rFonts w:cs="Arial"/>
        </w:rPr>
        <w:t xml:space="preserve"> </w:t>
      </w:r>
    </w:p>
    <w:p w14:paraId="5EF7766C" w14:textId="77777777" w:rsidR="00E2545E" w:rsidRPr="00744271" w:rsidRDefault="00E2545E" w:rsidP="00E2545E">
      <w:pPr>
        <w:ind w:left="720"/>
        <w:rPr>
          <w:rFonts w:cs="Arial"/>
        </w:rPr>
      </w:pPr>
    </w:p>
    <w:p w14:paraId="5686F5E8" w14:textId="085D5A2F" w:rsidR="00E2545E" w:rsidRPr="0035445A" w:rsidRDefault="00E2545E" w:rsidP="0012101D">
      <w:pPr>
        <w:ind w:left="720"/>
      </w:pPr>
      <w:r w:rsidRPr="00744271">
        <w:t xml:space="preserve">Note: </w:t>
      </w:r>
      <w:r w:rsidRPr="0035445A">
        <w:t xml:space="preserve">Experience may show that over a period, calibration is not changing significantly or alternatively certain calibrated items are used infrequently. Under these circumstances an increased period between calibrations may be negotiated with and approved by the inspector, however, no period may exceed those stated in the appropriate standard. If a </w:t>
      </w:r>
      <w:r w:rsidR="006C115E">
        <w:t>plug</w:t>
      </w:r>
      <w:r w:rsidRPr="0035445A">
        <w:t xml:space="preserve"> gauge is dropped onto a hard </w:t>
      </w:r>
      <w:r w:rsidR="006C115E" w:rsidRPr="0035445A">
        <w:t>surface,</w:t>
      </w:r>
      <w:r w:rsidRPr="0035445A">
        <w:t xml:space="preserve"> it </w:t>
      </w:r>
      <w:r w:rsidR="00600494">
        <w:t>must</w:t>
      </w:r>
      <w:r w:rsidRPr="0035445A">
        <w:t xml:space="preserve"> be re-calibrated.</w:t>
      </w:r>
    </w:p>
    <w:p w14:paraId="6EFBE824" w14:textId="2D64C491" w:rsidR="00E2545E" w:rsidRPr="00FC7BAF" w:rsidRDefault="00E2545E" w:rsidP="00FC7BAF">
      <w:pPr>
        <w:pStyle w:val="Heading1"/>
      </w:pPr>
      <w:r>
        <w:rPr>
          <w:rFonts w:ascii="Arial" w:hAnsi="Arial" w:cs="Arial"/>
        </w:rPr>
        <w:br w:type="page"/>
      </w:r>
      <w:bookmarkStart w:id="117" w:name="_Toc157950474"/>
      <w:bookmarkStart w:id="118" w:name="_Toc157950547"/>
      <w:bookmarkStart w:id="119" w:name="_Toc160150835"/>
      <w:bookmarkStart w:id="120" w:name="_Toc160151135"/>
      <w:bookmarkStart w:id="121" w:name="_Toc160151298"/>
      <w:bookmarkStart w:id="122" w:name="_Toc160214797"/>
      <w:bookmarkStart w:id="123" w:name="_Toc160236413"/>
      <w:bookmarkStart w:id="124" w:name="_Toc160236455"/>
      <w:bookmarkStart w:id="125" w:name="_Toc160417098"/>
      <w:bookmarkStart w:id="126" w:name="_Toc160420141"/>
      <w:bookmarkStart w:id="127" w:name="_Toc160420410"/>
      <w:bookmarkStart w:id="128" w:name="_Toc160420609"/>
      <w:bookmarkStart w:id="129" w:name="_Toc160421274"/>
      <w:bookmarkStart w:id="130" w:name="_Toc160421551"/>
      <w:bookmarkStart w:id="131" w:name="_Toc161189408"/>
      <w:bookmarkStart w:id="132" w:name="_Toc161189515"/>
      <w:bookmarkStart w:id="133" w:name="_Toc97213531"/>
      <w:r w:rsidRPr="00FC7BAF">
        <w:lastRenderedPageBreak/>
        <w:t>6.</w:t>
      </w:r>
      <w:r w:rsidR="00FC7BAF" w:rsidRPr="00FC7BAF">
        <w:tab/>
      </w:r>
      <w:r w:rsidRPr="00FC7BAF">
        <w:t>DOCUMENTATION</w:t>
      </w:r>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p>
    <w:p w14:paraId="51059F1E" w14:textId="77777777" w:rsidR="00E2545E" w:rsidRDefault="00E2545E" w:rsidP="00F06576">
      <w:pPr>
        <w:ind w:left="1418" w:hanging="851"/>
        <w:rPr>
          <w:rFonts w:ascii="Arial" w:hAnsi="Arial" w:cs="Arial"/>
          <w:b/>
          <w:bCs/>
        </w:rPr>
      </w:pPr>
    </w:p>
    <w:p w14:paraId="5FB62D6B" w14:textId="77777777" w:rsidR="00E2545E" w:rsidRDefault="00E2545E" w:rsidP="00F06576">
      <w:pPr>
        <w:ind w:left="1418" w:hanging="851"/>
        <w:rPr>
          <w:rFonts w:ascii="Arial" w:hAnsi="Arial" w:cs="Arial"/>
          <w:b/>
          <w:bCs/>
        </w:rPr>
      </w:pPr>
    </w:p>
    <w:p w14:paraId="6AF954CF" w14:textId="724BDE90" w:rsidR="00E2545E" w:rsidRPr="00744271" w:rsidRDefault="00E2545E" w:rsidP="00F06576">
      <w:pPr>
        <w:ind w:left="1418" w:hanging="851"/>
        <w:rPr>
          <w:rFonts w:cs="Arial"/>
          <w:bCs/>
        </w:rPr>
      </w:pPr>
      <w:r w:rsidRPr="00744271">
        <w:rPr>
          <w:rFonts w:cs="Arial"/>
          <w:bCs/>
        </w:rPr>
        <w:t>A copy of t</w:t>
      </w:r>
      <w:r>
        <w:rPr>
          <w:rFonts w:cs="Arial"/>
          <w:bCs/>
        </w:rPr>
        <w:t>his document is available to all</w:t>
      </w:r>
      <w:r w:rsidRPr="00744271">
        <w:rPr>
          <w:rFonts w:cs="Arial"/>
          <w:bCs/>
        </w:rPr>
        <w:t xml:space="preserve"> technician</w:t>
      </w:r>
      <w:r>
        <w:rPr>
          <w:rFonts w:cs="Arial"/>
          <w:bCs/>
        </w:rPr>
        <w:t>s</w:t>
      </w:r>
      <w:r w:rsidRPr="00744271">
        <w:rPr>
          <w:rFonts w:cs="Arial"/>
          <w:bCs/>
        </w:rPr>
        <w:t xml:space="preserve"> </w:t>
      </w:r>
      <w:r w:rsidRPr="009C4FAF">
        <w:rPr>
          <w:rFonts w:cs="Arial"/>
          <w:bCs/>
        </w:rPr>
        <w:t xml:space="preserve">and is </w:t>
      </w:r>
      <w:r w:rsidR="00105E7D" w:rsidRPr="009C4FAF">
        <w:rPr>
          <w:rFonts w:cs="Arial"/>
          <w:bCs/>
        </w:rPr>
        <w:t>readily available</w:t>
      </w:r>
      <w:r w:rsidRPr="009C4FAF">
        <w:rPr>
          <w:rFonts w:cs="Arial"/>
          <w:bCs/>
        </w:rPr>
        <w:t xml:space="preserve"> in the workshop/o</w:t>
      </w:r>
      <w:r>
        <w:rPr>
          <w:rFonts w:cs="Arial"/>
          <w:bCs/>
        </w:rPr>
        <w:t>ffice.</w:t>
      </w:r>
    </w:p>
    <w:p w14:paraId="7A377B76" w14:textId="77777777" w:rsidR="00E2545E" w:rsidRPr="00744271" w:rsidRDefault="00E2545E" w:rsidP="00F06576">
      <w:pPr>
        <w:ind w:left="1418" w:hanging="851"/>
        <w:rPr>
          <w:rFonts w:cs="Arial"/>
          <w:bCs/>
        </w:rPr>
      </w:pPr>
    </w:p>
    <w:p w14:paraId="3D885E38" w14:textId="0F608161" w:rsidR="00E2545E" w:rsidRPr="00744271" w:rsidRDefault="00E2545E" w:rsidP="00F06576">
      <w:pPr>
        <w:pStyle w:val="BodyTextIndent"/>
        <w:numPr>
          <w:ilvl w:val="1"/>
          <w:numId w:val="17"/>
        </w:numPr>
        <w:spacing w:after="0"/>
        <w:ind w:left="1418" w:hanging="851"/>
      </w:pPr>
      <w:r w:rsidRPr="00744271">
        <w:t>An example</w:t>
      </w:r>
      <w:r>
        <w:t xml:space="preserve"> of the</w:t>
      </w:r>
      <w:r w:rsidR="005343DB">
        <w:t xml:space="preserve"> centre’s</w:t>
      </w:r>
      <w:r>
        <w:t xml:space="preserve"> “</w:t>
      </w:r>
      <w:r w:rsidR="00276F60">
        <w:t>IDEST standardised</w:t>
      </w:r>
      <w:r w:rsidR="005343DB">
        <w:t xml:space="preserve"> format</w:t>
      </w:r>
      <w:r w:rsidR="00276F60">
        <w:t xml:space="preserve"> </w:t>
      </w:r>
      <w:r>
        <w:t>Booking I</w:t>
      </w:r>
      <w:r w:rsidRPr="00744271">
        <w:t xml:space="preserve">n </w:t>
      </w:r>
      <w:r w:rsidRPr="002F08C6">
        <w:t>form</w:t>
      </w:r>
      <w:r w:rsidR="00276F60" w:rsidRPr="002F08C6">
        <w:t xml:space="preserve"> (D0</w:t>
      </w:r>
      <w:r w:rsidR="002F08C6" w:rsidRPr="002F08C6">
        <w:t>78</w:t>
      </w:r>
      <w:r w:rsidR="00276F60" w:rsidRPr="002F08C6">
        <w:t>)”</w:t>
      </w:r>
      <w:r w:rsidRPr="002F08C6">
        <w:t xml:space="preserve"> </w:t>
      </w:r>
      <w:r w:rsidRPr="00744271">
        <w:t>containing the required information can be found at the end of this section</w:t>
      </w:r>
    </w:p>
    <w:p w14:paraId="33936A07" w14:textId="77777777" w:rsidR="00E2545E" w:rsidRPr="00744271" w:rsidRDefault="00E2545E" w:rsidP="00F06576">
      <w:pPr>
        <w:pStyle w:val="BodyTextIndent"/>
        <w:ind w:left="1418" w:hanging="851"/>
      </w:pPr>
    </w:p>
    <w:p w14:paraId="395766A9" w14:textId="5A519381" w:rsidR="00E2545E" w:rsidRDefault="00E2545E" w:rsidP="00F06576">
      <w:pPr>
        <w:numPr>
          <w:ilvl w:val="1"/>
          <w:numId w:val="17"/>
        </w:numPr>
        <w:ind w:left="1418" w:hanging="851"/>
        <w:rPr>
          <w:rFonts w:cs="Arial"/>
        </w:rPr>
      </w:pPr>
      <w:r>
        <w:rPr>
          <w:rFonts w:cs="Arial"/>
        </w:rPr>
        <w:t>An example of the</w:t>
      </w:r>
      <w:r w:rsidR="005343DB">
        <w:rPr>
          <w:rFonts w:cs="Arial"/>
        </w:rPr>
        <w:t xml:space="preserve"> centre’s</w:t>
      </w:r>
      <w:r>
        <w:rPr>
          <w:rFonts w:cs="Arial"/>
        </w:rPr>
        <w:t xml:space="preserve"> “</w:t>
      </w:r>
      <w:r w:rsidR="00276F60">
        <w:t xml:space="preserve">IDEST standardised </w:t>
      </w:r>
      <w:r w:rsidR="005343DB">
        <w:t>format W</w:t>
      </w:r>
      <w:r>
        <w:rPr>
          <w:rFonts w:cs="Arial"/>
        </w:rPr>
        <w:t>ork</w:t>
      </w:r>
      <w:r w:rsidRPr="00744271">
        <w:rPr>
          <w:rFonts w:cs="Arial"/>
        </w:rPr>
        <w:t>sheet</w:t>
      </w:r>
      <w:r w:rsidR="005343DB">
        <w:rPr>
          <w:rFonts w:cs="Arial"/>
        </w:rPr>
        <w:t xml:space="preserve"> (D032)</w:t>
      </w:r>
      <w:r>
        <w:rPr>
          <w:rFonts w:cs="Arial"/>
        </w:rPr>
        <w:t>”</w:t>
      </w:r>
      <w:r w:rsidRPr="00744271">
        <w:rPr>
          <w:rFonts w:cs="Arial"/>
        </w:rPr>
        <w:t xml:space="preserve"> containing the required</w:t>
      </w:r>
      <w:r>
        <w:rPr>
          <w:rFonts w:cs="Arial"/>
        </w:rPr>
        <w:t xml:space="preserve"> </w:t>
      </w:r>
      <w:r w:rsidRPr="00744271">
        <w:rPr>
          <w:rFonts w:cs="Arial"/>
        </w:rPr>
        <w:t>information can be found at the end of this section</w:t>
      </w:r>
    </w:p>
    <w:p w14:paraId="518D1A99" w14:textId="77777777" w:rsidR="005E5B3B" w:rsidRDefault="005E5B3B" w:rsidP="00F06576">
      <w:pPr>
        <w:ind w:left="1418" w:hanging="851"/>
        <w:rPr>
          <w:rFonts w:cs="Arial"/>
        </w:rPr>
      </w:pPr>
    </w:p>
    <w:p w14:paraId="7A8269C4" w14:textId="31146263" w:rsidR="005E5B3B" w:rsidRPr="005E5B3B" w:rsidRDefault="005E5B3B" w:rsidP="00F06576">
      <w:pPr>
        <w:numPr>
          <w:ilvl w:val="1"/>
          <w:numId w:val="17"/>
        </w:numPr>
        <w:ind w:left="1418" w:hanging="851"/>
        <w:rPr>
          <w:rFonts w:cs="Arial"/>
        </w:rPr>
      </w:pPr>
      <w:r>
        <w:rPr>
          <w:rFonts w:cs="Arial"/>
        </w:rPr>
        <w:t xml:space="preserve">An example of the </w:t>
      </w:r>
      <w:r w:rsidR="005343DB">
        <w:rPr>
          <w:rFonts w:cs="Arial"/>
        </w:rPr>
        <w:t>centr</w:t>
      </w:r>
      <w:r w:rsidR="006C115E">
        <w:rPr>
          <w:rFonts w:cs="Arial"/>
        </w:rPr>
        <w:t xml:space="preserve">e’s </w:t>
      </w:r>
      <w:r>
        <w:rPr>
          <w:rFonts w:cs="Arial"/>
        </w:rPr>
        <w:t>“</w:t>
      </w:r>
      <w:r w:rsidR="005343DB">
        <w:t>IDEST standardised format</w:t>
      </w:r>
      <w:r w:rsidR="006C115E">
        <w:t xml:space="preserve"> </w:t>
      </w:r>
      <w:r>
        <w:rPr>
          <w:rFonts w:cs="Arial"/>
        </w:rPr>
        <w:t xml:space="preserve">Test </w:t>
      </w:r>
      <w:r w:rsidRPr="002F08C6">
        <w:rPr>
          <w:rFonts w:cs="Arial"/>
        </w:rPr>
        <w:t>Certificate</w:t>
      </w:r>
      <w:r w:rsidR="005343DB" w:rsidRPr="002F08C6">
        <w:rPr>
          <w:rFonts w:cs="Arial"/>
        </w:rPr>
        <w:t xml:space="preserve"> (D0</w:t>
      </w:r>
      <w:r w:rsidR="002F08C6" w:rsidRPr="002F08C6">
        <w:rPr>
          <w:rFonts w:cs="Arial"/>
        </w:rPr>
        <w:t>79</w:t>
      </w:r>
      <w:r w:rsidR="005343DB" w:rsidRPr="002F08C6">
        <w:rPr>
          <w:rFonts w:cs="Arial"/>
        </w:rPr>
        <w:t>)</w:t>
      </w:r>
      <w:r w:rsidRPr="002F08C6">
        <w:rPr>
          <w:rFonts w:cs="Arial"/>
        </w:rPr>
        <w:t xml:space="preserve">” containing </w:t>
      </w:r>
      <w:r w:rsidRPr="00744271">
        <w:rPr>
          <w:rFonts w:cs="Arial"/>
        </w:rPr>
        <w:t>the required</w:t>
      </w:r>
      <w:r>
        <w:rPr>
          <w:rFonts w:cs="Arial"/>
        </w:rPr>
        <w:t xml:space="preserve"> </w:t>
      </w:r>
      <w:r w:rsidRPr="00744271">
        <w:rPr>
          <w:rFonts w:cs="Arial"/>
        </w:rPr>
        <w:t>information can be found at the end of this section</w:t>
      </w:r>
    </w:p>
    <w:p w14:paraId="690A2C3F" w14:textId="77777777" w:rsidR="00E2545E" w:rsidRPr="00744271" w:rsidRDefault="00E2545E" w:rsidP="00F06576">
      <w:pPr>
        <w:ind w:left="1418" w:hanging="851"/>
        <w:rPr>
          <w:rFonts w:cs="Arial"/>
        </w:rPr>
      </w:pPr>
    </w:p>
    <w:p w14:paraId="46505855" w14:textId="2F5B968C" w:rsidR="00E2545E" w:rsidRPr="00744271" w:rsidRDefault="00E2545E" w:rsidP="00F06576">
      <w:pPr>
        <w:ind w:left="1418" w:hanging="851"/>
        <w:rPr>
          <w:rFonts w:cs="Arial"/>
        </w:rPr>
      </w:pPr>
      <w:r>
        <w:rPr>
          <w:rFonts w:cs="Arial"/>
        </w:rPr>
        <w:t>6</w:t>
      </w:r>
      <w:r w:rsidRPr="00744271">
        <w:rPr>
          <w:rFonts w:cs="Arial"/>
        </w:rPr>
        <w:t>.</w:t>
      </w:r>
      <w:r w:rsidR="005E5B3B">
        <w:rPr>
          <w:rFonts w:cs="Arial"/>
        </w:rPr>
        <w:t>4</w:t>
      </w:r>
      <w:r w:rsidRPr="00744271">
        <w:rPr>
          <w:rFonts w:cs="Arial"/>
        </w:rPr>
        <w:tab/>
        <w:t>The following standards and codes of practice are held on file:</w:t>
      </w:r>
    </w:p>
    <w:p w14:paraId="73216219" w14:textId="77777777" w:rsidR="00D873CF" w:rsidRDefault="00D873CF" w:rsidP="00F06576">
      <w:pPr>
        <w:pStyle w:val="ListParagraph"/>
        <w:ind w:left="1418" w:hanging="851"/>
        <w:rPr>
          <w:rFonts w:cs="Arial"/>
          <w:szCs w:val="22"/>
        </w:rPr>
      </w:pPr>
    </w:p>
    <w:p w14:paraId="1508B7FE" w14:textId="77777777" w:rsidR="00D873CF" w:rsidRDefault="00D873CF" w:rsidP="00F06576">
      <w:pPr>
        <w:pStyle w:val="ListParagraph"/>
        <w:ind w:left="1418" w:hanging="851"/>
        <w:rPr>
          <w:rFonts w:cs="Arial"/>
          <w:szCs w:val="22"/>
        </w:rPr>
      </w:pPr>
    </w:p>
    <w:p w14:paraId="3E18DE24" w14:textId="62BD58E8" w:rsidR="005E5B3B" w:rsidRPr="00D873CF" w:rsidRDefault="005E5B3B" w:rsidP="00D873CF">
      <w:pPr>
        <w:pStyle w:val="ListParagraph"/>
        <w:ind w:left="720"/>
        <w:rPr>
          <w:rFonts w:cs="Arial"/>
          <w:b/>
          <w:bCs/>
          <w:szCs w:val="22"/>
        </w:rPr>
      </w:pPr>
      <w:r w:rsidRPr="00D873CF">
        <w:rPr>
          <w:rFonts w:cs="Arial"/>
          <w:b/>
          <w:bCs/>
          <w:szCs w:val="22"/>
        </w:rPr>
        <w:t>Mandatory – Must be Held</w:t>
      </w:r>
    </w:p>
    <w:p w14:paraId="707C9B37" w14:textId="27713C09" w:rsidR="00E2545E" w:rsidRPr="0060350D" w:rsidRDefault="00E2545E" w:rsidP="0059712E">
      <w:pPr>
        <w:numPr>
          <w:ilvl w:val="0"/>
          <w:numId w:val="1"/>
        </w:numPr>
        <w:tabs>
          <w:tab w:val="clear" w:pos="1920"/>
          <w:tab w:val="num" w:pos="1985"/>
        </w:tabs>
        <w:ind w:left="1985" w:hanging="567"/>
        <w:rPr>
          <w:rFonts w:cs="Arial"/>
          <w:iCs/>
        </w:rPr>
      </w:pPr>
      <w:r w:rsidRPr="0060350D">
        <w:rPr>
          <w:rFonts w:cs="Arial"/>
          <w:iCs/>
        </w:rPr>
        <w:t>IDEST CP11</w:t>
      </w:r>
      <w:r w:rsidR="00600494" w:rsidRPr="0060350D">
        <w:rPr>
          <w:rFonts w:cs="Arial"/>
          <w:iCs/>
        </w:rPr>
        <w:t>:2022</w:t>
      </w:r>
    </w:p>
    <w:p w14:paraId="775B8CE1" w14:textId="0F964F8E" w:rsidR="00E2545E" w:rsidRPr="0060350D" w:rsidRDefault="009A1010" w:rsidP="0059712E">
      <w:pPr>
        <w:numPr>
          <w:ilvl w:val="0"/>
          <w:numId w:val="1"/>
        </w:numPr>
        <w:tabs>
          <w:tab w:val="clear" w:pos="1920"/>
          <w:tab w:val="num" w:pos="1985"/>
        </w:tabs>
        <w:ind w:left="1985" w:hanging="567"/>
        <w:rPr>
          <w:rFonts w:cs="Arial"/>
          <w:iCs/>
        </w:rPr>
      </w:pPr>
      <w:r>
        <w:rPr>
          <w:rFonts w:cs="Arial"/>
          <w:iCs/>
        </w:rPr>
        <w:t xml:space="preserve">BS EN ISO 18119:2018 </w:t>
      </w:r>
      <w:r w:rsidR="00600494" w:rsidRPr="0060350D">
        <w:rPr>
          <w:rFonts w:cs="Arial"/>
          <w:iCs/>
        </w:rPr>
        <w:t>+</w:t>
      </w:r>
      <w:r w:rsidR="00EB1DAE" w:rsidRPr="0060350D">
        <w:rPr>
          <w:rFonts w:cs="Arial"/>
          <w:iCs/>
        </w:rPr>
        <w:t>A</w:t>
      </w:r>
      <w:r w:rsidR="00600494" w:rsidRPr="0060350D">
        <w:rPr>
          <w:rFonts w:cs="Arial"/>
          <w:iCs/>
        </w:rPr>
        <w:t>1:2021</w:t>
      </w:r>
      <w:r w:rsidR="00E2545E" w:rsidRPr="0060350D">
        <w:rPr>
          <w:rFonts w:cs="Arial"/>
          <w:iCs/>
        </w:rPr>
        <w:t xml:space="preserve"> (cylinder testing)</w:t>
      </w:r>
    </w:p>
    <w:p w14:paraId="7A56DF02" w14:textId="04A2581C" w:rsidR="00AE3F37" w:rsidRPr="0060350D" w:rsidRDefault="00AE3F37" w:rsidP="0059712E">
      <w:pPr>
        <w:numPr>
          <w:ilvl w:val="0"/>
          <w:numId w:val="1"/>
        </w:numPr>
        <w:tabs>
          <w:tab w:val="clear" w:pos="1920"/>
          <w:tab w:val="num" w:pos="1985"/>
        </w:tabs>
        <w:ind w:left="1985" w:hanging="567"/>
        <w:rPr>
          <w:rFonts w:cs="Arial"/>
          <w:iCs/>
        </w:rPr>
      </w:pPr>
      <w:r w:rsidRPr="0060350D">
        <w:rPr>
          <w:rFonts w:cs="Arial"/>
          <w:iCs/>
        </w:rPr>
        <w:t>BS EN ISO 11</w:t>
      </w:r>
      <w:r w:rsidR="009E63F5" w:rsidRPr="0060350D">
        <w:rPr>
          <w:rFonts w:cs="Arial"/>
          <w:iCs/>
        </w:rPr>
        <w:t>623</w:t>
      </w:r>
      <w:r w:rsidRPr="0060350D">
        <w:rPr>
          <w:rFonts w:cs="Arial"/>
          <w:iCs/>
        </w:rPr>
        <w:t>:201</w:t>
      </w:r>
      <w:r w:rsidR="009E63F5" w:rsidRPr="0060350D">
        <w:rPr>
          <w:rFonts w:cs="Arial"/>
          <w:iCs/>
        </w:rPr>
        <w:t>5</w:t>
      </w:r>
      <w:r w:rsidR="00EB1DAE" w:rsidRPr="0060350D">
        <w:rPr>
          <w:rFonts w:cs="Arial"/>
          <w:iCs/>
        </w:rPr>
        <w:t xml:space="preserve"> </w:t>
      </w:r>
      <w:r w:rsidRPr="0060350D">
        <w:rPr>
          <w:rFonts w:cs="Arial"/>
          <w:iCs/>
        </w:rPr>
        <w:t>(</w:t>
      </w:r>
      <w:r w:rsidR="009E63F5" w:rsidRPr="0060350D">
        <w:rPr>
          <w:rFonts w:cs="Arial"/>
          <w:iCs/>
        </w:rPr>
        <w:t xml:space="preserve">composite </w:t>
      </w:r>
      <w:r w:rsidRPr="0060350D">
        <w:rPr>
          <w:rFonts w:cs="Arial"/>
          <w:iCs/>
        </w:rPr>
        <w:t>cylinder testing</w:t>
      </w:r>
      <w:r w:rsidR="009E63F5" w:rsidRPr="0060350D">
        <w:rPr>
          <w:rFonts w:cs="Arial"/>
          <w:iCs/>
        </w:rPr>
        <w:t xml:space="preserve"> if required</w:t>
      </w:r>
      <w:r w:rsidRPr="0060350D">
        <w:rPr>
          <w:rFonts w:cs="Arial"/>
          <w:iCs/>
        </w:rPr>
        <w:t>)</w:t>
      </w:r>
    </w:p>
    <w:p w14:paraId="31E09EC4" w14:textId="0ECCC2EA" w:rsidR="00667539" w:rsidRPr="0060350D" w:rsidRDefault="00667539" w:rsidP="0059712E">
      <w:pPr>
        <w:numPr>
          <w:ilvl w:val="0"/>
          <w:numId w:val="1"/>
        </w:numPr>
        <w:tabs>
          <w:tab w:val="clear" w:pos="1920"/>
          <w:tab w:val="num" w:pos="1985"/>
        </w:tabs>
        <w:ind w:left="1985" w:hanging="567"/>
        <w:rPr>
          <w:rFonts w:cs="Arial"/>
          <w:iCs/>
        </w:rPr>
      </w:pPr>
      <w:r w:rsidRPr="0060350D">
        <w:rPr>
          <w:rFonts w:cs="Arial"/>
          <w:iCs/>
        </w:rPr>
        <w:t>ISO 13769 (Stamp marking)</w:t>
      </w:r>
    </w:p>
    <w:p w14:paraId="1E4D55A0" w14:textId="6C0454DB" w:rsidR="00667539" w:rsidRPr="0060350D" w:rsidRDefault="00E858FB" w:rsidP="0059712E">
      <w:pPr>
        <w:numPr>
          <w:ilvl w:val="0"/>
          <w:numId w:val="1"/>
        </w:numPr>
        <w:tabs>
          <w:tab w:val="clear" w:pos="1920"/>
          <w:tab w:val="num" w:pos="1985"/>
        </w:tabs>
        <w:ind w:left="1985" w:hanging="567"/>
        <w:rPr>
          <w:rFonts w:cs="Arial"/>
          <w:iCs/>
        </w:rPr>
      </w:pPr>
      <w:r w:rsidRPr="0060350D">
        <w:rPr>
          <w:rFonts w:cs="Arial"/>
          <w:iCs/>
        </w:rPr>
        <w:t>BS EN ISO 7225:2007 + A1:2012 (Cylinder Precautionary Labels)</w:t>
      </w:r>
    </w:p>
    <w:p w14:paraId="206B0F20" w14:textId="605E5602" w:rsidR="00E858FB" w:rsidRPr="0060350D" w:rsidRDefault="00E858FB" w:rsidP="0059712E">
      <w:pPr>
        <w:numPr>
          <w:ilvl w:val="0"/>
          <w:numId w:val="1"/>
        </w:numPr>
        <w:tabs>
          <w:tab w:val="clear" w:pos="1920"/>
          <w:tab w:val="num" w:pos="1985"/>
        </w:tabs>
        <w:ind w:left="1985" w:hanging="567"/>
        <w:rPr>
          <w:rFonts w:cs="Arial"/>
          <w:iCs/>
        </w:rPr>
      </w:pPr>
      <w:r w:rsidRPr="0060350D">
        <w:rPr>
          <w:rFonts w:cs="Arial"/>
          <w:iCs/>
        </w:rPr>
        <w:t>BS EN ISO 22434:2011 (Cylinder Valve maintenance)</w:t>
      </w:r>
    </w:p>
    <w:p w14:paraId="7D3836F6" w14:textId="1E16841D" w:rsidR="00E858FB" w:rsidRPr="0060350D" w:rsidRDefault="00DB3F57" w:rsidP="0059712E">
      <w:pPr>
        <w:numPr>
          <w:ilvl w:val="0"/>
          <w:numId w:val="1"/>
        </w:numPr>
        <w:tabs>
          <w:tab w:val="clear" w:pos="1920"/>
          <w:tab w:val="num" w:pos="1985"/>
        </w:tabs>
        <w:ind w:left="1985" w:hanging="567"/>
        <w:rPr>
          <w:rFonts w:cs="Arial"/>
          <w:iCs/>
        </w:rPr>
      </w:pPr>
      <w:r w:rsidRPr="0060350D">
        <w:rPr>
          <w:rFonts w:cs="Arial"/>
          <w:iCs/>
        </w:rPr>
        <w:t>BS EN ISO 24431:2016 (Inspection at time of filling)</w:t>
      </w:r>
    </w:p>
    <w:p w14:paraId="27864F16" w14:textId="5365154C" w:rsidR="003A645F" w:rsidRPr="00AF7E27" w:rsidRDefault="00AE3F37" w:rsidP="0059712E">
      <w:pPr>
        <w:numPr>
          <w:ilvl w:val="0"/>
          <w:numId w:val="1"/>
        </w:numPr>
        <w:tabs>
          <w:tab w:val="clear" w:pos="1920"/>
          <w:tab w:val="num" w:pos="1985"/>
        </w:tabs>
        <w:ind w:left="1985" w:hanging="567"/>
        <w:rPr>
          <w:rFonts w:cs="Arial"/>
          <w:iCs/>
          <w:lang w:val="es-ES"/>
        </w:rPr>
      </w:pPr>
      <w:r w:rsidRPr="00AF7E27">
        <w:rPr>
          <w:rFonts w:cs="Arial"/>
          <w:iCs/>
          <w:lang w:val="es-ES"/>
        </w:rPr>
        <w:t xml:space="preserve">BS EN ISO </w:t>
      </w:r>
      <w:r w:rsidR="009E63F5" w:rsidRPr="00AF7E27">
        <w:rPr>
          <w:rFonts w:cs="Arial"/>
          <w:iCs/>
          <w:lang w:val="es-ES"/>
        </w:rPr>
        <w:t>25760</w:t>
      </w:r>
      <w:r w:rsidR="00784A80" w:rsidRPr="00AF7E27">
        <w:rPr>
          <w:rFonts w:cs="Arial"/>
          <w:iCs/>
          <w:lang w:val="es-ES"/>
        </w:rPr>
        <w:t>:2015</w:t>
      </w:r>
      <w:r w:rsidR="008F0D4E" w:rsidRPr="00AF7E27">
        <w:rPr>
          <w:rFonts w:cs="Arial"/>
          <w:iCs/>
          <w:lang w:val="es-ES"/>
        </w:rPr>
        <w:t xml:space="preserve"> (De</w:t>
      </w:r>
      <w:r w:rsidR="006C115E" w:rsidRPr="00AF7E27">
        <w:rPr>
          <w:rFonts w:cs="Arial"/>
          <w:iCs/>
          <w:lang w:val="es-ES"/>
        </w:rPr>
        <w:t>-</w:t>
      </w:r>
      <w:r w:rsidR="008F0D4E" w:rsidRPr="00AF7E27">
        <w:rPr>
          <w:rFonts w:cs="Arial"/>
          <w:iCs/>
          <w:lang w:val="es-ES"/>
        </w:rPr>
        <w:t>valving)</w:t>
      </w:r>
      <w:r w:rsidR="00B534F1" w:rsidRPr="00AF7E27">
        <w:rPr>
          <w:rFonts w:cs="Arial"/>
          <w:iCs/>
          <w:lang w:val="es-ES"/>
        </w:rPr>
        <w:t xml:space="preserve"> </w:t>
      </w:r>
    </w:p>
    <w:p w14:paraId="04E073F1" w14:textId="20FA5B9A" w:rsidR="00AE3F37" w:rsidRPr="00BC7E4D" w:rsidRDefault="00B534F1" w:rsidP="0059712E">
      <w:pPr>
        <w:numPr>
          <w:ilvl w:val="0"/>
          <w:numId w:val="1"/>
        </w:numPr>
        <w:tabs>
          <w:tab w:val="clear" w:pos="1920"/>
          <w:tab w:val="num" w:pos="1985"/>
        </w:tabs>
        <w:ind w:left="1985" w:hanging="567"/>
        <w:rPr>
          <w:rFonts w:cs="Arial"/>
          <w:iCs/>
          <w:lang w:val="nb-NO"/>
        </w:rPr>
      </w:pPr>
      <w:r w:rsidRPr="00BC7E4D">
        <w:rPr>
          <w:rFonts w:cs="Arial"/>
          <w:iCs/>
          <w:lang w:val="nb-NO"/>
        </w:rPr>
        <w:t>BS EN ISO 13341 (Fitting Valves)</w:t>
      </w:r>
    </w:p>
    <w:p w14:paraId="6FC741D3" w14:textId="5E4DCBE0" w:rsidR="00D873CF" w:rsidRDefault="00DB3F57" w:rsidP="0059712E">
      <w:pPr>
        <w:numPr>
          <w:ilvl w:val="0"/>
          <w:numId w:val="1"/>
        </w:numPr>
        <w:tabs>
          <w:tab w:val="clear" w:pos="1920"/>
          <w:tab w:val="num" w:pos="1985"/>
        </w:tabs>
        <w:ind w:left="1985" w:hanging="567"/>
        <w:rPr>
          <w:rFonts w:cs="Arial"/>
          <w:iCs/>
        </w:rPr>
      </w:pPr>
      <w:r w:rsidRPr="0060350D">
        <w:rPr>
          <w:rFonts w:cs="Arial"/>
          <w:iCs/>
        </w:rPr>
        <w:t>UK DIVING COMMITTEE RISK BASED ASSESSMENT</w:t>
      </w:r>
    </w:p>
    <w:p w14:paraId="69932ABD" w14:textId="77777777" w:rsidR="00015175" w:rsidRPr="00015175" w:rsidRDefault="00015175" w:rsidP="0059712E">
      <w:pPr>
        <w:tabs>
          <w:tab w:val="num" w:pos="1985"/>
        </w:tabs>
        <w:ind w:left="1985" w:hanging="567"/>
        <w:rPr>
          <w:rFonts w:cs="Arial"/>
          <w:iCs/>
        </w:rPr>
      </w:pPr>
    </w:p>
    <w:p w14:paraId="319F5919" w14:textId="37EF3B6B" w:rsidR="005E5B3B" w:rsidRPr="00D873CF" w:rsidRDefault="00D873CF" w:rsidP="00D873CF">
      <w:pPr>
        <w:ind w:left="720"/>
        <w:rPr>
          <w:rFonts w:cs="Arial"/>
          <w:b/>
          <w:bCs/>
          <w:szCs w:val="22"/>
        </w:rPr>
      </w:pPr>
      <w:r w:rsidRPr="00D873CF">
        <w:rPr>
          <w:rFonts w:cs="Arial"/>
          <w:b/>
          <w:bCs/>
          <w:szCs w:val="22"/>
        </w:rPr>
        <w:t>Normative – should be held</w:t>
      </w:r>
    </w:p>
    <w:p w14:paraId="08D54339" w14:textId="6D7A82D7" w:rsidR="008F0D4E" w:rsidRPr="0060350D" w:rsidRDefault="008F0D4E" w:rsidP="0059712E">
      <w:pPr>
        <w:numPr>
          <w:ilvl w:val="0"/>
          <w:numId w:val="1"/>
        </w:numPr>
        <w:ind w:hanging="502"/>
        <w:rPr>
          <w:rFonts w:cs="Arial"/>
          <w:iCs/>
        </w:rPr>
      </w:pPr>
      <w:r w:rsidRPr="0060350D">
        <w:rPr>
          <w:rFonts w:cs="Arial"/>
          <w:iCs/>
        </w:rPr>
        <w:t>BS 341:1985 (needed for Imperial taper threads (if required)</w:t>
      </w:r>
    </w:p>
    <w:p w14:paraId="1AC092A2" w14:textId="35BC8685" w:rsidR="00E2545E" w:rsidRPr="0060350D" w:rsidRDefault="00E2545E" w:rsidP="0059712E">
      <w:pPr>
        <w:numPr>
          <w:ilvl w:val="0"/>
          <w:numId w:val="1"/>
        </w:numPr>
        <w:ind w:hanging="502"/>
        <w:rPr>
          <w:rFonts w:cs="Arial"/>
          <w:iCs/>
        </w:rPr>
      </w:pPr>
      <w:r w:rsidRPr="0060350D">
        <w:rPr>
          <w:rFonts w:cs="Arial"/>
          <w:iCs/>
        </w:rPr>
        <w:t>BS 2779 (Imp Parallel Thread)</w:t>
      </w:r>
    </w:p>
    <w:p w14:paraId="504310E9" w14:textId="77777777" w:rsidR="00EB1DAE" w:rsidRPr="0060350D" w:rsidRDefault="00E2545E" w:rsidP="0059712E">
      <w:pPr>
        <w:numPr>
          <w:ilvl w:val="0"/>
          <w:numId w:val="1"/>
        </w:numPr>
        <w:ind w:hanging="502"/>
        <w:rPr>
          <w:rFonts w:cs="Arial"/>
          <w:iCs/>
        </w:rPr>
      </w:pPr>
      <w:r w:rsidRPr="0060350D">
        <w:rPr>
          <w:rFonts w:cs="Arial"/>
          <w:iCs/>
        </w:rPr>
        <w:t>BS 3643 Pt 1 &amp; 2 (ISO Metric Screw Threads)</w:t>
      </w:r>
      <w:r w:rsidR="00EB1DAE" w:rsidRPr="0060350D">
        <w:rPr>
          <w:rFonts w:cs="Arial"/>
          <w:iCs/>
        </w:rPr>
        <w:t xml:space="preserve"> </w:t>
      </w:r>
    </w:p>
    <w:p w14:paraId="1A70E1C3" w14:textId="2CABA76F" w:rsidR="00EB1DAE" w:rsidRPr="0008791E" w:rsidRDefault="00EB1DAE" w:rsidP="0059712E">
      <w:pPr>
        <w:numPr>
          <w:ilvl w:val="0"/>
          <w:numId w:val="1"/>
        </w:numPr>
        <w:ind w:hanging="502"/>
        <w:rPr>
          <w:rFonts w:cs="Arial"/>
          <w:szCs w:val="22"/>
        </w:rPr>
      </w:pPr>
      <w:r w:rsidRPr="0060350D">
        <w:rPr>
          <w:rFonts w:cs="Arial"/>
          <w:iCs/>
        </w:rPr>
        <w:t>BS EN ISO 228-1:2003 (Pipe Threads) (If required)</w:t>
      </w:r>
    </w:p>
    <w:p w14:paraId="0EA4A85C" w14:textId="77777777" w:rsidR="00E2545E" w:rsidRPr="00C55809" w:rsidRDefault="00E2545E" w:rsidP="0059712E">
      <w:pPr>
        <w:ind w:hanging="502"/>
        <w:rPr>
          <w:rFonts w:cs="Arial"/>
        </w:rPr>
      </w:pPr>
    </w:p>
    <w:p w14:paraId="4A7D721B" w14:textId="77777777" w:rsidR="00E2545E" w:rsidRPr="00D77B6C" w:rsidRDefault="00E2545E" w:rsidP="00015175">
      <w:pPr>
        <w:tabs>
          <w:tab w:val="num" w:pos="1440"/>
        </w:tabs>
        <w:rPr>
          <w:rFonts w:cs="Arial"/>
        </w:rPr>
      </w:pPr>
    </w:p>
    <w:p w14:paraId="498F460E" w14:textId="300C8BAB" w:rsidR="00E2545E" w:rsidRPr="00744271" w:rsidRDefault="00E2545E" w:rsidP="0059712E">
      <w:pPr>
        <w:ind w:left="1440" w:hanging="873"/>
        <w:rPr>
          <w:rFonts w:cs="Arial"/>
        </w:rPr>
      </w:pPr>
      <w:r>
        <w:rPr>
          <w:rFonts w:cs="Arial"/>
        </w:rPr>
        <w:t>6</w:t>
      </w:r>
      <w:r w:rsidRPr="00744271">
        <w:rPr>
          <w:rFonts w:cs="Arial"/>
        </w:rPr>
        <w:t>.</w:t>
      </w:r>
      <w:r w:rsidR="005E5B3B">
        <w:rPr>
          <w:rFonts w:cs="Arial"/>
        </w:rPr>
        <w:t>5</w:t>
      </w:r>
      <w:r w:rsidRPr="00744271">
        <w:rPr>
          <w:rFonts w:cs="Arial"/>
        </w:rPr>
        <w:tab/>
        <w:t>Manufacturers’ cylinder and valve drawings for each type to be inspected or tested are held in a separate file in the workshop</w:t>
      </w:r>
    </w:p>
    <w:p w14:paraId="03DD5FE4" w14:textId="77777777" w:rsidR="00E2545E" w:rsidRPr="00744271" w:rsidRDefault="00E2545E" w:rsidP="005E5B3B">
      <w:pPr>
        <w:rPr>
          <w:rFonts w:cs="Arial"/>
        </w:rPr>
      </w:pPr>
    </w:p>
    <w:p w14:paraId="76E26DAC" w14:textId="77777777" w:rsidR="005E5B3B" w:rsidRDefault="005E5B3B" w:rsidP="00015175">
      <w:pPr>
        <w:rPr>
          <w:rFonts w:cs="Arial"/>
        </w:rPr>
      </w:pPr>
    </w:p>
    <w:p w14:paraId="4B3925A9" w14:textId="77777777" w:rsidR="00E2545E" w:rsidRPr="00744271" w:rsidRDefault="00E2545E" w:rsidP="00015175">
      <w:pPr>
        <w:rPr>
          <w:rFonts w:cs="Arial"/>
        </w:rPr>
      </w:pPr>
    </w:p>
    <w:p w14:paraId="6A669BAF" w14:textId="4A859C28" w:rsidR="00E2545E" w:rsidRDefault="00E2545E" w:rsidP="00E2545E">
      <w:pPr>
        <w:ind w:left="1440" w:hanging="720"/>
        <w:rPr>
          <w:rFonts w:cs="Arial"/>
        </w:rPr>
      </w:pPr>
    </w:p>
    <w:p w14:paraId="02C47D7B" w14:textId="470E8E15" w:rsidR="005E5B3B" w:rsidRDefault="005E5B3B" w:rsidP="00E2545E">
      <w:pPr>
        <w:ind w:left="1440" w:hanging="720"/>
        <w:rPr>
          <w:rFonts w:cs="Arial"/>
        </w:rPr>
      </w:pPr>
    </w:p>
    <w:p w14:paraId="146D9087" w14:textId="4A4E4DCE" w:rsidR="005E5B3B" w:rsidRDefault="005E5B3B" w:rsidP="00E2545E">
      <w:pPr>
        <w:ind w:left="1440" w:hanging="720"/>
        <w:rPr>
          <w:rFonts w:cs="Arial"/>
        </w:rPr>
      </w:pPr>
    </w:p>
    <w:p w14:paraId="390BAB9B" w14:textId="0FC33600" w:rsidR="005E5B3B" w:rsidRDefault="005E5B3B" w:rsidP="00E2545E">
      <w:pPr>
        <w:ind w:left="1440" w:hanging="720"/>
        <w:rPr>
          <w:rFonts w:cs="Arial"/>
        </w:rPr>
      </w:pPr>
    </w:p>
    <w:p w14:paraId="4EFB4590" w14:textId="18A87B8F" w:rsidR="005E5B3B" w:rsidRDefault="005E5B3B" w:rsidP="00E2545E">
      <w:pPr>
        <w:ind w:left="1440" w:hanging="720"/>
        <w:rPr>
          <w:rFonts w:cs="Arial"/>
        </w:rPr>
      </w:pPr>
    </w:p>
    <w:p w14:paraId="1298D30D" w14:textId="77777777" w:rsidR="005E5B3B" w:rsidRPr="00744271" w:rsidRDefault="005E5B3B" w:rsidP="00E2545E">
      <w:pPr>
        <w:ind w:left="1440" w:hanging="720"/>
        <w:rPr>
          <w:rFonts w:cs="Arial"/>
        </w:rPr>
      </w:pPr>
    </w:p>
    <w:p w14:paraId="7D6F79DD" w14:textId="77777777" w:rsidR="00E2545E" w:rsidRPr="00744271" w:rsidRDefault="00E2545E" w:rsidP="00E2545E">
      <w:pPr>
        <w:ind w:left="1440" w:hanging="720"/>
        <w:rPr>
          <w:rFonts w:cs="Arial"/>
        </w:rPr>
      </w:pPr>
    </w:p>
    <w:p w14:paraId="38A305B4" w14:textId="77777777" w:rsidR="00E2545E" w:rsidRPr="00744271" w:rsidRDefault="00E2545E" w:rsidP="00E2545E">
      <w:pPr>
        <w:ind w:left="1440" w:hanging="720"/>
        <w:rPr>
          <w:rFonts w:cs="Arial"/>
        </w:rPr>
      </w:pPr>
    </w:p>
    <w:p w14:paraId="611E8BF4" w14:textId="77777777" w:rsidR="00E2545E" w:rsidRPr="00EF2C63" w:rsidRDefault="00E2545E" w:rsidP="00E2545E">
      <w:pPr>
        <w:ind w:left="1440" w:hanging="720"/>
        <w:rPr>
          <w:rFonts w:cs="Arial"/>
          <w:color w:val="FF0000"/>
        </w:rPr>
      </w:pPr>
    </w:p>
    <w:p w14:paraId="6BEBE701" w14:textId="3FAEAE61" w:rsidR="00E2545E" w:rsidRPr="00EF2C63" w:rsidRDefault="00E2545E" w:rsidP="00E2545E">
      <w:pPr>
        <w:ind w:left="1440" w:hanging="720"/>
        <w:jc w:val="center"/>
        <w:rPr>
          <w:rFonts w:cs="Arial"/>
          <w:color w:val="FF0000"/>
        </w:rPr>
      </w:pPr>
      <w:r w:rsidRPr="00EF2C63">
        <w:rPr>
          <w:rFonts w:cs="Arial"/>
          <w:color w:val="FF0000"/>
        </w:rPr>
        <w:t xml:space="preserve">Insert </w:t>
      </w:r>
      <w:r w:rsidR="00C449A1">
        <w:rPr>
          <w:rFonts w:cs="Arial"/>
          <w:color w:val="FF0000"/>
        </w:rPr>
        <w:t xml:space="preserve">specimen </w:t>
      </w:r>
      <w:r w:rsidRPr="00EF2C63">
        <w:rPr>
          <w:rFonts w:cs="Arial"/>
          <w:color w:val="FF0000"/>
        </w:rPr>
        <w:t>copies of</w:t>
      </w:r>
    </w:p>
    <w:p w14:paraId="540A099F" w14:textId="77777777" w:rsidR="00E2545E" w:rsidRPr="00EF2C63" w:rsidRDefault="00E2545E" w:rsidP="00E2545E">
      <w:pPr>
        <w:ind w:left="1440" w:hanging="720"/>
        <w:jc w:val="center"/>
        <w:rPr>
          <w:rFonts w:cs="Arial"/>
          <w:color w:val="FF0000"/>
        </w:rPr>
      </w:pPr>
      <w:r w:rsidRPr="00EF2C63">
        <w:rPr>
          <w:rFonts w:cs="Arial"/>
          <w:color w:val="FF0000"/>
        </w:rPr>
        <w:t>a) Booking in form</w:t>
      </w:r>
    </w:p>
    <w:p w14:paraId="20200722" w14:textId="77777777" w:rsidR="00E2545E" w:rsidRPr="00EF2C63" w:rsidRDefault="00E2545E" w:rsidP="00E2545E">
      <w:pPr>
        <w:ind w:left="1440" w:hanging="720"/>
        <w:jc w:val="center"/>
        <w:rPr>
          <w:rFonts w:cs="Arial"/>
          <w:color w:val="FF0000"/>
        </w:rPr>
      </w:pPr>
      <w:r w:rsidRPr="00EF2C63">
        <w:rPr>
          <w:rFonts w:cs="Arial"/>
          <w:color w:val="FF0000"/>
        </w:rPr>
        <w:t>b) Cylinder Test Sheet</w:t>
      </w:r>
    </w:p>
    <w:p w14:paraId="690247BF" w14:textId="77777777" w:rsidR="005E5B3B" w:rsidRDefault="00E2545E" w:rsidP="005E5B3B">
      <w:pPr>
        <w:ind w:left="720"/>
        <w:jc w:val="center"/>
        <w:rPr>
          <w:rFonts w:cs="Arial"/>
          <w:color w:val="FF0000"/>
        </w:rPr>
      </w:pPr>
      <w:r w:rsidRPr="00EF2C63">
        <w:rPr>
          <w:rFonts w:cs="Arial"/>
          <w:color w:val="FF0000"/>
        </w:rPr>
        <w:t xml:space="preserve">c) </w:t>
      </w:r>
      <w:r w:rsidR="00C449A1">
        <w:rPr>
          <w:rFonts w:cs="Arial"/>
          <w:color w:val="FF0000"/>
        </w:rPr>
        <w:t xml:space="preserve">Test </w:t>
      </w:r>
      <w:r w:rsidRPr="00EF2C63">
        <w:rPr>
          <w:rFonts w:cs="Arial"/>
          <w:color w:val="FF0000"/>
        </w:rPr>
        <w:t>Certificate</w:t>
      </w:r>
    </w:p>
    <w:p w14:paraId="3FFFE0D0" w14:textId="77777777" w:rsidR="005E5B3B" w:rsidRDefault="005E5B3B" w:rsidP="005E5B3B">
      <w:pPr>
        <w:ind w:left="720"/>
        <w:jc w:val="center"/>
        <w:rPr>
          <w:rFonts w:cs="Arial"/>
          <w:color w:val="FF0000"/>
        </w:rPr>
      </w:pPr>
    </w:p>
    <w:p w14:paraId="79F3AA96" w14:textId="77777777" w:rsidR="00015175" w:rsidRDefault="005E5B3B" w:rsidP="005E5B3B">
      <w:pPr>
        <w:ind w:left="720"/>
        <w:jc w:val="center"/>
        <w:rPr>
          <w:rFonts w:cs="Arial"/>
          <w:color w:val="FF0000"/>
        </w:rPr>
      </w:pPr>
      <w:r>
        <w:rPr>
          <w:rFonts w:cs="Arial"/>
          <w:color w:val="FF0000"/>
        </w:rPr>
        <w:t>HERE</w:t>
      </w:r>
    </w:p>
    <w:p w14:paraId="34BFF895" w14:textId="77777777" w:rsidR="00015175" w:rsidRDefault="00015175" w:rsidP="005E5B3B">
      <w:pPr>
        <w:ind w:left="720"/>
        <w:jc w:val="center"/>
        <w:rPr>
          <w:rFonts w:cs="Arial"/>
          <w:color w:val="FF0000"/>
        </w:rPr>
      </w:pPr>
    </w:p>
    <w:p w14:paraId="5D6BD787" w14:textId="13E43488" w:rsidR="00E2545E" w:rsidRPr="005E5B3B" w:rsidRDefault="00E2545E" w:rsidP="005E5B3B">
      <w:pPr>
        <w:ind w:left="720"/>
        <w:jc w:val="center"/>
        <w:rPr>
          <w:rFonts w:cs="Arial"/>
          <w:color w:val="FF0000"/>
        </w:rPr>
      </w:pPr>
      <w:r w:rsidRPr="00744271">
        <w:rPr>
          <w:rFonts w:cs="Arial"/>
        </w:rPr>
        <w:br w:type="page"/>
      </w:r>
    </w:p>
    <w:p w14:paraId="64AE93B2" w14:textId="155CA4DC" w:rsidR="002D381E" w:rsidRPr="00FC7BAF" w:rsidRDefault="002D381E" w:rsidP="00FC7BAF">
      <w:pPr>
        <w:pStyle w:val="Heading1"/>
      </w:pPr>
      <w:bookmarkStart w:id="134" w:name="_Toc157950475"/>
      <w:bookmarkStart w:id="135" w:name="_Toc157950548"/>
      <w:bookmarkStart w:id="136" w:name="_Toc160150836"/>
      <w:bookmarkStart w:id="137" w:name="_Toc160151136"/>
      <w:bookmarkStart w:id="138" w:name="_Toc160151299"/>
      <w:bookmarkStart w:id="139" w:name="_Toc160214798"/>
      <w:bookmarkStart w:id="140" w:name="_Toc160236414"/>
      <w:bookmarkStart w:id="141" w:name="_Toc160236456"/>
      <w:bookmarkStart w:id="142" w:name="_Toc160417099"/>
      <w:bookmarkStart w:id="143" w:name="_Toc160420142"/>
      <w:bookmarkStart w:id="144" w:name="_Toc160420411"/>
      <w:bookmarkStart w:id="145" w:name="_Toc160420610"/>
      <w:bookmarkStart w:id="146" w:name="_Toc160421275"/>
      <w:bookmarkStart w:id="147" w:name="_Toc160421552"/>
      <w:bookmarkStart w:id="148" w:name="_Toc161189409"/>
      <w:bookmarkStart w:id="149" w:name="_Toc161189516"/>
      <w:bookmarkStart w:id="150" w:name="_Toc162185480"/>
      <w:bookmarkStart w:id="151" w:name="_Toc97213532"/>
      <w:r w:rsidRPr="00FC7BAF">
        <w:lastRenderedPageBreak/>
        <w:t>7.</w:t>
      </w:r>
      <w:r w:rsidR="00FC7BAF" w:rsidRPr="00FC7BAF">
        <w:tab/>
      </w:r>
      <w:r w:rsidRPr="00FC7BAF">
        <w:t>QUALITY ASSURANCE</w:t>
      </w:r>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p>
    <w:p w14:paraId="18651225" w14:textId="77777777" w:rsidR="002D381E" w:rsidRDefault="002D381E" w:rsidP="0059712E">
      <w:pPr>
        <w:ind w:left="1418" w:hanging="851"/>
        <w:rPr>
          <w:rFonts w:ascii="Arial" w:hAnsi="Arial" w:cs="Arial"/>
        </w:rPr>
      </w:pPr>
    </w:p>
    <w:p w14:paraId="7875E04B" w14:textId="76AEC29B" w:rsidR="002D381E" w:rsidRPr="00744271" w:rsidRDefault="002D381E" w:rsidP="00CE7253">
      <w:pPr>
        <w:numPr>
          <w:ilvl w:val="1"/>
          <w:numId w:val="31"/>
        </w:numPr>
        <w:ind w:left="1418" w:hanging="851"/>
        <w:rPr>
          <w:rFonts w:cs="Arial"/>
        </w:rPr>
      </w:pPr>
      <w:r w:rsidRPr="00744271">
        <w:rPr>
          <w:rFonts w:cs="Arial"/>
        </w:rPr>
        <w:t xml:space="preserve">In order to prevent loss or wrong goods being handed to the customer, each cylinder presented for testing or inspection has a label </w:t>
      </w:r>
      <w:r w:rsidR="00252950">
        <w:rPr>
          <w:rFonts w:cs="Arial"/>
        </w:rPr>
        <w:t>affixed</w:t>
      </w:r>
      <w:r w:rsidRPr="00744271">
        <w:rPr>
          <w:rFonts w:cs="Arial"/>
        </w:rPr>
        <w:t xml:space="preserve"> to it. Th</w:t>
      </w:r>
      <w:r w:rsidR="00252950">
        <w:rPr>
          <w:rFonts w:cs="Arial"/>
        </w:rPr>
        <w:t>is</w:t>
      </w:r>
      <w:r w:rsidRPr="00744271">
        <w:rPr>
          <w:rFonts w:cs="Arial"/>
        </w:rPr>
        <w:t xml:space="preserve"> label </w:t>
      </w:r>
      <w:r w:rsidR="00252950">
        <w:rPr>
          <w:rFonts w:cs="Arial"/>
        </w:rPr>
        <w:t>will identify</w:t>
      </w:r>
      <w:r w:rsidRPr="00744271">
        <w:rPr>
          <w:rFonts w:cs="Arial"/>
        </w:rPr>
        <w:t xml:space="preserve"> </w:t>
      </w:r>
      <w:r w:rsidR="00252950">
        <w:rPr>
          <w:rFonts w:cs="Arial"/>
        </w:rPr>
        <w:t>the cylinder with a</w:t>
      </w:r>
      <w:r w:rsidRPr="00744271">
        <w:rPr>
          <w:rFonts w:cs="Arial"/>
        </w:rPr>
        <w:t xml:space="preserve"> unique job number. These details will be checked against the booking in form </w:t>
      </w:r>
      <w:r w:rsidR="00584C99">
        <w:rPr>
          <w:rFonts w:cs="Arial"/>
        </w:rPr>
        <w:t>that</w:t>
      </w:r>
      <w:r w:rsidRPr="00744271">
        <w:rPr>
          <w:rFonts w:cs="Arial"/>
        </w:rPr>
        <w:t xml:space="preserve"> the customer will be required to sign on receipt</w:t>
      </w:r>
      <w:r w:rsidR="00252950">
        <w:rPr>
          <w:rFonts w:cs="Arial"/>
        </w:rPr>
        <w:t xml:space="preserve"> of goods</w:t>
      </w:r>
      <w:r w:rsidRPr="00744271">
        <w:rPr>
          <w:rFonts w:cs="Arial"/>
        </w:rPr>
        <w:t>.</w:t>
      </w:r>
    </w:p>
    <w:p w14:paraId="582A3F31" w14:textId="77777777" w:rsidR="002D381E" w:rsidRPr="00744271" w:rsidRDefault="002D381E" w:rsidP="0059712E">
      <w:pPr>
        <w:ind w:left="1418" w:hanging="851"/>
        <w:rPr>
          <w:rFonts w:cs="Arial"/>
        </w:rPr>
      </w:pPr>
    </w:p>
    <w:p w14:paraId="67C73276" w14:textId="4455AF37" w:rsidR="002D381E" w:rsidRPr="008E2BD8" w:rsidRDefault="002D381E" w:rsidP="00CE7253">
      <w:pPr>
        <w:numPr>
          <w:ilvl w:val="1"/>
          <w:numId w:val="31"/>
        </w:numPr>
        <w:ind w:left="1418" w:hanging="851"/>
        <w:rPr>
          <w:rFonts w:cs="Arial"/>
          <w:b/>
          <w:bCs/>
        </w:rPr>
      </w:pPr>
      <w:r w:rsidRPr="00744271">
        <w:rPr>
          <w:rFonts w:cs="Arial"/>
        </w:rPr>
        <w:t xml:space="preserve">In order to prevent personnel from returning incomplete work to the customer, a workshop procedure check list is used, see </w:t>
      </w:r>
      <w:r w:rsidRPr="008D2B26">
        <w:rPr>
          <w:rFonts w:cs="Arial"/>
          <w:b/>
          <w:bCs/>
        </w:rPr>
        <w:t>8.2</w:t>
      </w:r>
      <w:r w:rsidRPr="008D2B26">
        <w:rPr>
          <w:rFonts w:cs="Arial"/>
        </w:rPr>
        <w:t xml:space="preserve"> </w:t>
      </w:r>
      <w:r w:rsidRPr="00744271">
        <w:rPr>
          <w:rFonts w:cs="Arial"/>
        </w:rPr>
        <w:t xml:space="preserve">and </w:t>
      </w:r>
      <w:r w:rsidR="008E2BD8" w:rsidRPr="008E2BD8">
        <w:rPr>
          <w:rFonts w:cs="Arial"/>
          <w:b/>
          <w:bCs/>
        </w:rPr>
        <w:t>17.8</w:t>
      </w:r>
      <w:r w:rsidRPr="00252950">
        <w:rPr>
          <w:rFonts w:cs="Arial"/>
          <w:color w:val="0070C0"/>
        </w:rPr>
        <w:t xml:space="preserve"> </w:t>
      </w:r>
      <w:r w:rsidRPr="00744271">
        <w:rPr>
          <w:rFonts w:cs="Arial"/>
        </w:rPr>
        <w:t>See also the worksheet in section</w:t>
      </w:r>
      <w:r w:rsidRPr="008E2BD8">
        <w:rPr>
          <w:rFonts w:cs="Arial"/>
          <w:b/>
          <w:bCs/>
        </w:rPr>
        <w:t xml:space="preserve"> 3.</w:t>
      </w:r>
    </w:p>
    <w:p w14:paraId="5FE7B5C7" w14:textId="77777777" w:rsidR="002D381E" w:rsidRPr="008E2BD8" w:rsidRDefault="002D381E" w:rsidP="0059712E">
      <w:pPr>
        <w:ind w:left="1418" w:hanging="851"/>
        <w:rPr>
          <w:rFonts w:cs="Arial"/>
          <w:b/>
          <w:bCs/>
        </w:rPr>
      </w:pPr>
    </w:p>
    <w:p w14:paraId="5735761F" w14:textId="23AADDE9" w:rsidR="002D381E" w:rsidRPr="00744271" w:rsidRDefault="002D381E" w:rsidP="00CE7253">
      <w:pPr>
        <w:numPr>
          <w:ilvl w:val="1"/>
          <w:numId w:val="31"/>
        </w:numPr>
        <w:ind w:left="1418" w:hanging="851"/>
        <w:rPr>
          <w:rFonts w:cs="Arial"/>
        </w:rPr>
      </w:pPr>
      <w:r w:rsidRPr="00744271">
        <w:rPr>
          <w:rFonts w:cs="Arial"/>
        </w:rPr>
        <w:t xml:space="preserve">Worksheet contains the required Q&amp;A checklist required ensuring completion of all processes. (Example worksheet in section </w:t>
      </w:r>
      <w:r w:rsidR="008E2BD8" w:rsidRPr="008E2BD8">
        <w:rPr>
          <w:rFonts w:cs="Arial"/>
          <w:b/>
          <w:bCs/>
        </w:rPr>
        <w:t>6</w:t>
      </w:r>
      <w:r w:rsidRPr="00744271">
        <w:rPr>
          <w:rFonts w:cs="Arial"/>
        </w:rPr>
        <w:t>)</w:t>
      </w:r>
    </w:p>
    <w:p w14:paraId="39017381" w14:textId="77777777" w:rsidR="002D381E" w:rsidRDefault="002D381E" w:rsidP="002D381E">
      <w:pPr>
        <w:rPr>
          <w:rFonts w:cs="Arial"/>
        </w:rPr>
      </w:pPr>
    </w:p>
    <w:p w14:paraId="07B8F974" w14:textId="77777777" w:rsidR="002D381E" w:rsidRDefault="002D381E" w:rsidP="002D381E">
      <w:pPr>
        <w:rPr>
          <w:rFonts w:cs="Arial"/>
        </w:rPr>
      </w:pPr>
    </w:p>
    <w:p w14:paraId="5E468598" w14:textId="77777777" w:rsidR="002D381E" w:rsidRDefault="002D381E" w:rsidP="002D381E">
      <w:pPr>
        <w:rPr>
          <w:rFonts w:cs="Arial"/>
        </w:rPr>
      </w:pPr>
    </w:p>
    <w:p w14:paraId="528009BC" w14:textId="77777777" w:rsidR="002D381E" w:rsidRDefault="002D381E" w:rsidP="002D381E">
      <w:pPr>
        <w:rPr>
          <w:rFonts w:cs="Arial"/>
        </w:rPr>
      </w:pPr>
    </w:p>
    <w:p w14:paraId="151A631B" w14:textId="77777777" w:rsidR="002D381E" w:rsidRDefault="002D381E" w:rsidP="002D381E">
      <w:pPr>
        <w:rPr>
          <w:rFonts w:ascii="Arial" w:hAnsi="Arial" w:cs="Arial"/>
        </w:rPr>
      </w:pPr>
      <w:r>
        <w:rPr>
          <w:rFonts w:ascii="Arial" w:hAnsi="Arial" w:cs="Arial"/>
        </w:rPr>
        <w:br w:type="page"/>
      </w:r>
    </w:p>
    <w:p w14:paraId="5A311A37" w14:textId="28C791B0" w:rsidR="00F111D9" w:rsidRDefault="00F111D9"/>
    <w:p w14:paraId="0B2CE163" w14:textId="77777777" w:rsidR="004C6042" w:rsidRDefault="004C6042"/>
    <w:p w14:paraId="2980ED32" w14:textId="487E8262" w:rsidR="00DC2640" w:rsidRPr="00FC7BAF" w:rsidRDefault="002D381E" w:rsidP="00FC7BAF">
      <w:pPr>
        <w:pStyle w:val="Heading1"/>
      </w:pPr>
      <w:bookmarkStart w:id="152" w:name="_Toc97213533"/>
      <w:r w:rsidRPr="00FC7BAF">
        <w:t>8</w:t>
      </w:r>
      <w:r w:rsidR="00926DFD" w:rsidRPr="00FC7BAF">
        <w:t>.</w:t>
      </w:r>
      <w:r w:rsidR="00FC7BAF" w:rsidRPr="00FC7BAF">
        <w:tab/>
      </w:r>
      <w:r w:rsidR="00DC2640" w:rsidRPr="00FC7BAF">
        <w:t>WRITTEN PROCEDURES</w:t>
      </w:r>
      <w:bookmarkEnd w:id="152"/>
      <w:r w:rsidR="00557EFD" w:rsidRPr="00FC7BAF">
        <w:t xml:space="preserve">  </w:t>
      </w:r>
      <w:bookmarkStart w:id="153" w:name="_Toc160417101"/>
      <w:bookmarkStart w:id="154" w:name="_Toc160420144"/>
      <w:bookmarkStart w:id="155" w:name="_Toc160420413"/>
      <w:bookmarkStart w:id="156" w:name="_Toc160420612"/>
      <w:bookmarkStart w:id="157" w:name="_Toc160421277"/>
      <w:bookmarkStart w:id="158" w:name="_Toc160421554"/>
      <w:bookmarkStart w:id="159" w:name="_Toc161189411"/>
      <w:bookmarkStart w:id="160" w:name="_Toc161189518"/>
      <w:bookmarkStart w:id="161" w:name="_Toc162185482"/>
    </w:p>
    <w:p w14:paraId="22ABB988" w14:textId="2BC716F3" w:rsidR="003B6AD1" w:rsidRPr="003B6AD1" w:rsidRDefault="00DC2640" w:rsidP="00DC2640">
      <w:pPr>
        <w:pStyle w:val="Heading2"/>
      </w:pPr>
      <w:bookmarkStart w:id="162" w:name="_Toc97213534"/>
      <w:r>
        <w:t>8.1</w:t>
      </w:r>
      <w:r w:rsidR="00BA769F">
        <w:tab/>
      </w:r>
      <w:r w:rsidR="003B6AD1" w:rsidRPr="003B6AD1">
        <w:t>Major Equipment Operation Manuals</w:t>
      </w:r>
      <w:bookmarkEnd w:id="153"/>
      <w:bookmarkEnd w:id="154"/>
      <w:bookmarkEnd w:id="155"/>
      <w:bookmarkEnd w:id="156"/>
      <w:bookmarkEnd w:id="157"/>
      <w:bookmarkEnd w:id="158"/>
      <w:bookmarkEnd w:id="159"/>
      <w:bookmarkEnd w:id="160"/>
      <w:bookmarkEnd w:id="161"/>
      <w:bookmarkEnd w:id="162"/>
    </w:p>
    <w:p w14:paraId="2B60D97C" w14:textId="65237579" w:rsidR="00DC2640" w:rsidRDefault="00545CC7" w:rsidP="00DC2640">
      <w:r w:rsidRPr="00FA5ECE">
        <w:t xml:space="preserve">Copies of operating instructions and procedures for all major equipment </w:t>
      </w:r>
      <w:r>
        <w:t>in use are</w:t>
      </w:r>
      <w:r w:rsidRPr="00FA5ECE">
        <w:t xml:space="preserve"> </w:t>
      </w:r>
      <w:r>
        <w:t>available to all technicians</w:t>
      </w:r>
      <w:r w:rsidR="004C6042">
        <w:t xml:space="preserve"> </w:t>
      </w:r>
      <w:bookmarkStart w:id="163" w:name="_Toc160420145"/>
      <w:bookmarkStart w:id="164" w:name="_Toc160420414"/>
      <w:bookmarkStart w:id="165" w:name="_Toc160420613"/>
      <w:bookmarkStart w:id="166" w:name="_Toc160421278"/>
      <w:bookmarkStart w:id="167" w:name="_Toc160421555"/>
      <w:bookmarkStart w:id="168" w:name="_Toc161189412"/>
      <w:bookmarkStart w:id="169" w:name="_Toc161189519"/>
      <w:bookmarkStart w:id="170" w:name="_Toc162185483"/>
    </w:p>
    <w:p w14:paraId="1C5E9F57" w14:textId="77777777" w:rsidR="00DC2640" w:rsidRDefault="00DC2640" w:rsidP="00DC2640"/>
    <w:p w14:paraId="7A128650" w14:textId="0EC2FFEA" w:rsidR="003B6AD1" w:rsidRDefault="00DC2640" w:rsidP="00DC2640">
      <w:pPr>
        <w:pStyle w:val="Heading2"/>
      </w:pPr>
      <w:bookmarkStart w:id="171" w:name="_Toc97213535"/>
      <w:r>
        <w:t>8.2</w:t>
      </w:r>
      <w:r w:rsidR="00BA769F">
        <w:tab/>
      </w:r>
      <w:r w:rsidR="003B6AD1" w:rsidRPr="00744271">
        <w:t>Workshop Procedure Checklist</w:t>
      </w:r>
      <w:bookmarkEnd w:id="163"/>
      <w:bookmarkEnd w:id="164"/>
      <w:bookmarkEnd w:id="165"/>
      <w:bookmarkEnd w:id="166"/>
      <w:bookmarkEnd w:id="167"/>
      <w:bookmarkEnd w:id="168"/>
      <w:bookmarkEnd w:id="169"/>
      <w:bookmarkEnd w:id="170"/>
      <w:bookmarkEnd w:id="171"/>
      <w:r w:rsidR="003B6AD1">
        <w:t xml:space="preserve"> </w:t>
      </w:r>
    </w:p>
    <w:p w14:paraId="314DC3AB" w14:textId="33B7935D" w:rsidR="00545CC7" w:rsidRDefault="004C6042" w:rsidP="008842D4">
      <w:r>
        <w:t>T</w:t>
      </w:r>
      <w:r w:rsidR="00545CC7" w:rsidRPr="00FA5ECE">
        <w:t>he following General Procedure is designed to prevent any steps in the handling of cylinders from being overlooked and should be read in conjunction with your current worksheet</w:t>
      </w:r>
      <w:r w:rsidR="00545CC7">
        <w:t>.</w:t>
      </w:r>
    </w:p>
    <w:p w14:paraId="249D2AA2" w14:textId="77777777" w:rsidR="003B6AD1" w:rsidRPr="00FA5ECE" w:rsidRDefault="003B6AD1" w:rsidP="008842D4"/>
    <w:p w14:paraId="616725CC" w14:textId="410D4DA5" w:rsidR="00557EFD" w:rsidRDefault="00545CC7" w:rsidP="00EC034E">
      <w:r w:rsidRPr="00EC034E">
        <w:rPr>
          <w:bCs/>
          <w:u w:val="single"/>
        </w:rPr>
        <w:t>Note:</w:t>
      </w:r>
      <w:r w:rsidRPr="00FA5ECE">
        <w:t xml:space="preserve"> The reliability and effectiveness of working procedures may be affected by the number of cylinders to be handled at one time (batch) and the facilities available. Therefore, the centre should consider the maximum number of cylinders (batch size) that an individual technician will be able to handle at any one time</w:t>
      </w:r>
      <w:r w:rsidR="00EC034E">
        <w:t xml:space="preserve"> to 5</w:t>
      </w:r>
      <w:r w:rsidRPr="00FA5ECE">
        <w:t>.</w:t>
      </w:r>
    </w:p>
    <w:p w14:paraId="4B2A621F" w14:textId="77777777" w:rsidR="00A5245D" w:rsidRPr="00744271" w:rsidRDefault="00A5245D" w:rsidP="00A5245D">
      <w:pPr>
        <w:rPr>
          <w:rFonts w:cs="Arial"/>
        </w:rPr>
      </w:pPr>
    </w:p>
    <w:p w14:paraId="3403131C" w14:textId="77777777" w:rsidR="00A5245D" w:rsidRPr="00744271" w:rsidRDefault="00A5245D" w:rsidP="00A5245D">
      <w:pPr>
        <w:jc w:val="both"/>
        <w:rPr>
          <w:rFonts w:cs="Arial"/>
        </w:rPr>
      </w:pPr>
      <w:r w:rsidRPr="00744271">
        <w:rPr>
          <w:rFonts w:cs="Arial"/>
        </w:rPr>
        <w:t>This procedure is designed for use with a maximum batch of 5 per technician.</w:t>
      </w:r>
    </w:p>
    <w:p w14:paraId="7500D676" w14:textId="77777777" w:rsidR="00A5245D" w:rsidRPr="00744271" w:rsidRDefault="00A5245D" w:rsidP="00A5245D">
      <w:pPr>
        <w:jc w:val="both"/>
        <w:rPr>
          <w:rFonts w:cs="Arial"/>
        </w:rPr>
      </w:pPr>
    </w:p>
    <w:p w14:paraId="3C305D09" w14:textId="0164E781" w:rsidR="00A5245D" w:rsidRPr="00744271" w:rsidRDefault="00A5245D" w:rsidP="00A5245D">
      <w:pPr>
        <w:jc w:val="both"/>
        <w:rPr>
          <w:rFonts w:cs="Arial"/>
        </w:rPr>
      </w:pPr>
      <w:r w:rsidRPr="00744271">
        <w:rPr>
          <w:rFonts w:cs="Arial"/>
        </w:rPr>
        <w:t xml:space="preserve">Inspection, testing and valve servicing will be carried out in accordance with manufacturers requirements, </w:t>
      </w:r>
      <w:r>
        <w:rPr>
          <w:rFonts w:cs="Arial"/>
        </w:rPr>
        <w:t>IDEST</w:t>
      </w:r>
      <w:r w:rsidRPr="00744271">
        <w:rPr>
          <w:rFonts w:cs="Arial"/>
        </w:rPr>
        <w:t xml:space="preserve"> code of practice CP</w:t>
      </w:r>
      <w:r>
        <w:rPr>
          <w:rFonts w:cs="Arial"/>
        </w:rPr>
        <w:t>11</w:t>
      </w:r>
      <w:r w:rsidRPr="00744271">
        <w:rPr>
          <w:rFonts w:cs="Arial"/>
        </w:rPr>
        <w:t xml:space="preserve">, </w:t>
      </w:r>
      <w:r w:rsidR="009A1010">
        <w:rPr>
          <w:rFonts w:cs="Arial"/>
        </w:rPr>
        <w:t>BS EN ISO 18119:2018 +A1:2021</w:t>
      </w:r>
      <w:r w:rsidR="0097553B">
        <w:rPr>
          <w:rFonts w:cs="Arial"/>
        </w:rPr>
        <w:t>, BS EN ISO 11623:20</w:t>
      </w:r>
      <w:r w:rsidR="00483DA8">
        <w:rPr>
          <w:rFonts w:cs="Arial"/>
        </w:rPr>
        <w:t>23</w:t>
      </w:r>
      <w:r w:rsidRPr="00744271">
        <w:rPr>
          <w:rFonts w:cs="Arial"/>
        </w:rPr>
        <w:t xml:space="preserve"> and other applicable standards. This </w:t>
      </w:r>
      <w:r w:rsidRPr="00334AE8">
        <w:rPr>
          <w:rFonts w:cs="Arial"/>
        </w:rPr>
        <w:t xml:space="preserve">test </w:t>
      </w:r>
      <w:r w:rsidR="00334AE8" w:rsidRPr="00334AE8">
        <w:rPr>
          <w:rFonts w:cs="Arial"/>
        </w:rPr>
        <w:t>centre</w:t>
      </w:r>
      <w:r w:rsidRPr="00334AE8">
        <w:rPr>
          <w:rFonts w:cs="Arial"/>
        </w:rPr>
        <w:t xml:space="preserve"> will </w:t>
      </w:r>
      <w:r w:rsidRPr="00744271">
        <w:rPr>
          <w:rFonts w:cs="Arial"/>
        </w:rPr>
        <w:t xml:space="preserve">maintain approval in accordance with </w:t>
      </w:r>
      <w:r w:rsidR="0097553B">
        <w:rPr>
          <w:rFonts w:cs="Arial"/>
        </w:rPr>
        <w:t>IDEST CP11:2022</w:t>
      </w:r>
      <w:r w:rsidRPr="00744271">
        <w:rPr>
          <w:rFonts w:cs="Arial"/>
        </w:rPr>
        <w:t>.</w:t>
      </w:r>
    </w:p>
    <w:p w14:paraId="266DF8F7" w14:textId="77777777" w:rsidR="00A5245D" w:rsidRPr="00744271" w:rsidRDefault="00A5245D" w:rsidP="00A5245D">
      <w:pPr>
        <w:ind w:left="1440"/>
        <w:rPr>
          <w:rFonts w:cs="Arial"/>
        </w:rPr>
      </w:pPr>
    </w:p>
    <w:p w14:paraId="244CC11F" w14:textId="77777777" w:rsidR="00182688" w:rsidRPr="00182688" w:rsidRDefault="00182688" w:rsidP="00182688">
      <w:pPr>
        <w:tabs>
          <w:tab w:val="num" w:pos="1418"/>
        </w:tabs>
        <w:ind w:left="1418" w:hanging="851"/>
        <w:rPr>
          <w:rFonts w:cs="Arial"/>
        </w:rPr>
      </w:pPr>
    </w:p>
    <w:p w14:paraId="42A6CB73" w14:textId="7E90BEBD" w:rsidR="00A5245D" w:rsidRPr="00182688" w:rsidRDefault="00182688" w:rsidP="00CE7253">
      <w:pPr>
        <w:pStyle w:val="CommentText"/>
        <w:numPr>
          <w:ilvl w:val="0"/>
          <w:numId w:val="32"/>
        </w:numPr>
        <w:tabs>
          <w:tab w:val="num" w:pos="1418"/>
        </w:tabs>
        <w:ind w:left="1418" w:hanging="851"/>
        <w:rPr>
          <w:rFonts w:ascii="Verdana" w:hAnsi="Verdana" w:cs="Arial"/>
          <w:sz w:val="24"/>
          <w:szCs w:val="24"/>
        </w:rPr>
      </w:pPr>
      <w:r w:rsidRPr="00182688">
        <w:rPr>
          <w:rFonts w:ascii="Verdana" w:hAnsi="Verdana" w:cs="Arial"/>
          <w:sz w:val="24"/>
          <w:szCs w:val="24"/>
        </w:rPr>
        <w:t>Complete booking-in form, noting owners name, address and telephone number.</w:t>
      </w:r>
      <w:r w:rsidRPr="00182688">
        <w:rPr>
          <w:rFonts w:ascii="Verdana" w:hAnsi="Verdana"/>
          <w:sz w:val="24"/>
          <w:szCs w:val="24"/>
        </w:rPr>
        <w:t xml:space="preserve"> include Cylinder Make/Model and Serial Number to identify the individual cylinder(s)</w:t>
      </w:r>
      <w:r w:rsidR="00B757F3">
        <w:rPr>
          <w:rFonts w:ascii="Verdana" w:hAnsi="Verdana"/>
          <w:sz w:val="24"/>
          <w:szCs w:val="24"/>
        </w:rPr>
        <w:t xml:space="preserve"> note the usage that the cylinder has been put to. E</w:t>
      </w:r>
      <w:r w:rsidR="006627C7">
        <w:rPr>
          <w:rFonts w:ascii="Verdana" w:hAnsi="Verdana"/>
          <w:sz w:val="24"/>
          <w:szCs w:val="24"/>
        </w:rPr>
        <w:t xml:space="preserve">nsure that the disclaimer statement has been </w:t>
      </w:r>
      <w:r w:rsidRPr="00182688">
        <w:rPr>
          <w:rFonts w:ascii="Verdana" w:hAnsi="Verdana"/>
          <w:sz w:val="24"/>
          <w:szCs w:val="24"/>
        </w:rPr>
        <w:t xml:space="preserve">signed </w:t>
      </w:r>
      <w:r w:rsidR="006627C7">
        <w:rPr>
          <w:rFonts w:ascii="Verdana" w:hAnsi="Verdana"/>
          <w:sz w:val="24"/>
          <w:szCs w:val="24"/>
        </w:rPr>
        <w:t>by customer</w:t>
      </w:r>
      <w:r w:rsidRPr="00182688">
        <w:rPr>
          <w:rFonts w:ascii="Verdana" w:hAnsi="Verdana"/>
          <w:sz w:val="24"/>
          <w:szCs w:val="24"/>
        </w:rPr>
        <w:t>.</w:t>
      </w:r>
      <w:r w:rsidR="00B757F3" w:rsidRPr="00B757F3">
        <w:rPr>
          <w:rFonts w:ascii="Verdana" w:hAnsi="Verdana" w:cs="Arial"/>
          <w:sz w:val="24"/>
          <w:szCs w:val="24"/>
        </w:rPr>
        <w:t xml:space="preserve"> </w:t>
      </w:r>
      <w:r w:rsidR="00B757F3" w:rsidRPr="00170691">
        <w:rPr>
          <w:rFonts w:ascii="Verdana" w:hAnsi="Verdana"/>
          <w:sz w:val="24"/>
          <w:szCs w:val="24"/>
        </w:rPr>
        <w:t xml:space="preserve">(See procedure </w:t>
      </w:r>
      <w:r w:rsidR="00B757F3" w:rsidRPr="00264905">
        <w:rPr>
          <w:rFonts w:ascii="Verdana" w:hAnsi="Verdana"/>
          <w:b/>
          <w:bCs/>
          <w:sz w:val="24"/>
          <w:szCs w:val="24"/>
        </w:rPr>
        <w:t>8</w:t>
      </w:r>
      <w:r w:rsidR="00B757F3" w:rsidRPr="00264905">
        <w:rPr>
          <w:rFonts w:ascii="Verdana" w:hAnsi="Verdana"/>
          <w:b/>
          <w:bCs/>
          <w:i/>
          <w:sz w:val="24"/>
          <w:szCs w:val="24"/>
        </w:rPr>
        <w:t>.3</w:t>
      </w:r>
      <w:r w:rsidR="00B757F3" w:rsidRPr="00170691">
        <w:rPr>
          <w:rFonts w:ascii="Verdana" w:hAnsi="Verdana"/>
          <w:sz w:val="24"/>
          <w:szCs w:val="24"/>
        </w:rPr>
        <w:t>)</w:t>
      </w:r>
    </w:p>
    <w:p w14:paraId="478F4E84" w14:textId="77777777" w:rsidR="00182688" w:rsidRPr="00182688" w:rsidRDefault="00182688" w:rsidP="00182688">
      <w:pPr>
        <w:pStyle w:val="CommentText"/>
        <w:tabs>
          <w:tab w:val="num" w:pos="1418"/>
        </w:tabs>
        <w:rPr>
          <w:rFonts w:ascii="Verdana" w:hAnsi="Verdana" w:cs="Arial"/>
          <w:sz w:val="24"/>
          <w:szCs w:val="24"/>
        </w:rPr>
      </w:pPr>
    </w:p>
    <w:p w14:paraId="03A78262" w14:textId="0448EBAC" w:rsidR="00A5245D" w:rsidRDefault="006627C7" w:rsidP="00CE7253">
      <w:pPr>
        <w:pStyle w:val="CommentText"/>
        <w:numPr>
          <w:ilvl w:val="0"/>
          <w:numId w:val="32"/>
        </w:numPr>
        <w:tabs>
          <w:tab w:val="num" w:pos="1418"/>
        </w:tabs>
        <w:ind w:left="1418" w:hanging="851"/>
        <w:rPr>
          <w:rFonts w:ascii="Verdana" w:hAnsi="Verdana" w:cs="Arial"/>
          <w:sz w:val="24"/>
          <w:szCs w:val="24"/>
        </w:rPr>
      </w:pPr>
      <w:r w:rsidRPr="00457803">
        <w:rPr>
          <w:rFonts w:ascii="Verdana" w:hAnsi="Verdana" w:cs="Arial"/>
          <w:sz w:val="24"/>
          <w:szCs w:val="24"/>
        </w:rPr>
        <w:t xml:space="preserve">Write job number and customer name onto an </w:t>
      </w:r>
      <w:r w:rsidR="00457803" w:rsidRPr="00956C33">
        <w:rPr>
          <w:rFonts w:ascii="Verdana" w:hAnsi="Verdana" w:cs="Arial"/>
          <w:color w:val="FF0000"/>
          <w:sz w:val="24"/>
          <w:szCs w:val="24"/>
        </w:rPr>
        <w:t>(write in method of identifying cylinders)</w:t>
      </w:r>
      <w:r w:rsidR="00956C33">
        <w:rPr>
          <w:rFonts w:ascii="Verdana" w:hAnsi="Verdana" w:cs="Arial"/>
          <w:sz w:val="24"/>
          <w:szCs w:val="24"/>
        </w:rPr>
        <w:t xml:space="preserve"> </w:t>
      </w:r>
      <w:r w:rsidR="00457803" w:rsidRPr="00956C33">
        <w:rPr>
          <w:rFonts w:ascii="Verdana" w:hAnsi="Verdana" w:cs="Arial"/>
          <w:sz w:val="24"/>
          <w:szCs w:val="24"/>
        </w:rPr>
        <w:t>e</w:t>
      </w:r>
      <w:r w:rsidR="00A5245D" w:rsidRPr="00956C33">
        <w:rPr>
          <w:rFonts w:ascii="Verdana" w:hAnsi="Verdana" w:cs="Arial"/>
          <w:sz w:val="24"/>
          <w:szCs w:val="24"/>
        </w:rPr>
        <w:t xml:space="preserve">nter the </w:t>
      </w:r>
      <w:r w:rsidR="00956C33" w:rsidRPr="00956C33">
        <w:rPr>
          <w:rFonts w:ascii="Verdana" w:hAnsi="Verdana" w:cs="Arial"/>
          <w:sz w:val="24"/>
          <w:szCs w:val="24"/>
        </w:rPr>
        <w:t>customer’s</w:t>
      </w:r>
      <w:r w:rsidR="00A5245D" w:rsidRPr="00956C33">
        <w:rPr>
          <w:rFonts w:ascii="Verdana" w:hAnsi="Verdana" w:cs="Arial"/>
          <w:sz w:val="24"/>
          <w:szCs w:val="24"/>
        </w:rPr>
        <w:t xml:space="preserve"> name, job number, make, serial number and water capacity, specification, working pressure, test pressure and date of manufacture onto the work sheet.</w:t>
      </w:r>
    </w:p>
    <w:p w14:paraId="35612857" w14:textId="77777777" w:rsidR="001C2CE8" w:rsidRDefault="001C2CE8" w:rsidP="001C2CE8">
      <w:pPr>
        <w:pStyle w:val="ListParagraph"/>
        <w:rPr>
          <w:rFonts w:cs="Arial"/>
        </w:rPr>
      </w:pPr>
    </w:p>
    <w:p w14:paraId="7C85EA44" w14:textId="0C4B129E" w:rsidR="001C2CE8" w:rsidRPr="00956C33" w:rsidRDefault="001C2CE8" w:rsidP="00CE7253">
      <w:pPr>
        <w:pStyle w:val="CommentText"/>
        <w:numPr>
          <w:ilvl w:val="0"/>
          <w:numId w:val="32"/>
        </w:numPr>
        <w:tabs>
          <w:tab w:val="num" w:pos="1418"/>
        </w:tabs>
        <w:ind w:left="1418" w:hanging="851"/>
        <w:rPr>
          <w:rFonts w:ascii="Verdana" w:hAnsi="Verdana" w:cs="Arial"/>
          <w:sz w:val="24"/>
          <w:szCs w:val="24"/>
        </w:rPr>
      </w:pPr>
      <w:r>
        <w:rPr>
          <w:rFonts w:ascii="Verdana" w:hAnsi="Verdana" w:cs="Arial"/>
          <w:sz w:val="24"/>
          <w:szCs w:val="24"/>
        </w:rPr>
        <w:t>Apply risk assessment to determine the correct inspection type and periodicity record decision on worksheet</w:t>
      </w:r>
      <w:r w:rsidRPr="00170691">
        <w:rPr>
          <w:rFonts w:ascii="Verdana" w:hAnsi="Verdana" w:cs="Arial"/>
          <w:sz w:val="24"/>
          <w:szCs w:val="24"/>
        </w:rPr>
        <w:t>.</w:t>
      </w:r>
      <w:r w:rsidRPr="00170691">
        <w:rPr>
          <w:rFonts w:ascii="Verdana" w:hAnsi="Verdana"/>
          <w:sz w:val="24"/>
          <w:szCs w:val="24"/>
        </w:rPr>
        <w:t xml:space="preserve"> </w:t>
      </w:r>
    </w:p>
    <w:p w14:paraId="4C41AC10" w14:textId="77777777" w:rsidR="00A5245D" w:rsidRPr="00744271" w:rsidRDefault="00A5245D" w:rsidP="00FD75E6">
      <w:pPr>
        <w:tabs>
          <w:tab w:val="num" w:pos="1418"/>
        </w:tabs>
        <w:ind w:left="1418" w:hanging="851"/>
        <w:rPr>
          <w:rFonts w:cs="Arial"/>
        </w:rPr>
      </w:pPr>
    </w:p>
    <w:p w14:paraId="0E72C013" w14:textId="792C7A72" w:rsidR="00A5245D" w:rsidRPr="00744271" w:rsidRDefault="00A5245D" w:rsidP="00CE7253">
      <w:pPr>
        <w:numPr>
          <w:ilvl w:val="0"/>
          <w:numId w:val="32"/>
        </w:numPr>
        <w:tabs>
          <w:tab w:val="num" w:pos="1418"/>
        </w:tabs>
        <w:ind w:left="1418" w:hanging="851"/>
        <w:rPr>
          <w:rFonts w:cs="Arial"/>
        </w:rPr>
      </w:pPr>
      <w:r>
        <w:rPr>
          <w:rFonts w:cs="Arial"/>
        </w:rPr>
        <w:lastRenderedPageBreak/>
        <w:t>Record if</w:t>
      </w:r>
      <w:r w:rsidRPr="00744271">
        <w:rPr>
          <w:rFonts w:cs="Arial"/>
        </w:rPr>
        <w:t xml:space="preserve"> a PIAT (Periodic Inspection and Test inc</w:t>
      </w:r>
      <w:r w:rsidR="00E834A8">
        <w:rPr>
          <w:rFonts w:cs="Arial"/>
        </w:rPr>
        <w:t>luding</w:t>
      </w:r>
      <w:r w:rsidRPr="00744271">
        <w:rPr>
          <w:rFonts w:cs="Arial"/>
        </w:rPr>
        <w:t xml:space="preserve"> Hydrostatic pressure Test) or visual inspection is required and </w:t>
      </w:r>
      <w:r w:rsidR="00E834A8">
        <w:rPr>
          <w:rFonts w:cs="Arial"/>
        </w:rPr>
        <w:t>that</w:t>
      </w:r>
      <w:r w:rsidRPr="00744271">
        <w:rPr>
          <w:rFonts w:cs="Arial"/>
        </w:rPr>
        <w:t xml:space="preserve"> the valve is to be service</w:t>
      </w:r>
      <w:r>
        <w:rPr>
          <w:rFonts w:cs="Arial"/>
        </w:rPr>
        <w:t>d</w:t>
      </w:r>
      <w:r w:rsidRPr="00744271">
        <w:rPr>
          <w:rFonts w:cs="Arial"/>
        </w:rPr>
        <w:t xml:space="preserve"> or replaced.</w:t>
      </w:r>
    </w:p>
    <w:p w14:paraId="633F5FB5" w14:textId="77777777" w:rsidR="00A5245D" w:rsidRPr="00744271" w:rsidRDefault="00A5245D" w:rsidP="00FD75E6">
      <w:pPr>
        <w:tabs>
          <w:tab w:val="num" w:pos="1418"/>
        </w:tabs>
        <w:ind w:left="1418" w:hanging="851"/>
        <w:rPr>
          <w:rFonts w:cs="Arial"/>
        </w:rPr>
      </w:pPr>
    </w:p>
    <w:p w14:paraId="1147958C" w14:textId="77777777" w:rsidR="00A5245D" w:rsidRPr="00744271" w:rsidRDefault="00A5245D" w:rsidP="00CE7253">
      <w:pPr>
        <w:numPr>
          <w:ilvl w:val="0"/>
          <w:numId w:val="32"/>
        </w:numPr>
        <w:tabs>
          <w:tab w:val="num" w:pos="1418"/>
        </w:tabs>
        <w:ind w:left="1418" w:hanging="851"/>
        <w:rPr>
          <w:rFonts w:cs="Arial"/>
        </w:rPr>
      </w:pPr>
      <w:r w:rsidRPr="00744271">
        <w:rPr>
          <w:rFonts w:cs="Arial"/>
        </w:rPr>
        <w:t>Ensure that the cylinder is at atmospheric pressure, if not carry out a blocked valve procedure.</w:t>
      </w:r>
    </w:p>
    <w:p w14:paraId="0CF155D0" w14:textId="19770ABD" w:rsidR="00A5245D" w:rsidRPr="00744271" w:rsidRDefault="00A5245D" w:rsidP="00EC47B5">
      <w:pPr>
        <w:tabs>
          <w:tab w:val="num" w:pos="1418"/>
        </w:tabs>
        <w:ind w:hanging="153"/>
        <w:rPr>
          <w:rFonts w:cs="Arial"/>
        </w:rPr>
      </w:pPr>
    </w:p>
    <w:p w14:paraId="2175BE18" w14:textId="77777777" w:rsidR="00A5245D" w:rsidRPr="00744271" w:rsidRDefault="00A5245D" w:rsidP="00EC47B5">
      <w:pPr>
        <w:tabs>
          <w:tab w:val="num" w:pos="1418"/>
        </w:tabs>
        <w:ind w:left="720" w:hanging="153"/>
        <w:rPr>
          <w:rFonts w:cs="Arial"/>
        </w:rPr>
      </w:pPr>
    </w:p>
    <w:p w14:paraId="3D0A6BA9" w14:textId="3C3B736C" w:rsidR="00A5245D" w:rsidRPr="00744271" w:rsidRDefault="00A5245D" w:rsidP="00CE7253">
      <w:pPr>
        <w:numPr>
          <w:ilvl w:val="0"/>
          <w:numId w:val="32"/>
        </w:numPr>
        <w:tabs>
          <w:tab w:val="num" w:pos="1418"/>
        </w:tabs>
        <w:ind w:left="1418" w:hanging="709"/>
        <w:rPr>
          <w:rFonts w:cs="Arial"/>
        </w:rPr>
      </w:pPr>
      <w:r w:rsidRPr="00744271">
        <w:rPr>
          <w:rFonts w:cs="Arial"/>
        </w:rPr>
        <w:t xml:space="preserve">Carry out external cleaning; dispatch for shot blasting if required, see </w:t>
      </w:r>
      <w:r w:rsidRPr="00201816">
        <w:rPr>
          <w:rFonts w:cs="Arial"/>
        </w:rPr>
        <w:t>procedure</w:t>
      </w:r>
      <w:r w:rsidR="0097553B" w:rsidRPr="00201816">
        <w:rPr>
          <w:rFonts w:cs="Arial"/>
        </w:rPr>
        <w:t xml:space="preserve"> </w:t>
      </w:r>
      <w:r w:rsidR="0097553B" w:rsidRPr="00201816">
        <w:rPr>
          <w:rFonts w:cs="Arial"/>
          <w:b/>
          <w:bCs/>
        </w:rPr>
        <w:t>(</w:t>
      </w:r>
      <w:r w:rsidRPr="00201816">
        <w:rPr>
          <w:rFonts w:cs="Arial"/>
          <w:b/>
          <w:bCs/>
        </w:rPr>
        <w:t>4.1</w:t>
      </w:r>
      <w:r w:rsidR="00201816" w:rsidRPr="00201816">
        <w:rPr>
          <w:rFonts w:cs="Arial"/>
          <w:b/>
          <w:bCs/>
        </w:rPr>
        <w:t>3</w:t>
      </w:r>
      <w:r w:rsidR="0097553B" w:rsidRPr="00201816">
        <w:rPr>
          <w:rFonts w:cs="Arial"/>
          <w:b/>
          <w:bCs/>
        </w:rPr>
        <w:t>)</w:t>
      </w:r>
    </w:p>
    <w:p w14:paraId="53D111E4" w14:textId="77777777" w:rsidR="00A5245D" w:rsidRPr="00744271" w:rsidRDefault="00A5245D" w:rsidP="00FD75E6">
      <w:pPr>
        <w:tabs>
          <w:tab w:val="num" w:pos="1418"/>
        </w:tabs>
        <w:ind w:left="1418" w:hanging="709"/>
        <w:rPr>
          <w:rFonts w:cs="Arial"/>
        </w:rPr>
      </w:pPr>
    </w:p>
    <w:p w14:paraId="4D891EAA" w14:textId="583725F5" w:rsidR="00A5245D" w:rsidRDefault="00A5245D" w:rsidP="00CE7253">
      <w:pPr>
        <w:numPr>
          <w:ilvl w:val="0"/>
          <w:numId w:val="32"/>
        </w:numPr>
        <w:tabs>
          <w:tab w:val="num" w:pos="1418"/>
        </w:tabs>
        <w:ind w:left="1418" w:hanging="709"/>
        <w:rPr>
          <w:rFonts w:cs="Arial"/>
        </w:rPr>
      </w:pPr>
      <w:r w:rsidRPr="00A7665C">
        <w:rPr>
          <w:rFonts w:cs="Arial"/>
        </w:rPr>
        <w:t xml:space="preserve">Inspect the external condition, clean as required, measure and note any defects and compare with wall thickness and rejection limits in </w:t>
      </w:r>
      <w:r w:rsidR="009A1010">
        <w:rPr>
          <w:rFonts w:cs="Arial"/>
        </w:rPr>
        <w:t>BS EN ISO 18119:2018 +A1:2021</w:t>
      </w:r>
      <w:r w:rsidR="00A7665C" w:rsidRPr="00A7665C">
        <w:rPr>
          <w:rFonts w:cs="Arial"/>
        </w:rPr>
        <w:t>, BS EN ISO 11623:20</w:t>
      </w:r>
      <w:r w:rsidR="00483DA8">
        <w:rPr>
          <w:rFonts w:cs="Arial"/>
        </w:rPr>
        <w:t>23</w:t>
      </w:r>
      <w:r w:rsidR="00A7665C" w:rsidRPr="00A7665C">
        <w:rPr>
          <w:rFonts w:cs="Arial"/>
        </w:rPr>
        <w:t xml:space="preserve"> </w:t>
      </w:r>
      <w:r w:rsidRPr="00A7665C">
        <w:rPr>
          <w:rFonts w:cs="Arial"/>
        </w:rPr>
        <w:t>as appropriate</w:t>
      </w:r>
      <w:r w:rsidR="00A7665C">
        <w:rPr>
          <w:rFonts w:cs="Arial"/>
        </w:rPr>
        <w:t>.</w:t>
      </w:r>
    </w:p>
    <w:p w14:paraId="58AACB7A" w14:textId="77777777" w:rsidR="00A7665C" w:rsidRPr="00A7665C" w:rsidRDefault="00A7665C" w:rsidP="00FD75E6">
      <w:pPr>
        <w:tabs>
          <w:tab w:val="num" w:pos="1418"/>
        </w:tabs>
        <w:ind w:left="1418" w:hanging="709"/>
        <w:rPr>
          <w:rFonts w:cs="Arial"/>
        </w:rPr>
      </w:pPr>
    </w:p>
    <w:p w14:paraId="206A3507" w14:textId="77777777" w:rsidR="00A5245D" w:rsidRPr="00744271" w:rsidRDefault="00A5245D" w:rsidP="00CE7253">
      <w:pPr>
        <w:numPr>
          <w:ilvl w:val="0"/>
          <w:numId w:val="32"/>
        </w:numPr>
        <w:tabs>
          <w:tab w:val="num" w:pos="1418"/>
        </w:tabs>
        <w:ind w:left="1418" w:hanging="709"/>
        <w:rPr>
          <w:rFonts w:cs="Arial"/>
        </w:rPr>
      </w:pPr>
      <w:r w:rsidRPr="00744271">
        <w:rPr>
          <w:rFonts w:cs="Arial"/>
        </w:rPr>
        <w:t>Remove the valve. Clean, then gauge the valve stem threads and set t</w:t>
      </w:r>
      <w:r>
        <w:rPr>
          <w:rFonts w:cs="Arial"/>
        </w:rPr>
        <w:t>he valve aside for servicing etc</w:t>
      </w:r>
      <w:r w:rsidRPr="00744271">
        <w:rPr>
          <w:rFonts w:cs="Arial"/>
        </w:rPr>
        <w:t>.</w:t>
      </w:r>
    </w:p>
    <w:p w14:paraId="25811C25" w14:textId="77777777" w:rsidR="00A5245D" w:rsidRPr="00744271" w:rsidRDefault="00A5245D" w:rsidP="00FD75E6">
      <w:pPr>
        <w:tabs>
          <w:tab w:val="num" w:pos="1418"/>
        </w:tabs>
        <w:ind w:left="1418" w:hanging="709"/>
        <w:rPr>
          <w:rFonts w:cs="Arial"/>
        </w:rPr>
      </w:pPr>
    </w:p>
    <w:p w14:paraId="65217FAC" w14:textId="77777777" w:rsidR="00A5245D" w:rsidRPr="00744271" w:rsidRDefault="00A5245D" w:rsidP="00CE7253">
      <w:pPr>
        <w:numPr>
          <w:ilvl w:val="0"/>
          <w:numId w:val="32"/>
        </w:numPr>
        <w:tabs>
          <w:tab w:val="num" w:pos="1418"/>
        </w:tabs>
        <w:ind w:left="1418" w:hanging="709"/>
        <w:rPr>
          <w:rFonts w:cs="Arial"/>
        </w:rPr>
      </w:pPr>
      <w:r w:rsidRPr="00744271">
        <w:rPr>
          <w:rFonts w:cs="Arial"/>
        </w:rPr>
        <w:t>Gauge the neck threads note type, condition and any defects. Ensure compatibility between the valve stem and cylinder neck.</w:t>
      </w:r>
    </w:p>
    <w:p w14:paraId="512BC738" w14:textId="77777777" w:rsidR="00A5245D" w:rsidRPr="00744271" w:rsidRDefault="00A5245D" w:rsidP="00FD75E6">
      <w:pPr>
        <w:tabs>
          <w:tab w:val="num" w:pos="1418"/>
        </w:tabs>
        <w:ind w:left="1418" w:hanging="709"/>
        <w:rPr>
          <w:rFonts w:cs="Arial"/>
        </w:rPr>
      </w:pPr>
    </w:p>
    <w:p w14:paraId="1786921A" w14:textId="77777777" w:rsidR="00A5245D" w:rsidRPr="00744271" w:rsidRDefault="00A5245D" w:rsidP="00CE7253">
      <w:pPr>
        <w:numPr>
          <w:ilvl w:val="0"/>
          <w:numId w:val="32"/>
        </w:numPr>
        <w:tabs>
          <w:tab w:val="num" w:pos="1418"/>
        </w:tabs>
        <w:ind w:left="1418" w:hanging="709"/>
        <w:rPr>
          <w:rFonts w:cs="Arial"/>
        </w:rPr>
      </w:pPr>
      <w:r w:rsidRPr="00744271">
        <w:rPr>
          <w:rFonts w:cs="Arial"/>
        </w:rPr>
        <w:t>Inspect the internal condition, clean, re-inspect, measure and note any defects and compare minimum wall thickness with measured wall thickness and rejection limits in the standards.</w:t>
      </w:r>
    </w:p>
    <w:p w14:paraId="209FB25C" w14:textId="77777777" w:rsidR="00A5245D" w:rsidRPr="00744271" w:rsidRDefault="00A5245D" w:rsidP="00FD75E6">
      <w:pPr>
        <w:tabs>
          <w:tab w:val="num" w:pos="1418"/>
        </w:tabs>
        <w:ind w:left="1418" w:hanging="709"/>
        <w:rPr>
          <w:rFonts w:cs="Arial"/>
        </w:rPr>
      </w:pPr>
    </w:p>
    <w:p w14:paraId="298A2EC4" w14:textId="62E6A11C" w:rsidR="00A5245D" w:rsidRPr="00744271" w:rsidRDefault="00A5245D" w:rsidP="00CE7253">
      <w:pPr>
        <w:numPr>
          <w:ilvl w:val="0"/>
          <w:numId w:val="32"/>
        </w:numPr>
        <w:tabs>
          <w:tab w:val="num" w:pos="1418"/>
        </w:tabs>
        <w:ind w:left="1418" w:hanging="709"/>
        <w:rPr>
          <w:rFonts w:cs="Arial"/>
        </w:rPr>
      </w:pPr>
      <w:r w:rsidRPr="00744271">
        <w:rPr>
          <w:rFonts w:cs="Arial"/>
        </w:rPr>
        <w:t>Carry out any supplemen</w:t>
      </w:r>
      <w:r>
        <w:rPr>
          <w:rFonts w:cs="Arial"/>
        </w:rPr>
        <w:t>tary tests such as Eddy current</w:t>
      </w:r>
      <w:r w:rsidRPr="00744271">
        <w:rPr>
          <w:rFonts w:cs="Arial"/>
        </w:rPr>
        <w:t>, ultrasonic</w:t>
      </w:r>
      <w:r w:rsidR="008034EA">
        <w:rPr>
          <w:rFonts w:cs="Arial"/>
        </w:rPr>
        <w:t>,</w:t>
      </w:r>
      <w:r w:rsidRPr="00744271">
        <w:rPr>
          <w:rFonts w:cs="Arial"/>
        </w:rPr>
        <w:t xml:space="preserve"> or check weighing.</w:t>
      </w:r>
    </w:p>
    <w:p w14:paraId="3530E9A6" w14:textId="77777777" w:rsidR="00A5245D" w:rsidRPr="00744271" w:rsidRDefault="00A5245D" w:rsidP="00FD75E6">
      <w:pPr>
        <w:tabs>
          <w:tab w:val="num" w:pos="1418"/>
        </w:tabs>
        <w:ind w:left="1418" w:hanging="709"/>
        <w:rPr>
          <w:rFonts w:cs="Arial"/>
        </w:rPr>
      </w:pPr>
    </w:p>
    <w:p w14:paraId="308053FB" w14:textId="5AA5B569" w:rsidR="00A5245D" w:rsidRDefault="00A5245D" w:rsidP="00CE7253">
      <w:pPr>
        <w:numPr>
          <w:ilvl w:val="0"/>
          <w:numId w:val="32"/>
        </w:numPr>
        <w:tabs>
          <w:tab w:val="num" w:pos="1418"/>
        </w:tabs>
        <w:ind w:left="1418" w:hanging="709"/>
        <w:rPr>
          <w:rFonts w:cs="Arial"/>
        </w:rPr>
      </w:pPr>
      <w:r w:rsidRPr="00744271">
        <w:rPr>
          <w:rFonts w:cs="Arial"/>
        </w:rPr>
        <w:t>Carry out a hydraulic test</w:t>
      </w:r>
      <w:r>
        <w:rPr>
          <w:rFonts w:cs="Arial"/>
        </w:rPr>
        <w:t xml:space="preserve"> (if required) according to the</w:t>
      </w:r>
      <w:r w:rsidRPr="00744271">
        <w:rPr>
          <w:rFonts w:cs="Arial"/>
        </w:rPr>
        <w:t xml:space="preserve"> equipment operating instructions. </w:t>
      </w:r>
      <w:r w:rsidR="00A7665C">
        <w:rPr>
          <w:rFonts w:cs="Arial"/>
        </w:rPr>
        <w:t>If Proof test, ensure dry before and after test</w:t>
      </w:r>
      <w:r w:rsidR="008034EA">
        <w:rPr>
          <w:rFonts w:cs="Arial"/>
        </w:rPr>
        <w:t>.</w:t>
      </w:r>
      <w:r w:rsidR="00A7665C">
        <w:rPr>
          <w:rFonts w:cs="Arial"/>
        </w:rPr>
        <w:t xml:space="preserve"> If Volumetric test then c</w:t>
      </w:r>
      <w:r w:rsidRPr="00744271">
        <w:rPr>
          <w:rFonts w:cs="Arial"/>
        </w:rPr>
        <w:t>ompare the permanent set with the rejection limits in the standards.</w:t>
      </w:r>
    </w:p>
    <w:p w14:paraId="7EB99715" w14:textId="77777777" w:rsidR="00662934" w:rsidRPr="00744271" w:rsidRDefault="00662934" w:rsidP="00FD75E6">
      <w:pPr>
        <w:tabs>
          <w:tab w:val="num" w:pos="1418"/>
        </w:tabs>
        <w:ind w:left="1418" w:hanging="709"/>
        <w:rPr>
          <w:rFonts w:cs="Arial"/>
        </w:rPr>
      </w:pPr>
    </w:p>
    <w:p w14:paraId="46229362" w14:textId="77777777" w:rsidR="00A5245D" w:rsidRPr="00744271" w:rsidRDefault="00A5245D" w:rsidP="00CE7253">
      <w:pPr>
        <w:numPr>
          <w:ilvl w:val="0"/>
          <w:numId w:val="32"/>
        </w:numPr>
        <w:tabs>
          <w:tab w:val="num" w:pos="1418"/>
        </w:tabs>
        <w:ind w:left="1418" w:hanging="709"/>
        <w:rPr>
          <w:rFonts w:cs="Arial"/>
        </w:rPr>
      </w:pPr>
      <w:r w:rsidRPr="00744271">
        <w:rPr>
          <w:rFonts w:cs="Arial"/>
        </w:rPr>
        <w:t>Drain and dry the cylinder thoroughly (Check for residual moisture)</w:t>
      </w:r>
    </w:p>
    <w:p w14:paraId="377CF037" w14:textId="77777777" w:rsidR="00A5245D" w:rsidRPr="00744271" w:rsidRDefault="00A5245D" w:rsidP="00FD75E6">
      <w:pPr>
        <w:tabs>
          <w:tab w:val="num" w:pos="1418"/>
        </w:tabs>
        <w:ind w:left="1418" w:hanging="709"/>
        <w:rPr>
          <w:rFonts w:cs="Arial"/>
        </w:rPr>
      </w:pPr>
    </w:p>
    <w:p w14:paraId="4F18511C" w14:textId="77777777" w:rsidR="00A5245D" w:rsidRPr="00744271" w:rsidRDefault="00A5245D" w:rsidP="00CE7253">
      <w:pPr>
        <w:numPr>
          <w:ilvl w:val="0"/>
          <w:numId w:val="32"/>
        </w:numPr>
        <w:tabs>
          <w:tab w:val="num" w:pos="1418"/>
        </w:tabs>
        <w:ind w:left="1418" w:hanging="709"/>
        <w:rPr>
          <w:rFonts w:cs="Arial"/>
        </w:rPr>
      </w:pPr>
      <w:r>
        <w:rPr>
          <w:rFonts w:cs="Arial"/>
        </w:rPr>
        <w:t>Carry out any</w:t>
      </w:r>
      <w:r w:rsidRPr="00744271">
        <w:rPr>
          <w:rFonts w:cs="Arial"/>
        </w:rPr>
        <w:t xml:space="preserve"> required re-finishing</w:t>
      </w:r>
      <w:r>
        <w:rPr>
          <w:rFonts w:cs="Arial"/>
        </w:rPr>
        <w:t>.</w:t>
      </w:r>
    </w:p>
    <w:p w14:paraId="72EC84EC" w14:textId="77777777" w:rsidR="00A5245D" w:rsidRPr="00744271" w:rsidRDefault="00A5245D" w:rsidP="00FD75E6">
      <w:pPr>
        <w:tabs>
          <w:tab w:val="num" w:pos="1440"/>
        </w:tabs>
        <w:ind w:left="1418" w:hanging="709"/>
        <w:rPr>
          <w:rFonts w:cs="Arial"/>
        </w:rPr>
      </w:pPr>
    </w:p>
    <w:p w14:paraId="76B44532" w14:textId="333DFFBC" w:rsidR="00A5245D" w:rsidRPr="00744271" w:rsidRDefault="00A5245D" w:rsidP="00CE7253">
      <w:pPr>
        <w:numPr>
          <w:ilvl w:val="0"/>
          <w:numId w:val="32"/>
        </w:numPr>
        <w:tabs>
          <w:tab w:val="num" w:pos="720"/>
        </w:tabs>
        <w:ind w:left="1418" w:hanging="709"/>
        <w:rPr>
          <w:rFonts w:cs="Arial"/>
        </w:rPr>
      </w:pPr>
      <w:r w:rsidRPr="00744271">
        <w:rPr>
          <w:rFonts w:cs="Arial"/>
        </w:rPr>
        <w:t xml:space="preserve">Check the operation of the valve; carry out a </w:t>
      </w:r>
      <w:r w:rsidR="0042388B">
        <w:rPr>
          <w:rFonts w:cs="Arial"/>
        </w:rPr>
        <w:t>full-service</w:t>
      </w:r>
      <w:r w:rsidRPr="00744271">
        <w:rPr>
          <w:rFonts w:cs="Arial"/>
        </w:rPr>
        <w:t xml:space="preserve"> </w:t>
      </w:r>
      <w:r w:rsidR="008034EA">
        <w:rPr>
          <w:rFonts w:cs="Arial"/>
        </w:rPr>
        <w:t>including replacement of service parts</w:t>
      </w:r>
      <w:r>
        <w:rPr>
          <w:rFonts w:cs="Arial"/>
        </w:rPr>
        <w:t>.</w:t>
      </w:r>
    </w:p>
    <w:p w14:paraId="7CCF8BEB" w14:textId="77777777" w:rsidR="00A5245D" w:rsidRPr="0060350D" w:rsidRDefault="00A5245D" w:rsidP="0060350D">
      <w:pPr>
        <w:numPr>
          <w:ilvl w:val="0"/>
          <w:numId w:val="1"/>
        </w:numPr>
        <w:rPr>
          <w:rFonts w:cs="Arial"/>
          <w:iCs/>
        </w:rPr>
      </w:pPr>
      <w:r w:rsidRPr="0060350D">
        <w:rPr>
          <w:rFonts w:cs="Arial"/>
          <w:iCs/>
        </w:rPr>
        <w:t>Remove excess lubrication then clean in ultrasonic cleaner. Inspect all cleaned components and reject those that are suspect.</w:t>
      </w:r>
    </w:p>
    <w:p w14:paraId="4137A0D8" w14:textId="77777777" w:rsidR="00A5245D" w:rsidRPr="0060350D" w:rsidRDefault="00A5245D" w:rsidP="0060350D">
      <w:pPr>
        <w:numPr>
          <w:ilvl w:val="0"/>
          <w:numId w:val="1"/>
        </w:numPr>
        <w:rPr>
          <w:rFonts w:cs="Arial"/>
          <w:iCs/>
        </w:rPr>
      </w:pPr>
      <w:r w:rsidRPr="0060350D">
        <w:rPr>
          <w:rFonts w:cs="Arial"/>
          <w:iCs/>
        </w:rPr>
        <w:t>Replace all O-rings, thrust washers, seat and any damaged or worn components.</w:t>
      </w:r>
    </w:p>
    <w:p w14:paraId="0E225CA8" w14:textId="775E17F5" w:rsidR="00A5245D" w:rsidRDefault="00A5245D" w:rsidP="0060350D">
      <w:pPr>
        <w:numPr>
          <w:ilvl w:val="0"/>
          <w:numId w:val="1"/>
        </w:numPr>
        <w:rPr>
          <w:rFonts w:cs="Arial"/>
          <w:iCs/>
        </w:rPr>
      </w:pPr>
      <w:r w:rsidRPr="0060350D">
        <w:rPr>
          <w:rFonts w:cs="Arial"/>
          <w:iCs/>
        </w:rPr>
        <w:lastRenderedPageBreak/>
        <w:t>Re-assemble with drawings in view. Use correct lubricants. Do not over tighten</w:t>
      </w:r>
    </w:p>
    <w:p w14:paraId="36D18CB4" w14:textId="77777777" w:rsidR="002B40E2" w:rsidRPr="00744271" w:rsidRDefault="002B40E2" w:rsidP="00FD75E6">
      <w:pPr>
        <w:ind w:left="1418"/>
        <w:rPr>
          <w:rFonts w:cs="Arial"/>
        </w:rPr>
      </w:pPr>
    </w:p>
    <w:p w14:paraId="547C2A58" w14:textId="2C3E0824" w:rsidR="00662934" w:rsidRDefault="00A5245D" w:rsidP="00CE7253">
      <w:pPr>
        <w:numPr>
          <w:ilvl w:val="0"/>
          <w:numId w:val="32"/>
        </w:numPr>
        <w:tabs>
          <w:tab w:val="num" w:pos="720"/>
        </w:tabs>
        <w:ind w:left="1418" w:hanging="851"/>
        <w:rPr>
          <w:rFonts w:cs="Arial"/>
        </w:rPr>
      </w:pPr>
      <w:r w:rsidRPr="00744271">
        <w:rPr>
          <w:rFonts w:cs="Arial"/>
        </w:rPr>
        <w:t>Install the valve into the cylinder using the torque value stated in BS</w:t>
      </w:r>
      <w:r w:rsidR="00662934">
        <w:rPr>
          <w:rFonts w:cs="Arial"/>
        </w:rPr>
        <w:t xml:space="preserve"> EN ISO</w:t>
      </w:r>
      <w:r w:rsidRPr="00744271">
        <w:rPr>
          <w:rFonts w:cs="Arial"/>
        </w:rPr>
        <w:t xml:space="preserve"> </w:t>
      </w:r>
      <w:r w:rsidR="00662934">
        <w:rPr>
          <w:rFonts w:cs="Arial"/>
        </w:rPr>
        <w:t>13341:2010</w:t>
      </w:r>
      <w:r w:rsidR="008034EA">
        <w:rPr>
          <w:rFonts w:cs="Arial"/>
        </w:rPr>
        <w:t xml:space="preserve"> or to manufacturers </w:t>
      </w:r>
      <w:r w:rsidR="0042388B">
        <w:rPr>
          <w:rFonts w:cs="Arial"/>
        </w:rPr>
        <w:t>recommended torque value if lower</w:t>
      </w:r>
      <w:r w:rsidRPr="00744271">
        <w:rPr>
          <w:rFonts w:cs="Arial"/>
        </w:rPr>
        <w:t>.</w:t>
      </w:r>
      <w:bookmarkStart w:id="172" w:name="_Toc157950038"/>
      <w:bookmarkStart w:id="173" w:name="_Toc157950146"/>
      <w:bookmarkStart w:id="174" w:name="_Toc157950309"/>
      <w:bookmarkStart w:id="175" w:name="_Toc157950477"/>
      <w:bookmarkStart w:id="176" w:name="_Toc157950550"/>
      <w:bookmarkStart w:id="177" w:name="_Toc160150838"/>
    </w:p>
    <w:p w14:paraId="62CB10BD" w14:textId="77777777" w:rsidR="00084D03" w:rsidRDefault="00084D03" w:rsidP="00084D03">
      <w:pPr>
        <w:ind w:left="1418"/>
        <w:rPr>
          <w:rFonts w:cs="Arial"/>
        </w:rPr>
      </w:pPr>
    </w:p>
    <w:p w14:paraId="59B4F815" w14:textId="5AACF9FE" w:rsidR="002B40E2" w:rsidRDefault="002B40E2" w:rsidP="00CE7253">
      <w:pPr>
        <w:numPr>
          <w:ilvl w:val="0"/>
          <w:numId w:val="32"/>
        </w:numPr>
        <w:tabs>
          <w:tab w:val="num" w:pos="720"/>
        </w:tabs>
        <w:ind w:left="1418" w:hanging="851"/>
        <w:rPr>
          <w:rFonts w:cs="Arial"/>
        </w:rPr>
      </w:pPr>
      <w:r>
        <w:rPr>
          <w:rFonts w:cs="Arial"/>
        </w:rPr>
        <w:t>Fill cylinder to its working pressure with appropriate gas check for leakage</w:t>
      </w:r>
    </w:p>
    <w:p w14:paraId="586C948E" w14:textId="77777777" w:rsidR="002B40E2" w:rsidRDefault="002B40E2" w:rsidP="002B40E2">
      <w:pPr>
        <w:ind w:left="1418"/>
        <w:rPr>
          <w:rFonts w:cs="Arial"/>
        </w:rPr>
      </w:pPr>
    </w:p>
    <w:p w14:paraId="52435015" w14:textId="1A41976F" w:rsidR="0042388B" w:rsidRDefault="0042388B" w:rsidP="00CE7253">
      <w:pPr>
        <w:numPr>
          <w:ilvl w:val="0"/>
          <w:numId w:val="32"/>
        </w:numPr>
        <w:tabs>
          <w:tab w:val="num" w:pos="720"/>
        </w:tabs>
        <w:ind w:left="1418" w:hanging="851"/>
        <w:rPr>
          <w:rFonts w:cs="Arial"/>
        </w:rPr>
      </w:pPr>
      <w:r>
        <w:rPr>
          <w:rFonts w:cs="Arial"/>
        </w:rPr>
        <w:t xml:space="preserve">Complete the quality assurance section on worksheet, transfer relevant information to booking in sheet and </w:t>
      </w:r>
      <w:r w:rsidR="002667DA">
        <w:rPr>
          <w:rFonts w:cs="Arial"/>
        </w:rPr>
        <w:t>test certificate.</w:t>
      </w:r>
    </w:p>
    <w:p w14:paraId="020FFE49" w14:textId="77777777" w:rsidR="002B40E2" w:rsidRDefault="002B40E2" w:rsidP="002B40E2">
      <w:pPr>
        <w:pStyle w:val="ListParagraph"/>
        <w:rPr>
          <w:rFonts w:cs="Arial"/>
        </w:rPr>
      </w:pPr>
    </w:p>
    <w:p w14:paraId="615B2E67" w14:textId="292F01EA" w:rsidR="002B40E2" w:rsidRDefault="002B40E2" w:rsidP="00CE7253">
      <w:pPr>
        <w:numPr>
          <w:ilvl w:val="0"/>
          <w:numId w:val="32"/>
        </w:numPr>
        <w:tabs>
          <w:tab w:val="num" w:pos="720"/>
        </w:tabs>
        <w:ind w:left="1418" w:hanging="851"/>
        <w:rPr>
          <w:rFonts w:cs="Arial"/>
        </w:rPr>
      </w:pPr>
      <w:r>
        <w:rPr>
          <w:rFonts w:cs="Arial"/>
        </w:rPr>
        <w:t>Complete test cert</w:t>
      </w:r>
      <w:r w:rsidR="00B00D9A">
        <w:rPr>
          <w:rFonts w:cs="Arial"/>
        </w:rPr>
        <w:t xml:space="preserve"> and affix to cylinder. Place cylinder in a suitably marked area to await collection by customer.</w:t>
      </w:r>
    </w:p>
    <w:p w14:paraId="5D0DCE82" w14:textId="77777777" w:rsidR="00B00D9A" w:rsidRDefault="00B00D9A" w:rsidP="00B00D9A">
      <w:pPr>
        <w:pStyle w:val="ListParagraph"/>
        <w:rPr>
          <w:rFonts w:cs="Arial"/>
        </w:rPr>
      </w:pPr>
    </w:p>
    <w:p w14:paraId="0B692DC6" w14:textId="3AC8B47C" w:rsidR="00B00D9A" w:rsidRDefault="00B00D9A" w:rsidP="00CE7253">
      <w:pPr>
        <w:numPr>
          <w:ilvl w:val="0"/>
          <w:numId w:val="32"/>
        </w:numPr>
        <w:tabs>
          <w:tab w:val="num" w:pos="720"/>
        </w:tabs>
        <w:ind w:left="1418" w:hanging="851"/>
        <w:rPr>
          <w:rFonts w:cs="Arial"/>
        </w:rPr>
      </w:pPr>
      <w:r>
        <w:rPr>
          <w:rFonts w:cs="Arial"/>
        </w:rPr>
        <w:t>In the event of the cylinder shell failing, the shell must be quarantined to await destruction and the customer advised</w:t>
      </w:r>
      <w:r w:rsidR="002C2804">
        <w:rPr>
          <w:rFonts w:cs="Arial"/>
        </w:rPr>
        <w:t>.</w:t>
      </w:r>
    </w:p>
    <w:p w14:paraId="3D64C2CC" w14:textId="77777777" w:rsidR="002C2804" w:rsidRDefault="002C2804" w:rsidP="002C2804">
      <w:pPr>
        <w:pStyle w:val="ListParagraph"/>
        <w:rPr>
          <w:rFonts w:cs="Arial"/>
        </w:rPr>
      </w:pPr>
    </w:p>
    <w:p w14:paraId="40C0BECE" w14:textId="2EA192FF" w:rsidR="002C2804" w:rsidRDefault="002C2804" w:rsidP="00CE7253">
      <w:pPr>
        <w:numPr>
          <w:ilvl w:val="0"/>
          <w:numId w:val="32"/>
        </w:numPr>
        <w:tabs>
          <w:tab w:val="num" w:pos="720"/>
        </w:tabs>
        <w:ind w:left="1418" w:hanging="851"/>
        <w:rPr>
          <w:rFonts w:cs="Arial"/>
        </w:rPr>
      </w:pPr>
      <w:r>
        <w:rPr>
          <w:rFonts w:cs="Arial"/>
        </w:rPr>
        <w:t>In the event of the valve failing then the cylinder must be quarantined and the customer offered a replacement valve</w:t>
      </w:r>
    </w:p>
    <w:p w14:paraId="07910905" w14:textId="77777777" w:rsidR="00084D03" w:rsidRDefault="00084D03" w:rsidP="00084D03">
      <w:pPr>
        <w:rPr>
          <w:rFonts w:cs="Arial"/>
        </w:rPr>
      </w:pPr>
    </w:p>
    <w:p w14:paraId="2D3A2725" w14:textId="55EF0B23" w:rsidR="0059712E" w:rsidRDefault="002C2804" w:rsidP="00CE7253">
      <w:pPr>
        <w:numPr>
          <w:ilvl w:val="0"/>
          <w:numId w:val="32"/>
        </w:numPr>
        <w:tabs>
          <w:tab w:val="num" w:pos="720"/>
        </w:tabs>
        <w:ind w:left="1418" w:hanging="851"/>
        <w:rPr>
          <w:rFonts w:cs="Arial"/>
        </w:rPr>
      </w:pPr>
      <w:r>
        <w:rPr>
          <w:rFonts w:cs="Arial"/>
        </w:rPr>
        <w:t>Cylinders without valves will not be returned to customer and will be treated as failed cylinders. It is acceptable for customer to supply a serviceable valve for the test centre to check and install</w:t>
      </w:r>
      <w:r w:rsidR="00084D03">
        <w:rPr>
          <w:rFonts w:cs="Arial"/>
        </w:rPr>
        <w:t xml:space="preserve"> it to make the cylinder </w:t>
      </w:r>
      <w:r w:rsidR="00264905">
        <w:rPr>
          <w:rFonts w:cs="Arial"/>
        </w:rPr>
        <w:t>serviceable</w:t>
      </w:r>
      <w:r>
        <w:rPr>
          <w:rFonts w:cs="Arial"/>
        </w:rPr>
        <w:t xml:space="preserve">. </w:t>
      </w:r>
    </w:p>
    <w:p w14:paraId="55B9AEFD" w14:textId="77777777" w:rsidR="00662934" w:rsidRDefault="00662934" w:rsidP="00662934">
      <w:pPr>
        <w:tabs>
          <w:tab w:val="num" w:pos="720"/>
        </w:tabs>
        <w:rPr>
          <w:rFonts w:cs="Arial"/>
        </w:rPr>
      </w:pPr>
    </w:p>
    <w:p w14:paraId="0D493453" w14:textId="5F4844BA" w:rsidR="00F111D9" w:rsidRPr="002E6259" w:rsidRDefault="00EC034E" w:rsidP="0029274D">
      <w:pPr>
        <w:pStyle w:val="Heading2"/>
      </w:pPr>
      <w:bookmarkStart w:id="178" w:name="_Toc97213536"/>
      <w:bookmarkEnd w:id="172"/>
      <w:bookmarkEnd w:id="173"/>
      <w:bookmarkEnd w:id="174"/>
      <w:bookmarkEnd w:id="175"/>
      <w:bookmarkEnd w:id="176"/>
      <w:bookmarkEnd w:id="177"/>
      <w:r w:rsidRPr="002E6259">
        <w:t>8.3</w:t>
      </w:r>
      <w:r w:rsidR="00BA769F">
        <w:tab/>
      </w:r>
      <w:r w:rsidR="00A34D1D" w:rsidRPr="002E6259">
        <w:t>Booking in Procedure</w:t>
      </w:r>
      <w:bookmarkEnd w:id="178"/>
    </w:p>
    <w:p w14:paraId="1F5BF41F" w14:textId="50FEDC5C" w:rsidR="00AF364F" w:rsidRDefault="00AF364F" w:rsidP="00CE7253">
      <w:pPr>
        <w:pStyle w:val="ListParagraph"/>
        <w:numPr>
          <w:ilvl w:val="0"/>
          <w:numId w:val="44"/>
        </w:numPr>
        <w:ind w:left="1418" w:hanging="851"/>
        <w:rPr>
          <w:rFonts w:cs="Arial"/>
        </w:rPr>
      </w:pPr>
      <w:r w:rsidRPr="002667DA">
        <w:rPr>
          <w:rFonts w:cs="Arial"/>
        </w:rPr>
        <w:t>Customer’s goods left for inspection or testing, shall be booked into the centre on a “Booking-in Form”.</w:t>
      </w:r>
    </w:p>
    <w:p w14:paraId="5C58A883" w14:textId="77777777" w:rsidR="000B7640" w:rsidRPr="002667DA" w:rsidRDefault="000B7640" w:rsidP="000B7640">
      <w:pPr>
        <w:pStyle w:val="ListParagraph"/>
        <w:ind w:left="1418"/>
        <w:rPr>
          <w:rFonts w:cs="Arial"/>
        </w:rPr>
      </w:pPr>
    </w:p>
    <w:p w14:paraId="500F68C0" w14:textId="15CFE4A3" w:rsidR="003C4222" w:rsidRDefault="004C6042" w:rsidP="00CE7253">
      <w:pPr>
        <w:pStyle w:val="ListParagraph"/>
        <w:numPr>
          <w:ilvl w:val="0"/>
          <w:numId w:val="44"/>
        </w:numPr>
        <w:ind w:left="1418" w:hanging="851"/>
        <w:rPr>
          <w:rFonts w:cs="Arial"/>
        </w:rPr>
      </w:pPr>
      <w:r w:rsidRPr="002667DA">
        <w:rPr>
          <w:rFonts w:cs="Arial"/>
        </w:rPr>
        <w:t>Complete the booking-in form, noting owner’s name, address, telephone number(s) and other contact details.</w:t>
      </w:r>
    </w:p>
    <w:p w14:paraId="6382F43D" w14:textId="77777777" w:rsidR="000B7640" w:rsidRPr="000B7640" w:rsidRDefault="000B7640" w:rsidP="000B7640">
      <w:pPr>
        <w:rPr>
          <w:rFonts w:cs="Arial"/>
        </w:rPr>
      </w:pPr>
    </w:p>
    <w:p w14:paraId="6A660FDE" w14:textId="77777777" w:rsidR="00AF364F" w:rsidRPr="002667DA" w:rsidRDefault="00AF364F" w:rsidP="00CE7253">
      <w:pPr>
        <w:pStyle w:val="ListParagraph"/>
        <w:numPr>
          <w:ilvl w:val="0"/>
          <w:numId w:val="44"/>
        </w:numPr>
        <w:ind w:left="1418" w:hanging="851"/>
        <w:rPr>
          <w:rFonts w:cs="Arial"/>
        </w:rPr>
      </w:pPr>
      <w:r w:rsidRPr="002667DA">
        <w:rPr>
          <w:rFonts w:cs="Arial"/>
        </w:rPr>
        <w:t>Details of the goods are to be recorded and any serial numbers noted.</w:t>
      </w:r>
    </w:p>
    <w:p w14:paraId="08D124E4" w14:textId="41F850B1" w:rsidR="00C64A19" w:rsidRDefault="00C64A19" w:rsidP="00CE7253">
      <w:pPr>
        <w:pStyle w:val="ListParagraph"/>
        <w:numPr>
          <w:ilvl w:val="0"/>
          <w:numId w:val="44"/>
        </w:numPr>
        <w:ind w:left="1418" w:hanging="851"/>
        <w:rPr>
          <w:rFonts w:cs="Arial"/>
        </w:rPr>
      </w:pPr>
      <w:r w:rsidRPr="002667DA">
        <w:rPr>
          <w:rFonts w:cs="Arial"/>
        </w:rPr>
        <w:t>Any special requirements should also be noted e.g., completion date, additions, O2 Cleaning etc.</w:t>
      </w:r>
    </w:p>
    <w:p w14:paraId="6E3C803F" w14:textId="77777777" w:rsidR="000B7640" w:rsidRPr="002667DA" w:rsidRDefault="000B7640" w:rsidP="000B7640">
      <w:pPr>
        <w:pStyle w:val="ListParagraph"/>
        <w:ind w:left="1418"/>
        <w:rPr>
          <w:rFonts w:cs="Arial"/>
        </w:rPr>
      </w:pPr>
    </w:p>
    <w:p w14:paraId="181B9171" w14:textId="73668201" w:rsidR="00C64A19" w:rsidRDefault="00C64A19" w:rsidP="00CE7253">
      <w:pPr>
        <w:pStyle w:val="ListParagraph"/>
        <w:numPr>
          <w:ilvl w:val="0"/>
          <w:numId w:val="44"/>
        </w:numPr>
        <w:ind w:left="1418" w:hanging="851"/>
        <w:rPr>
          <w:rFonts w:cs="Arial"/>
        </w:rPr>
      </w:pPr>
      <w:r w:rsidRPr="002667DA">
        <w:rPr>
          <w:rFonts w:cs="Arial"/>
        </w:rPr>
        <w:t>Any special requirements should also be noted e.g., completion date, additions etc.</w:t>
      </w:r>
    </w:p>
    <w:p w14:paraId="2887FD7F" w14:textId="77777777" w:rsidR="005D0A01" w:rsidRPr="005D0A01" w:rsidRDefault="005D0A01" w:rsidP="005D0A01">
      <w:pPr>
        <w:pStyle w:val="ListParagraph"/>
        <w:rPr>
          <w:rFonts w:cs="Arial"/>
        </w:rPr>
      </w:pPr>
    </w:p>
    <w:p w14:paraId="3E9656AD" w14:textId="0A5A5720" w:rsidR="005D0A01" w:rsidRDefault="005D0A01" w:rsidP="00CE7253">
      <w:pPr>
        <w:pStyle w:val="ListParagraph"/>
        <w:numPr>
          <w:ilvl w:val="0"/>
          <w:numId w:val="44"/>
        </w:numPr>
        <w:ind w:left="1418" w:hanging="851"/>
        <w:rPr>
          <w:rFonts w:cs="Arial"/>
        </w:rPr>
      </w:pPr>
      <w:r w:rsidRPr="002667DA">
        <w:rPr>
          <w:rFonts w:cs="Arial"/>
        </w:rPr>
        <w:t>Ensure the cylinder usage section is complete*.</w:t>
      </w:r>
    </w:p>
    <w:p w14:paraId="7E121BB4" w14:textId="77777777" w:rsidR="000B7640" w:rsidRPr="000B7640" w:rsidRDefault="000B7640" w:rsidP="000B7640">
      <w:pPr>
        <w:rPr>
          <w:rFonts w:cs="Arial"/>
        </w:rPr>
      </w:pPr>
    </w:p>
    <w:p w14:paraId="74A7578A" w14:textId="0F07C54B" w:rsidR="00C64A19" w:rsidRDefault="00C64A19" w:rsidP="00CE7253">
      <w:pPr>
        <w:pStyle w:val="ListParagraph"/>
        <w:numPr>
          <w:ilvl w:val="0"/>
          <w:numId w:val="44"/>
        </w:numPr>
        <w:ind w:left="1418" w:hanging="851"/>
        <w:rPr>
          <w:rFonts w:cs="Arial"/>
        </w:rPr>
      </w:pPr>
      <w:r w:rsidRPr="002667DA">
        <w:rPr>
          <w:rFonts w:cs="Arial"/>
        </w:rPr>
        <w:t>A label will be affixed to the goods, which shall contain the customer’s name and job number.</w:t>
      </w:r>
    </w:p>
    <w:p w14:paraId="1D9F43EB" w14:textId="77777777" w:rsidR="000B7640" w:rsidRPr="000B7640" w:rsidRDefault="000B7640" w:rsidP="000B7640">
      <w:pPr>
        <w:rPr>
          <w:rFonts w:cs="Arial"/>
        </w:rPr>
      </w:pPr>
    </w:p>
    <w:p w14:paraId="52D651E0" w14:textId="53CC22AC" w:rsidR="00C64A19" w:rsidRDefault="00C64A19" w:rsidP="00CE7253">
      <w:pPr>
        <w:pStyle w:val="ListParagraph"/>
        <w:numPr>
          <w:ilvl w:val="0"/>
          <w:numId w:val="44"/>
        </w:numPr>
        <w:ind w:left="1418" w:hanging="851"/>
        <w:rPr>
          <w:rFonts w:cs="Arial"/>
        </w:rPr>
      </w:pPr>
      <w:r w:rsidRPr="002667DA">
        <w:rPr>
          <w:rFonts w:cs="Arial"/>
        </w:rPr>
        <w:t>The customer will be given a receipt containing the job number and date of deposit.</w:t>
      </w:r>
    </w:p>
    <w:p w14:paraId="595B08DC" w14:textId="77777777" w:rsidR="000B7640" w:rsidRPr="000B7640" w:rsidRDefault="000B7640" w:rsidP="000B7640">
      <w:pPr>
        <w:rPr>
          <w:rFonts w:cs="Arial"/>
        </w:rPr>
      </w:pPr>
    </w:p>
    <w:p w14:paraId="3EF0577D" w14:textId="0C510376" w:rsidR="00AF364F" w:rsidRDefault="00C64A19" w:rsidP="00CE7253">
      <w:pPr>
        <w:pStyle w:val="ListParagraph"/>
        <w:numPr>
          <w:ilvl w:val="0"/>
          <w:numId w:val="44"/>
        </w:numPr>
        <w:ind w:left="1418" w:hanging="851"/>
        <w:rPr>
          <w:rFonts w:cs="Arial"/>
        </w:rPr>
      </w:pPr>
      <w:r w:rsidRPr="002667DA">
        <w:rPr>
          <w:rFonts w:cs="Arial"/>
        </w:rPr>
        <w:t>The job number from the Booking-in Form will be transferred to the worksheet.</w:t>
      </w:r>
    </w:p>
    <w:p w14:paraId="0AE9F540" w14:textId="77777777" w:rsidR="000B7640" w:rsidRPr="000B7640" w:rsidRDefault="000B7640" w:rsidP="000B7640">
      <w:pPr>
        <w:rPr>
          <w:rFonts w:cs="Arial"/>
        </w:rPr>
      </w:pPr>
    </w:p>
    <w:p w14:paraId="668B9087" w14:textId="6DF0A2C1" w:rsidR="003C4222" w:rsidRDefault="006768BB" w:rsidP="00CE7253">
      <w:pPr>
        <w:pStyle w:val="ListParagraph"/>
        <w:numPr>
          <w:ilvl w:val="0"/>
          <w:numId w:val="44"/>
        </w:numPr>
        <w:ind w:left="1418" w:hanging="851"/>
        <w:rPr>
          <w:rFonts w:cs="Arial"/>
        </w:rPr>
      </w:pPr>
      <w:r w:rsidRPr="002667DA">
        <w:rPr>
          <w:rFonts w:cs="Arial"/>
        </w:rPr>
        <w:t>Ensure customer signs the form, paying particular attention to the destruction of a failed cylinder or failed valve clause.</w:t>
      </w:r>
    </w:p>
    <w:p w14:paraId="43A0B77B" w14:textId="77777777" w:rsidR="000B7640" w:rsidRPr="000B7640" w:rsidRDefault="000B7640" w:rsidP="000B7640">
      <w:pPr>
        <w:rPr>
          <w:rFonts w:cs="Arial"/>
        </w:rPr>
      </w:pPr>
    </w:p>
    <w:p w14:paraId="133487A7" w14:textId="135A943A" w:rsidR="003C4222" w:rsidRDefault="003C4222" w:rsidP="00CE7253">
      <w:pPr>
        <w:pStyle w:val="ListParagraph"/>
        <w:numPr>
          <w:ilvl w:val="0"/>
          <w:numId w:val="44"/>
        </w:numPr>
        <w:ind w:left="1418" w:hanging="851"/>
        <w:rPr>
          <w:rFonts w:cs="Arial"/>
        </w:rPr>
      </w:pPr>
      <w:r w:rsidRPr="002667DA">
        <w:rPr>
          <w:rFonts w:cs="Arial"/>
        </w:rPr>
        <w:t>Give the customer the tear off receipt.</w:t>
      </w:r>
    </w:p>
    <w:p w14:paraId="14F53BBB" w14:textId="77777777" w:rsidR="000B7640" w:rsidRPr="000B7640" w:rsidRDefault="000B7640" w:rsidP="000B7640">
      <w:pPr>
        <w:rPr>
          <w:rFonts w:cs="Arial"/>
        </w:rPr>
      </w:pPr>
    </w:p>
    <w:p w14:paraId="035847F2" w14:textId="598CD73D" w:rsidR="00BD2B52" w:rsidRDefault="00BD2B52" w:rsidP="00CE7253">
      <w:pPr>
        <w:pStyle w:val="ListParagraph"/>
        <w:numPr>
          <w:ilvl w:val="0"/>
          <w:numId w:val="44"/>
        </w:numPr>
        <w:ind w:left="1418" w:hanging="851"/>
        <w:rPr>
          <w:rFonts w:cs="Arial"/>
        </w:rPr>
      </w:pPr>
      <w:r w:rsidRPr="002667DA">
        <w:rPr>
          <w:rFonts w:cs="Arial"/>
        </w:rPr>
        <w:t>Cylinders intended for a change of gas service shall be evaluated in accordance with ISO 11621.</w:t>
      </w:r>
      <w:r w:rsidR="00B93AE7" w:rsidRPr="002667DA">
        <w:rPr>
          <w:rFonts w:cs="Arial"/>
        </w:rPr>
        <w:t xml:space="preserve"> (Ref IDEST O2 Clean Book)</w:t>
      </w:r>
    </w:p>
    <w:p w14:paraId="0B2A2631" w14:textId="00BD74EF" w:rsidR="000B7640" w:rsidRDefault="000B7640" w:rsidP="000B7640">
      <w:pPr>
        <w:pStyle w:val="ListParagraph"/>
        <w:ind w:left="1418"/>
        <w:rPr>
          <w:rFonts w:cs="Arial"/>
        </w:rPr>
      </w:pPr>
    </w:p>
    <w:p w14:paraId="7F3BAD8B" w14:textId="77777777" w:rsidR="005D0A01" w:rsidRPr="002667DA" w:rsidRDefault="005D0A01" w:rsidP="000B7640">
      <w:pPr>
        <w:pStyle w:val="ListParagraph"/>
        <w:ind w:left="1418"/>
        <w:rPr>
          <w:rFonts w:cs="Arial"/>
        </w:rPr>
      </w:pPr>
    </w:p>
    <w:p w14:paraId="5ADE8A97" w14:textId="2086CF3E" w:rsidR="006768BB" w:rsidRPr="002667DA" w:rsidRDefault="006768BB" w:rsidP="000B7640">
      <w:pPr>
        <w:pStyle w:val="ListParagraph"/>
        <w:ind w:left="1418"/>
        <w:rPr>
          <w:rFonts w:cs="Arial"/>
        </w:rPr>
      </w:pPr>
      <w:r w:rsidRPr="002667DA">
        <w:rPr>
          <w:rFonts w:cs="Arial"/>
        </w:rPr>
        <w:t>Note</w:t>
      </w:r>
      <w:r w:rsidR="001C3219" w:rsidRPr="002667DA">
        <w:rPr>
          <w:rFonts w:cs="Arial"/>
        </w:rPr>
        <w:t>*</w:t>
      </w:r>
      <w:r w:rsidRPr="002667DA">
        <w:rPr>
          <w:rFonts w:cs="Arial"/>
        </w:rPr>
        <w:t xml:space="preserve">: It is important that the customer states what he/she uses the cylinder for as Commercial, Private, MoD, Media could have different requirements. Only then can an accurate </w:t>
      </w:r>
      <w:r w:rsidR="00D34776" w:rsidRPr="002667DA">
        <w:rPr>
          <w:rFonts w:cs="Arial"/>
        </w:rPr>
        <w:t xml:space="preserve">Risk </w:t>
      </w:r>
      <w:r w:rsidRPr="002667DA">
        <w:rPr>
          <w:rFonts w:cs="Arial"/>
        </w:rPr>
        <w:t xml:space="preserve">Assessment be made. </w:t>
      </w:r>
    </w:p>
    <w:p w14:paraId="117ACD4E" w14:textId="7F866981" w:rsidR="00C73F93" w:rsidRDefault="00C73F93" w:rsidP="00EC2835">
      <w:pPr>
        <w:spacing w:after="160" w:line="259" w:lineRule="auto"/>
        <w:ind w:hanging="992"/>
      </w:pPr>
      <w:r>
        <w:br w:type="page"/>
      </w:r>
    </w:p>
    <w:p w14:paraId="3DA1E104" w14:textId="041A1BE7" w:rsidR="00067A28" w:rsidRDefault="00067A28" w:rsidP="00906B41">
      <w:pPr>
        <w:pStyle w:val="Heading3"/>
      </w:pPr>
      <w:bookmarkStart w:id="179" w:name="_Toc97213537"/>
      <w:r>
        <w:lastRenderedPageBreak/>
        <w:t>8.3.1</w:t>
      </w:r>
      <w:r w:rsidR="00906B41">
        <w:t xml:space="preserve"> </w:t>
      </w:r>
      <w:r>
        <w:t>Risk Assessment procedure</w:t>
      </w:r>
      <w:bookmarkEnd w:id="179"/>
    </w:p>
    <w:p w14:paraId="1B23680C" w14:textId="385B6715" w:rsidR="00067A28" w:rsidRDefault="00067A28"/>
    <w:p w14:paraId="1CF73AE7" w14:textId="5506B22B" w:rsidR="00B647C7" w:rsidRDefault="009E1463" w:rsidP="00387F32">
      <w:r>
        <w:t>In order</w:t>
      </w:r>
      <w:r w:rsidR="00067A28">
        <w:t xml:space="preserve"> to </w:t>
      </w:r>
      <w:r w:rsidR="00B647C7">
        <w:t>determine the</w:t>
      </w:r>
      <w:r>
        <w:t xml:space="preserve"> sequence of inspection and test procedures the technician will apply a </w:t>
      </w:r>
      <w:r w:rsidR="00B647C7">
        <w:t>risk-based</w:t>
      </w:r>
      <w:r>
        <w:t xml:space="preserve"> assessment of use based on</w:t>
      </w:r>
      <w:r w:rsidR="001316F7">
        <w:t xml:space="preserve"> </w:t>
      </w:r>
      <w:r>
        <w:t xml:space="preserve">the use of the cylinder </w:t>
      </w:r>
    </w:p>
    <w:p w14:paraId="7CEDF947" w14:textId="77777777" w:rsidR="001316F7" w:rsidRPr="00387F32" w:rsidRDefault="001316F7" w:rsidP="00387F32"/>
    <w:tbl>
      <w:tblPr>
        <w:tblStyle w:val="TableGrid"/>
        <w:tblW w:w="0" w:type="auto"/>
        <w:tblLook w:val="04A0" w:firstRow="1" w:lastRow="0" w:firstColumn="1" w:lastColumn="0" w:noHBand="0" w:noVBand="1"/>
      </w:tblPr>
      <w:tblGrid>
        <w:gridCol w:w="2174"/>
        <w:gridCol w:w="2783"/>
        <w:gridCol w:w="1275"/>
        <w:gridCol w:w="1240"/>
        <w:gridCol w:w="1566"/>
      </w:tblGrid>
      <w:tr w:rsidR="00B647C7" w:rsidRPr="00F1570E" w14:paraId="271F707F" w14:textId="77777777" w:rsidTr="0018518A">
        <w:trPr>
          <w:cantSplit/>
        </w:trPr>
        <w:tc>
          <w:tcPr>
            <w:tcW w:w="2174" w:type="dxa"/>
            <w:shd w:val="clear" w:color="auto" w:fill="B4C6E7" w:themeFill="accent1" w:themeFillTint="66"/>
            <w:vAlign w:val="center"/>
          </w:tcPr>
          <w:p w14:paraId="539B75D3" w14:textId="77777777" w:rsidR="00B647C7" w:rsidRPr="009A0755" w:rsidRDefault="00B647C7" w:rsidP="00AC64D9">
            <w:pPr>
              <w:jc w:val="both"/>
              <w:rPr>
                <w:rFonts w:cstheme="minorHAnsi"/>
                <w:b/>
                <w:bCs/>
                <w:lang w:val="en-GB"/>
              </w:rPr>
            </w:pPr>
            <w:r w:rsidRPr="009A0755">
              <w:rPr>
                <w:rFonts w:cstheme="minorHAnsi"/>
                <w:b/>
                <w:bCs/>
                <w:lang w:val="en-GB"/>
              </w:rPr>
              <w:t>Diving Industry Sector</w:t>
            </w:r>
          </w:p>
        </w:tc>
        <w:tc>
          <w:tcPr>
            <w:tcW w:w="2783" w:type="dxa"/>
            <w:shd w:val="clear" w:color="auto" w:fill="B4C6E7" w:themeFill="accent1" w:themeFillTint="66"/>
            <w:vAlign w:val="center"/>
          </w:tcPr>
          <w:p w14:paraId="0E040B8D" w14:textId="77777777" w:rsidR="00B647C7" w:rsidRPr="009A0755" w:rsidRDefault="00B647C7" w:rsidP="00AC64D9">
            <w:pPr>
              <w:jc w:val="both"/>
              <w:rPr>
                <w:rFonts w:cstheme="minorHAnsi"/>
                <w:b/>
                <w:bCs/>
                <w:lang w:val="en-GB"/>
              </w:rPr>
            </w:pPr>
            <w:r w:rsidRPr="009A0755">
              <w:rPr>
                <w:rFonts w:cstheme="minorHAnsi"/>
                <w:b/>
                <w:bCs/>
                <w:lang w:val="en-GB"/>
              </w:rPr>
              <w:t>Sponsor</w:t>
            </w:r>
          </w:p>
        </w:tc>
        <w:tc>
          <w:tcPr>
            <w:tcW w:w="1275" w:type="dxa"/>
            <w:shd w:val="clear" w:color="auto" w:fill="B4C6E7" w:themeFill="accent1" w:themeFillTint="66"/>
            <w:vAlign w:val="center"/>
          </w:tcPr>
          <w:p w14:paraId="4C3BE947" w14:textId="77777777" w:rsidR="00B647C7" w:rsidRPr="009A0755" w:rsidRDefault="00B647C7" w:rsidP="00AC64D9">
            <w:pPr>
              <w:jc w:val="both"/>
              <w:rPr>
                <w:rFonts w:cstheme="minorHAnsi"/>
                <w:b/>
                <w:bCs/>
                <w:lang w:val="en-GB"/>
              </w:rPr>
            </w:pPr>
            <w:r w:rsidRPr="009A0755">
              <w:rPr>
                <w:rFonts w:cstheme="minorHAnsi"/>
                <w:b/>
                <w:bCs/>
                <w:lang w:val="en-GB"/>
              </w:rPr>
              <w:t>PIAT</w:t>
            </w:r>
          </w:p>
        </w:tc>
        <w:tc>
          <w:tcPr>
            <w:tcW w:w="1240" w:type="dxa"/>
            <w:shd w:val="clear" w:color="auto" w:fill="B4C6E7" w:themeFill="accent1" w:themeFillTint="66"/>
            <w:vAlign w:val="center"/>
          </w:tcPr>
          <w:p w14:paraId="31712674" w14:textId="77777777" w:rsidR="00B647C7" w:rsidRPr="009A0755" w:rsidRDefault="00B647C7" w:rsidP="00AC64D9">
            <w:pPr>
              <w:jc w:val="both"/>
              <w:rPr>
                <w:rFonts w:cstheme="minorHAnsi"/>
                <w:b/>
                <w:bCs/>
                <w:lang w:val="en-GB"/>
              </w:rPr>
            </w:pPr>
            <w:r w:rsidRPr="009A0755">
              <w:rPr>
                <w:rFonts w:cstheme="minorHAnsi"/>
                <w:b/>
                <w:bCs/>
                <w:lang w:val="en-GB"/>
              </w:rPr>
              <w:t>PI</w:t>
            </w:r>
          </w:p>
        </w:tc>
        <w:tc>
          <w:tcPr>
            <w:tcW w:w="1566" w:type="dxa"/>
            <w:shd w:val="clear" w:color="auto" w:fill="B4C6E7" w:themeFill="accent1" w:themeFillTint="66"/>
            <w:vAlign w:val="center"/>
          </w:tcPr>
          <w:p w14:paraId="5CDD0BED" w14:textId="77777777" w:rsidR="00B647C7" w:rsidRPr="009A0755" w:rsidRDefault="00B647C7" w:rsidP="00AC64D9">
            <w:pPr>
              <w:jc w:val="both"/>
              <w:rPr>
                <w:rFonts w:cstheme="minorHAnsi"/>
                <w:b/>
                <w:bCs/>
                <w:lang w:val="en-GB"/>
              </w:rPr>
            </w:pPr>
            <w:r w:rsidRPr="009A0755">
              <w:rPr>
                <w:rFonts w:cstheme="minorHAnsi"/>
                <w:b/>
                <w:bCs/>
                <w:lang w:val="en-GB"/>
              </w:rPr>
              <w:t>*Risk of Water Ingress</w:t>
            </w:r>
          </w:p>
        </w:tc>
      </w:tr>
      <w:tr w:rsidR="00B647C7" w:rsidRPr="00F1570E" w14:paraId="04D6A468" w14:textId="77777777" w:rsidTr="0018518A">
        <w:trPr>
          <w:cantSplit/>
        </w:trPr>
        <w:tc>
          <w:tcPr>
            <w:tcW w:w="2174" w:type="dxa"/>
            <w:shd w:val="clear" w:color="auto" w:fill="B4C6E7" w:themeFill="accent1" w:themeFillTint="66"/>
            <w:vAlign w:val="center"/>
          </w:tcPr>
          <w:p w14:paraId="7C2B731A" w14:textId="4065943B" w:rsidR="00B647C7" w:rsidRPr="009A0755" w:rsidRDefault="007A76DE" w:rsidP="00AC64D9">
            <w:pPr>
              <w:jc w:val="both"/>
              <w:rPr>
                <w:rFonts w:cstheme="minorHAnsi"/>
                <w:b/>
                <w:bCs/>
              </w:rPr>
            </w:pPr>
            <w:r w:rsidRPr="009A0755">
              <w:rPr>
                <w:rFonts w:cstheme="minorHAnsi"/>
                <w:b/>
                <w:bCs/>
              </w:rPr>
              <w:t>Comercial</w:t>
            </w:r>
            <w:r w:rsidR="00B647C7" w:rsidRPr="009A0755">
              <w:rPr>
                <w:rFonts w:cstheme="minorHAnsi"/>
                <w:b/>
                <w:bCs/>
              </w:rPr>
              <w:t xml:space="preserve"> offshore</w:t>
            </w:r>
          </w:p>
        </w:tc>
        <w:tc>
          <w:tcPr>
            <w:tcW w:w="2783" w:type="dxa"/>
            <w:vAlign w:val="center"/>
          </w:tcPr>
          <w:p w14:paraId="29EBAAC7" w14:textId="77777777" w:rsidR="00B647C7" w:rsidRPr="009A0755" w:rsidRDefault="00B647C7" w:rsidP="00AC64D9">
            <w:pPr>
              <w:jc w:val="both"/>
              <w:rPr>
                <w:rFonts w:cstheme="minorHAnsi"/>
                <w:lang w:val="en-GB"/>
              </w:rPr>
            </w:pPr>
            <w:r w:rsidRPr="009A0755">
              <w:rPr>
                <w:rFonts w:cstheme="minorHAnsi"/>
                <w:lang w:val="en-GB"/>
              </w:rPr>
              <w:t>International Marine Contractors Association (IMCA)</w:t>
            </w:r>
          </w:p>
        </w:tc>
        <w:tc>
          <w:tcPr>
            <w:tcW w:w="1275" w:type="dxa"/>
            <w:vAlign w:val="center"/>
          </w:tcPr>
          <w:p w14:paraId="5103515C" w14:textId="4CEE4F16" w:rsidR="00B647C7" w:rsidRPr="009A0755" w:rsidRDefault="00483DA8" w:rsidP="00AC64D9">
            <w:pPr>
              <w:jc w:val="both"/>
              <w:rPr>
                <w:rFonts w:cstheme="minorHAnsi"/>
                <w:lang w:val="en-GB"/>
              </w:rPr>
            </w:pPr>
            <w:r>
              <w:rPr>
                <w:rFonts w:cstheme="minorHAnsi"/>
                <w:lang w:val="en-GB"/>
              </w:rPr>
              <w:t>5</w:t>
            </w:r>
            <w:r w:rsidR="00B647C7" w:rsidRPr="009A0755">
              <w:rPr>
                <w:rFonts w:cstheme="minorHAnsi"/>
                <w:lang w:val="en-GB"/>
              </w:rPr>
              <w:t xml:space="preserve"> Years</w:t>
            </w:r>
          </w:p>
        </w:tc>
        <w:tc>
          <w:tcPr>
            <w:tcW w:w="1240" w:type="dxa"/>
            <w:vAlign w:val="center"/>
          </w:tcPr>
          <w:p w14:paraId="075511B0" w14:textId="72A40A3D" w:rsidR="00B647C7" w:rsidRPr="009A0755" w:rsidRDefault="00483DA8" w:rsidP="00AC64D9">
            <w:pPr>
              <w:jc w:val="both"/>
              <w:rPr>
                <w:rFonts w:cstheme="minorHAnsi"/>
                <w:lang w:val="en-GB"/>
              </w:rPr>
            </w:pPr>
            <w:r w:rsidRPr="009A0755">
              <w:rPr>
                <w:rFonts w:cstheme="minorHAnsi"/>
                <w:lang w:val="en-GB"/>
              </w:rPr>
              <w:t>2½ years</w:t>
            </w:r>
          </w:p>
        </w:tc>
        <w:tc>
          <w:tcPr>
            <w:tcW w:w="1566" w:type="dxa"/>
            <w:vAlign w:val="center"/>
          </w:tcPr>
          <w:p w14:paraId="6594498D" w14:textId="77777777" w:rsidR="00B647C7" w:rsidRPr="009A0755" w:rsidRDefault="00B647C7" w:rsidP="00AC64D9">
            <w:pPr>
              <w:jc w:val="both"/>
              <w:rPr>
                <w:rFonts w:cstheme="minorHAnsi"/>
                <w:lang w:val="en-GB"/>
              </w:rPr>
            </w:pPr>
            <w:r w:rsidRPr="009A0755">
              <w:rPr>
                <w:rFonts w:cstheme="minorHAnsi"/>
                <w:lang w:val="en-GB"/>
              </w:rPr>
              <w:t>6 Months</w:t>
            </w:r>
          </w:p>
        </w:tc>
      </w:tr>
      <w:tr w:rsidR="00B647C7" w:rsidRPr="00F1570E" w14:paraId="637294CB" w14:textId="77777777" w:rsidTr="0018518A">
        <w:trPr>
          <w:cantSplit/>
        </w:trPr>
        <w:tc>
          <w:tcPr>
            <w:tcW w:w="2174" w:type="dxa"/>
            <w:shd w:val="clear" w:color="auto" w:fill="B4C6E7" w:themeFill="accent1" w:themeFillTint="66"/>
            <w:vAlign w:val="center"/>
          </w:tcPr>
          <w:p w14:paraId="396DD8C3" w14:textId="21F0CAE0" w:rsidR="00B647C7" w:rsidRPr="009A0755" w:rsidRDefault="007A76DE" w:rsidP="00AC64D9">
            <w:pPr>
              <w:jc w:val="both"/>
              <w:rPr>
                <w:rFonts w:cstheme="minorHAnsi"/>
                <w:b/>
                <w:bCs/>
              </w:rPr>
            </w:pPr>
            <w:r w:rsidRPr="009A0755">
              <w:rPr>
                <w:rFonts w:cstheme="minorHAnsi"/>
                <w:b/>
                <w:bCs/>
              </w:rPr>
              <w:t>Comercial</w:t>
            </w:r>
            <w:r w:rsidR="00B647C7" w:rsidRPr="009A0755">
              <w:rPr>
                <w:rFonts w:cstheme="minorHAnsi"/>
                <w:b/>
                <w:bCs/>
              </w:rPr>
              <w:t xml:space="preserve"> </w:t>
            </w:r>
            <w:r w:rsidR="00B647C7" w:rsidRPr="009A0755">
              <w:rPr>
                <w:rFonts w:cstheme="minorHAnsi"/>
                <w:b/>
                <w:bCs/>
                <w:lang w:val="en-GB"/>
              </w:rPr>
              <w:t>inshore</w:t>
            </w:r>
          </w:p>
        </w:tc>
        <w:tc>
          <w:tcPr>
            <w:tcW w:w="2783" w:type="dxa"/>
            <w:vAlign w:val="center"/>
          </w:tcPr>
          <w:p w14:paraId="77455480" w14:textId="77777777" w:rsidR="00387F32" w:rsidRDefault="00B647C7" w:rsidP="00AC64D9">
            <w:pPr>
              <w:jc w:val="both"/>
              <w:rPr>
                <w:rFonts w:cstheme="minorHAnsi"/>
                <w:lang w:val="en-GB"/>
              </w:rPr>
            </w:pPr>
            <w:r w:rsidRPr="009A0755">
              <w:rPr>
                <w:rFonts w:cstheme="minorHAnsi"/>
                <w:lang w:val="en-GB"/>
              </w:rPr>
              <w:t>Association of Diving Contractors</w:t>
            </w:r>
          </w:p>
          <w:p w14:paraId="46218668" w14:textId="72211583" w:rsidR="00B647C7" w:rsidRPr="009A0755" w:rsidRDefault="00387F32" w:rsidP="00AC64D9">
            <w:pPr>
              <w:jc w:val="both"/>
              <w:rPr>
                <w:rFonts w:cstheme="minorHAnsi"/>
                <w:lang w:val="en-GB"/>
              </w:rPr>
            </w:pPr>
            <w:r>
              <w:rPr>
                <w:rFonts w:cstheme="minorHAnsi"/>
                <w:lang w:val="en-GB"/>
              </w:rPr>
              <w:t xml:space="preserve">                 </w:t>
            </w:r>
            <w:r w:rsidR="00B647C7" w:rsidRPr="009A0755">
              <w:rPr>
                <w:rFonts w:cstheme="minorHAnsi"/>
                <w:lang w:val="en-GB"/>
              </w:rPr>
              <w:t xml:space="preserve"> (ADC)</w:t>
            </w:r>
          </w:p>
        </w:tc>
        <w:tc>
          <w:tcPr>
            <w:tcW w:w="1275" w:type="dxa"/>
            <w:vAlign w:val="center"/>
          </w:tcPr>
          <w:p w14:paraId="0F2E2E42" w14:textId="77777777" w:rsidR="00B647C7" w:rsidRPr="009A0755" w:rsidRDefault="00B647C7" w:rsidP="00AC64D9">
            <w:pPr>
              <w:jc w:val="both"/>
              <w:rPr>
                <w:rFonts w:cstheme="minorHAnsi"/>
                <w:lang w:val="en-GB"/>
              </w:rPr>
            </w:pPr>
            <w:r w:rsidRPr="009A0755">
              <w:rPr>
                <w:rFonts w:cstheme="minorHAnsi"/>
                <w:lang w:val="en-GB"/>
              </w:rPr>
              <w:t>5 Years</w:t>
            </w:r>
          </w:p>
        </w:tc>
        <w:tc>
          <w:tcPr>
            <w:tcW w:w="1240" w:type="dxa"/>
            <w:vAlign w:val="center"/>
          </w:tcPr>
          <w:p w14:paraId="79B151B8" w14:textId="77777777" w:rsidR="00B647C7" w:rsidRPr="009A0755" w:rsidRDefault="00B647C7" w:rsidP="00AC64D9">
            <w:pPr>
              <w:jc w:val="both"/>
              <w:rPr>
                <w:rFonts w:cstheme="minorHAnsi"/>
                <w:lang w:val="en-GB"/>
              </w:rPr>
            </w:pPr>
            <w:r w:rsidRPr="009A0755">
              <w:rPr>
                <w:rFonts w:cstheme="minorHAnsi"/>
                <w:lang w:val="en-GB"/>
              </w:rPr>
              <w:t>2½ years</w:t>
            </w:r>
          </w:p>
        </w:tc>
        <w:tc>
          <w:tcPr>
            <w:tcW w:w="1566" w:type="dxa"/>
            <w:vAlign w:val="center"/>
          </w:tcPr>
          <w:p w14:paraId="22990571" w14:textId="77777777" w:rsidR="00B647C7" w:rsidRPr="009A0755" w:rsidRDefault="00B647C7" w:rsidP="00AC64D9">
            <w:pPr>
              <w:jc w:val="both"/>
              <w:rPr>
                <w:rFonts w:cstheme="minorHAnsi"/>
                <w:lang w:val="en-GB"/>
              </w:rPr>
            </w:pPr>
            <w:r w:rsidRPr="009A0755">
              <w:rPr>
                <w:rFonts w:cstheme="minorHAnsi"/>
                <w:lang w:val="en-GB"/>
              </w:rPr>
              <w:t>6 Months</w:t>
            </w:r>
          </w:p>
        </w:tc>
      </w:tr>
      <w:tr w:rsidR="00B647C7" w:rsidRPr="00F1570E" w14:paraId="72BBD0F6" w14:textId="77777777" w:rsidTr="0018518A">
        <w:trPr>
          <w:cantSplit/>
          <w:trHeight w:val="422"/>
        </w:trPr>
        <w:tc>
          <w:tcPr>
            <w:tcW w:w="2174" w:type="dxa"/>
            <w:shd w:val="clear" w:color="auto" w:fill="B4C6E7" w:themeFill="accent1" w:themeFillTint="66"/>
            <w:vAlign w:val="center"/>
          </w:tcPr>
          <w:p w14:paraId="3DC31A4B" w14:textId="77777777" w:rsidR="00B647C7" w:rsidRPr="009A0755" w:rsidRDefault="00B647C7" w:rsidP="00AC64D9">
            <w:pPr>
              <w:jc w:val="both"/>
              <w:rPr>
                <w:rFonts w:cstheme="minorHAnsi"/>
                <w:b/>
                <w:bCs/>
              </w:rPr>
            </w:pPr>
            <w:r w:rsidRPr="009A0755">
              <w:rPr>
                <w:rFonts w:cstheme="minorHAnsi"/>
                <w:b/>
                <w:bCs/>
              </w:rPr>
              <w:t>Media</w:t>
            </w:r>
          </w:p>
        </w:tc>
        <w:tc>
          <w:tcPr>
            <w:tcW w:w="2783" w:type="dxa"/>
            <w:vAlign w:val="center"/>
          </w:tcPr>
          <w:p w14:paraId="00D49454" w14:textId="77777777" w:rsidR="00B647C7" w:rsidRPr="009A0755" w:rsidRDefault="00B647C7" w:rsidP="00AC64D9">
            <w:pPr>
              <w:jc w:val="both"/>
              <w:rPr>
                <w:rFonts w:cstheme="minorHAnsi"/>
                <w:lang w:val="en-GB"/>
              </w:rPr>
            </w:pPr>
            <w:r w:rsidRPr="009A0755">
              <w:rPr>
                <w:rFonts w:cstheme="minorHAnsi"/>
                <w:lang w:val="en-GB"/>
              </w:rPr>
              <w:t>BBC</w:t>
            </w:r>
          </w:p>
        </w:tc>
        <w:tc>
          <w:tcPr>
            <w:tcW w:w="1275" w:type="dxa"/>
            <w:vAlign w:val="center"/>
          </w:tcPr>
          <w:p w14:paraId="764B0F43" w14:textId="77777777" w:rsidR="00B647C7" w:rsidRPr="009A0755" w:rsidRDefault="00B647C7" w:rsidP="00AC64D9">
            <w:pPr>
              <w:jc w:val="both"/>
              <w:rPr>
                <w:rFonts w:cstheme="minorHAnsi"/>
                <w:lang w:val="en-GB"/>
              </w:rPr>
            </w:pPr>
            <w:r w:rsidRPr="009A0755">
              <w:rPr>
                <w:rFonts w:cstheme="minorHAnsi"/>
                <w:lang w:val="en-GB"/>
              </w:rPr>
              <w:t>5 Years</w:t>
            </w:r>
          </w:p>
        </w:tc>
        <w:tc>
          <w:tcPr>
            <w:tcW w:w="1240" w:type="dxa"/>
            <w:vAlign w:val="center"/>
          </w:tcPr>
          <w:p w14:paraId="389578C0" w14:textId="77777777" w:rsidR="00B647C7" w:rsidRPr="009A0755" w:rsidRDefault="00B647C7" w:rsidP="00AC64D9">
            <w:pPr>
              <w:jc w:val="both"/>
              <w:rPr>
                <w:rFonts w:cstheme="minorHAnsi"/>
                <w:lang w:val="en-GB"/>
              </w:rPr>
            </w:pPr>
            <w:r w:rsidRPr="009A0755">
              <w:rPr>
                <w:rFonts w:cstheme="minorHAnsi"/>
                <w:lang w:val="en-GB"/>
              </w:rPr>
              <w:t>2½ years</w:t>
            </w:r>
          </w:p>
        </w:tc>
        <w:tc>
          <w:tcPr>
            <w:tcW w:w="1566" w:type="dxa"/>
            <w:vAlign w:val="center"/>
          </w:tcPr>
          <w:p w14:paraId="5946230F" w14:textId="77777777" w:rsidR="00B647C7" w:rsidRPr="009A0755" w:rsidRDefault="00B647C7" w:rsidP="00AC64D9">
            <w:pPr>
              <w:jc w:val="both"/>
              <w:rPr>
                <w:rFonts w:cstheme="minorHAnsi"/>
                <w:lang w:val="en-GB"/>
              </w:rPr>
            </w:pPr>
            <w:r w:rsidRPr="009A0755">
              <w:rPr>
                <w:rFonts w:cstheme="minorHAnsi"/>
                <w:lang w:val="en-GB"/>
              </w:rPr>
              <w:t>-</w:t>
            </w:r>
          </w:p>
        </w:tc>
      </w:tr>
      <w:tr w:rsidR="00B647C7" w:rsidRPr="00F1570E" w14:paraId="0234183C" w14:textId="77777777" w:rsidTr="0018518A">
        <w:trPr>
          <w:cantSplit/>
        </w:trPr>
        <w:tc>
          <w:tcPr>
            <w:tcW w:w="2174" w:type="dxa"/>
            <w:shd w:val="clear" w:color="auto" w:fill="B4C6E7" w:themeFill="accent1" w:themeFillTint="66"/>
            <w:vAlign w:val="center"/>
          </w:tcPr>
          <w:p w14:paraId="2A4C5764" w14:textId="77777777" w:rsidR="00B647C7" w:rsidRPr="009A0755" w:rsidRDefault="00B647C7" w:rsidP="00AC64D9">
            <w:pPr>
              <w:jc w:val="both"/>
              <w:rPr>
                <w:rFonts w:cstheme="minorHAnsi"/>
                <w:b/>
                <w:bCs/>
                <w:lang w:val="en-GB"/>
              </w:rPr>
            </w:pPr>
            <w:r w:rsidRPr="009A0755">
              <w:rPr>
                <w:rFonts w:cstheme="minorHAnsi"/>
                <w:b/>
                <w:bCs/>
                <w:lang w:val="en-GB"/>
              </w:rPr>
              <w:t>Scientific, archaeological and aquarium</w:t>
            </w:r>
          </w:p>
        </w:tc>
        <w:tc>
          <w:tcPr>
            <w:tcW w:w="2783" w:type="dxa"/>
            <w:vAlign w:val="center"/>
          </w:tcPr>
          <w:p w14:paraId="4DC17211" w14:textId="77777777" w:rsidR="00B647C7" w:rsidRPr="009A0755" w:rsidRDefault="00B647C7" w:rsidP="00AC64D9">
            <w:pPr>
              <w:jc w:val="both"/>
              <w:rPr>
                <w:rFonts w:cstheme="minorHAnsi"/>
                <w:lang w:val="en-GB"/>
              </w:rPr>
            </w:pPr>
            <w:r w:rsidRPr="009A0755">
              <w:rPr>
                <w:rFonts w:cstheme="minorHAnsi"/>
                <w:lang w:val="en-GB"/>
              </w:rPr>
              <w:t>Scientific Diving Supervisory Committee (SDSC)</w:t>
            </w:r>
          </w:p>
        </w:tc>
        <w:tc>
          <w:tcPr>
            <w:tcW w:w="1275" w:type="dxa"/>
            <w:vAlign w:val="center"/>
          </w:tcPr>
          <w:p w14:paraId="1141CEBF" w14:textId="77777777" w:rsidR="00B647C7" w:rsidRPr="009A0755" w:rsidRDefault="00B647C7" w:rsidP="00AC64D9">
            <w:pPr>
              <w:jc w:val="both"/>
              <w:rPr>
                <w:rFonts w:cstheme="minorHAnsi"/>
                <w:lang w:val="en-GB"/>
              </w:rPr>
            </w:pPr>
            <w:r w:rsidRPr="009A0755">
              <w:rPr>
                <w:rFonts w:cstheme="minorHAnsi"/>
                <w:lang w:val="en-GB"/>
              </w:rPr>
              <w:t>5 Years</w:t>
            </w:r>
          </w:p>
        </w:tc>
        <w:tc>
          <w:tcPr>
            <w:tcW w:w="1240" w:type="dxa"/>
            <w:vAlign w:val="center"/>
          </w:tcPr>
          <w:p w14:paraId="24A51D53" w14:textId="77777777" w:rsidR="00B647C7" w:rsidRPr="009A0755" w:rsidRDefault="00B647C7" w:rsidP="00AC64D9">
            <w:pPr>
              <w:jc w:val="both"/>
              <w:rPr>
                <w:rFonts w:cstheme="minorHAnsi"/>
                <w:lang w:val="en-GB"/>
              </w:rPr>
            </w:pPr>
            <w:r w:rsidRPr="009A0755">
              <w:rPr>
                <w:rFonts w:cstheme="minorHAnsi"/>
                <w:lang w:val="en-GB"/>
              </w:rPr>
              <w:t>2½ years</w:t>
            </w:r>
          </w:p>
        </w:tc>
        <w:tc>
          <w:tcPr>
            <w:tcW w:w="1566" w:type="dxa"/>
            <w:vAlign w:val="center"/>
          </w:tcPr>
          <w:p w14:paraId="6D62CBDF" w14:textId="77777777" w:rsidR="00B647C7" w:rsidRPr="009A0755" w:rsidRDefault="00B647C7" w:rsidP="00AC64D9">
            <w:pPr>
              <w:jc w:val="both"/>
              <w:rPr>
                <w:rFonts w:cstheme="minorHAnsi"/>
                <w:lang w:val="en-GB"/>
              </w:rPr>
            </w:pPr>
            <w:r w:rsidRPr="009A0755">
              <w:rPr>
                <w:rFonts w:cstheme="minorHAnsi"/>
                <w:lang w:val="en-GB"/>
              </w:rPr>
              <w:t>6 Months</w:t>
            </w:r>
          </w:p>
        </w:tc>
      </w:tr>
      <w:tr w:rsidR="00B647C7" w:rsidRPr="00F1570E" w14:paraId="614123B3" w14:textId="77777777" w:rsidTr="0018518A">
        <w:trPr>
          <w:cantSplit/>
        </w:trPr>
        <w:tc>
          <w:tcPr>
            <w:tcW w:w="2174" w:type="dxa"/>
            <w:shd w:val="clear" w:color="auto" w:fill="B4C6E7" w:themeFill="accent1" w:themeFillTint="66"/>
            <w:vAlign w:val="center"/>
          </w:tcPr>
          <w:p w14:paraId="239270C4" w14:textId="59BE40BD" w:rsidR="00B647C7" w:rsidRPr="009A0755" w:rsidRDefault="00C8731E" w:rsidP="00AC64D9">
            <w:pPr>
              <w:jc w:val="both"/>
              <w:rPr>
                <w:rFonts w:cstheme="minorHAnsi"/>
                <w:b/>
                <w:bCs/>
              </w:rPr>
            </w:pPr>
            <w:r w:rsidRPr="00C8731E">
              <w:rPr>
                <w:rFonts w:cstheme="minorHAnsi"/>
                <w:b/>
                <w:bCs/>
                <w:lang w:val="en-GB"/>
              </w:rPr>
              <w:t>Defence</w:t>
            </w:r>
          </w:p>
        </w:tc>
        <w:tc>
          <w:tcPr>
            <w:tcW w:w="2783" w:type="dxa"/>
            <w:vAlign w:val="center"/>
          </w:tcPr>
          <w:p w14:paraId="43FCE72C" w14:textId="3C2E25F0" w:rsidR="00B647C7" w:rsidRPr="009A0755" w:rsidRDefault="00B647C7" w:rsidP="00AC64D9">
            <w:pPr>
              <w:jc w:val="both"/>
              <w:rPr>
                <w:rFonts w:cstheme="minorHAnsi"/>
                <w:lang w:val="en-GB"/>
              </w:rPr>
            </w:pPr>
            <w:r w:rsidRPr="009A0755">
              <w:rPr>
                <w:rFonts w:cstheme="minorHAnsi"/>
                <w:lang w:val="en-GB"/>
              </w:rPr>
              <w:t xml:space="preserve">Ministry of </w:t>
            </w:r>
            <w:r w:rsidR="008919FF" w:rsidRPr="009A0755">
              <w:rPr>
                <w:rFonts w:cstheme="minorHAnsi"/>
                <w:lang w:val="en-GB"/>
              </w:rPr>
              <w:t>Defence</w:t>
            </w:r>
            <w:r w:rsidRPr="009A0755">
              <w:rPr>
                <w:rFonts w:cstheme="minorHAnsi"/>
                <w:lang w:val="en-GB"/>
              </w:rPr>
              <w:t xml:space="preserve"> (MoD)</w:t>
            </w:r>
          </w:p>
        </w:tc>
        <w:tc>
          <w:tcPr>
            <w:tcW w:w="1275" w:type="dxa"/>
            <w:vAlign w:val="center"/>
          </w:tcPr>
          <w:p w14:paraId="583D56E7" w14:textId="77777777" w:rsidR="00B647C7" w:rsidRPr="009A0755" w:rsidRDefault="00B647C7" w:rsidP="00AC64D9">
            <w:pPr>
              <w:jc w:val="both"/>
              <w:rPr>
                <w:rFonts w:cstheme="minorHAnsi"/>
                <w:lang w:val="en-GB"/>
              </w:rPr>
            </w:pPr>
            <w:r w:rsidRPr="009A0755">
              <w:rPr>
                <w:rFonts w:cstheme="minorHAnsi"/>
                <w:lang w:val="en-GB"/>
              </w:rPr>
              <w:t>5 Years</w:t>
            </w:r>
          </w:p>
        </w:tc>
        <w:tc>
          <w:tcPr>
            <w:tcW w:w="1240" w:type="dxa"/>
            <w:vAlign w:val="center"/>
          </w:tcPr>
          <w:p w14:paraId="443BC68A" w14:textId="77777777" w:rsidR="00B647C7" w:rsidRPr="009A0755" w:rsidRDefault="00B647C7" w:rsidP="00AC64D9">
            <w:pPr>
              <w:jc w:val="both"/>
              <w:rPr>
                <w:rFonts w:cstheme="minorHAnsi"/>
                <w:lang w:val="en-GB"/>
              </w:rPr>
            </w:pPr>
            <w:r w:rsidRPr="009A0755">
              <w:rPr>
                <w:rFonts w:cstheme="minorHAnsi"/>
                <w:lang w:val="en-GB"/>
              </w:rPr>
              <w:t>2½ years</w:t>
            </w:r>
          </w:p>
        </w:tc>
        <w:tc>
          <w:tcPr>
            <w:tcW w:w="1566" w:type="dxa"/>
            <w:vAlign w:val="center"/>
          </w:tcPr>
          <w:p w14:paraId="443C882E" w14:textId="77777777" w:rsidR="00B647C7" w:rsidRPr="009A0755" w:rsidRDefault="00B647C7" w:rsidP="00AC64D9">
            <w:pPr>
              <w:jc w:val="both"/>
              <w:rPr>
                <w:rFonts w:cstheme="minorHAnsi"/>
                <w:lang w:val="en-GB"/>
              </w:rPr>
            </w:pPr>
            <w:r w:rsidRPr="009A0755">
              <w:rPr>
                <w:rFonts w:cstheme="minorHAnsi"/>
                <w:lang w:val="en-GB"/>
              </w:rPr>
              <w:t>6 Months</w:t>
            </w:r>
          </w:p>
        </w:tc>
      </w:tr>
      <w:tr w:rsidR="00B647C7" w:rsidRPr="00F1570E" w14:paraId="153BA9EE" w14:textId="77777777" w:rsidTr="0018518A">
        <w:trPr>
          <w:cantSplit/>
        </w:trPr>
        <w:tc>
          <w:tcPr>
            <w:tcW w:w="2174" w:type="dxa"/>
            <w:shd w:val="clear" w:color="auto" w:fill="B4C6E7" w:themeFill="accent1" w:themeFillTint="66"/>
            <w:vAlign w:val="center"/>
          </w:tcPr>
          <w:p w14:paraId="1B0385D0" w14:textId="77777777" w:rsidR="00B647C7" w:rsidRPr="009A0755" w:rsidRDefault="00B647C7" w:rsidP="00AC64D9">
            <w:pPr>
              <w:jc w:val="both"/>
              <w:rPr>
                <w:rFonts w:cstheme="minorHAnsi"/>
                <w:b/>
                <w:bCs/>
              </w:rPr>
            </w:pPr>
            <w:r w:rsidRPr="009A0755">
              <w:rPr>
                <w:rFonts w:cstheme="minorHAnsi"/>
                <w:b/>
                <w:bCs/>
              </w:rPr>
              <w:t>Police</w:t>
            </w:r>
          </w:p>
        </w:tc>
        <w:tc>
          <w:tcPr>
            <w:tcW w:w="2783" w:type="dxa"/>
            <w:vAlign w:val="center"/>
          </w:tcPr>
          <w:p w14:paraId="713132BC" w14:textId="04F8C338" w:rsidR="00B647C7" w:rsidRPr="009A0755" w:rsidRDefault="00B647C7" w:rsidP="00AC64D9">
            <w:pPr>
              <w:jc w:val="both"/>
              <w:rPr>
                <w:rFonts w:cstheme="minorHAnsi"/>
                <w:lang w:val="en-GB"/>
              </w:rPr>
            </w:pPr>
            <w:r w:rsidRPr="009A0755">
              <w:rPr>
                <w:rFonts w:cstheme="minorHAnsi"/>
                <w:lang w:val="en-GB"/>
              </w:rPr>
              <w:t xml:space="preserve">Association of Chief Police Officers </w:t>
            </w:r>
            <w:r w:rsidR="00387F32">
              <w:rPr>
                <w:rFonts w:cstheme="minorHAnsi"/>
                <w:lang w:val="en-GB"/>
              </w:rPr>
              <w:t xml:space="preserve">     </w:t>
            </w:r>
            <w:r w:rsidRPr="009A0755">
              <w:rPr>
                <w:rFonts w:cstheme="minorHAnsi"/>
                <w:lang w:val="en-GB"/>
              </w:rPr>
              <w:t>(ACPO)</w:t>
            </w:r>
          </w:p>
        </w:tc>
        <w:tc>
          <w:tcPr>
            <w:tcW w:w="1275" w:type="dxa"/>
            <w:vAlign w:val="center"/>
          </w:tcPr>
          <w:p w14:paraId="07743CA7" w14:textId="77777777" w:rsidR="00B647C7" w:rsidRPr="009A0755" w:rsidRDefault="00B647C7" w:rsidP="00AC64D9">
            <w:pPr>
              <w:jc w:val="both"/>
              <w:rPr>
                <w:rFonts w:cstheme="minorHAnsi"/>
                <w:lang w:val="en-GB"/>
              </w:rPr>
            </w:pPr>
            <w:r w:rsidRPr="009A0755">
              <w:rPr>
                <w:rFonts w:cstheme="minorHAnsi"/>
                <w:lang w:val="en-GB"/>
              </w:rPr>
              <w:t>5 Years</w:t>
            </w:r>
          </w:p>
        </w:tc>
        <w:tc>
          <w:tcPr>
            <w:tcW w:w="1240" w:type="dxa"/>
            <w:vAlign w:val="center"/>
          </w:tcPr>
          <w:p w14:paraId="11478AF1" w14:textId="77777777" w:rsidR="00B647C7" w:rsidRPr="009A0755" w:rsidRDefault="00B647C7" w:rsidP="00AC64D9">
            <w:pPr>
              <w:jc w:val="both"/>
              <w:rPr>
                <w:rFonts w:cstheme="minorHAnsi"/>
                <w:lang w:val="en-GB"/>
              </w:rPr>
            </w:pPr>
            <w:r w:rsidRPr="009A0755">
              <w:rPr>
                <w:rFonts w:cstheme="minorHAnsi"/>
                <w:lang w:val="en-GB"/>
              </w:rPr>
              <w:t>2½ years</w:t>
            </w:r>
          </w:p>
        </w:tc>
        <w:tc>
          <w:tcPr>
            <w:tcW w:w="1566" w:type="dxa"/>
            <w:vAlign w:val="center"/>
          </w:tcPr>
          <w:p w14:paraId="00AA02D7" w14:textId="77777777" w:rsidR="00B647C7" w:rsidRPr="009A0755" w:rsidRDefault="00B647C7" w:rsidP="00AC64D9">
            <w:pPr>
              <w:jc w:val="both"/>
              <w:rPr>
                <w:rFonts w:cstheme="minorHAnsi"/>
                <w:lang w:val="en-GB"/>
              </w:rPr>
            </w:pPr>
            <w:r w:rsidRPr="009A0755">
              <w:rPr>
                <w:rFonts w:cstheme="minorHAnsi"/>
                <w:lang w:val="en-GB"/>
              </w:rPr>
              <w:t>-</w:t>
            </w:r>
          </w:p>
        </w:tc>
      </w:tr>
      <w:tr w:rsidR="00B647C7" w:rsidRPr="00F1570E" w14:paraId="53F23168" w14:textId="77777777" w:rsidTr="0018518A">
        <w:trPr>
          <w:cantSplit/>
        </w:trPr>
        <w:tc>
          <w:tcPr>
            <w:tcW w:w="2174" w:type="dxa"/>
            <w:shd w:val="clear" w:color="auto" w:fill="B4C6E7" w:themeFill="accent1" w:themeFillTint="66"/>
            <w:vAlign w:val="center"/>
          </w:tcPr>
          <w:p w14:paraId="2CF2CF4D" w14:textId="77777777" w:rsidR="00B647C7" w:rsidRPr="009A0755" w:rsidRDefault="00B647C7" w:rsidP="00AC64D9">
            <w:pPr>
              <w:jc w:val="both"/>
              <w:rPr>
                <w:rFonts w:cstheme="minorHAnsi"/>
                <w:b/>
                <w:bCs/>
              </w:rPr>
            </w:pPr>
            <w:r w:rsidRPr="009A0755">
              <w:rPr>
                <w:rFonts w:cstheme="minorHAnsi"/>
                <w:b/>
                <w:bCs/>
                <w:lang w:val="en-GB"/>
              </w:rPr>
              <w:t>Recreational</w:t>
            </w:r>
          </w:p>
        </w:tc>
        <w:tc>
          <w:tcPr>
            <w:tcW w:w="2783" w:type="dxa"/>
            <w:vAlign w:val="center"/>
          </w:tcPr>
          <w:p w14:paraId="1BCB0407" w14:textId="7493B0C5" w:rsidR="00C8731E" w:rsidRDefault="00B647C7" w:rsidP="00C8731E">
            <w:pPr>
              <w:autoSpaceDE w:val="0"/>
              <w:autoSpaceDN w:val="0"/>
              <w:adjustRightInd w:val="0"/>
              <w:jc w:val="both"/>
              <w:rPr>
                <w:rFonts w:cstheme="minorHAnsi"/>
                <w:lang w:val="en-GB"/>
              </w:rPr>
            </w:pPr>
            <w:r w:rsidRPr="009A0755">
              <w:rPr>
                <w:rFonts w:cstheme="minorHAnsi"/>
                <w:lang w:val="en-GB"/>
              </w:rPr>
              <w:t>British Sub Aqua Club (BSAC)</w:t>
            </w:r>
            <w:r w:rsidR="0018518A">
              <w:rPr>
                <w:rFonts w:cstheme="minorHAnsi"/>
                <w:lang w:val="en-GB"/>
              </w:rPr>
              <w:br/>
            </w:r>
            <w:r w:rsidRPr="009A0755">
              <w:rPr>
                <w:rFonts w:cstheme="minorHAnsi"/>
                <w:lang w:val="en-GB"/>
              </w:rPr>
              <w:t>and Scottish Sub-Aqua Club (SSAC)</w:t>
            </w:r>
            <w:r w:rsidR="0018518A">
              <w:rPr>
                <w:rFonts w:cstheme="minorHAnsi"/>
                <w:lang w:val="en-GB"/>
              </w:rPr>
              <w:br/>
            </w:r>
            <w:r w:rsidRPr="009A0755">
              <w:rPr>
                <w:rFonts w:cstheme="minorHAnsi"/>
                <w:lang w:val="en-GB"/>
              </w:rPr>
              <w:t>as National</w:t>
            </w:r>
          </w:p>
          <w:p w14:paraId="1086476C" w14:textId="4AB6E479" w:rsidR="00B647C7" w:rsidRPr="009A0755" w:rsidRDefault="00B647C7" w:rsidP="00C8731E">
            <w:pPr>
              <w:autoSpaceDE w:val="0"/>
              <w:autoSpaceDN w:val="0"/>
              <w:adjustRightInd w:val="0"/>
              <w:jc w:val="both"/>
              <w:rPr>
                <w:rFonts w:cstheme="minorHAnsi"/>
                <w:lang w:val="en-GB"/>
              </w:rPr>
            </w:pPr>
            <w:r w:rsidRPr="009A0755">
              <w:rPr>
                <w:rFonts w:cstheme="minorHAnsi"/>
                <w:lang w:val="en-GB"/>
              </w:rPr>
              <w:t>Governin</w:t>
            </w:r>
            <w:r w:rsidR="00C8731E">
              <w:rPr>
                <w:rFonts w:cstheme="minorHAnsi"/>
                <w:lang w:val="en-GB"/>
              </w:rPr>
              <w:t xml:space="preserve">g </w:t>
            </w:r>
            <w:r w:rsidRPr="009A0755">
              <w:rPr>
                <w:rFonts w:cstheme="minorHAnsi"/>
                <w:lang w:val="en-GB"/>
              </w:rPr>
              <w:t>Bodies for the sport</w:t>
            </w:r>
          </w:p>
        </w:tc>
        <w:tc>
          <w:tcPr>
            <w:tcW w:w="1275" w:type="dxa"/>
            <w:vAlign w:val="center"/>
          </w:tcPr>
          <w:p w14:paraId="0A6EBA00" w14:textId="77777777" w:rsidR="00B647C7" w:rsidRPr="009A0755" w:rsidRDefault="00B647C7" w:rsidP="00AC64D9">
            <w:pPr>
              <w:jc w:val="both"/>
              <w:rPr>
                <w:rFonts w:cstheme="minorHAnsi"/>
                <w:lang w:val="en-GB"/>
              </w:rPr>
            </w:pPr>
            <w:r w:rsidRPr="009A0755">
              <w:rPr>
                <w:rFonts w:cstheme="minorHAnsi"/>
                <w:lang w:val="en-GB"/>
              </w:rPr>
              <w:t>5 Years</w:t>
            </w:r>
          </w:p>
        </w:tc>
        <w:tc>
          <w:tcPr>
            <w:tcW w:w="1240" w:type="dxa"/>
            <w:vAlign w:val="center"/>
          </w:tcPr>
          <w:p w14:paraId="54E25B94" w14:textId="77777777" w:rsidR="00B647C7" w:rsidRPr="009A0755" w:rsidRDefault="00B647C7" w:rsidP="00AC64D9">
            <w:pPr>
              <w:jc w:val="both"/>
              <w:rPr>
                <w:rFonts w:cstheme="minorHAnsi"/>
                <w:lang w:val="en-GB"/>
              </w:rPr>
            </w:pPr>
            <w:r w:rsidRPr="009A0755">
              <w:rPr>
                <w:rFonts w:cstheme="minorHAnsi"/>
                <w:lang w:val="en-GB"/>
              </w:rPr>
              <w:t>2½ years</w:t>
            </w:r>
          </w:p>
        </w:tc>
        <w:tc>
          <w:tcPr>
            <w:tcW w:w="1566" w:type="dxa"/>
            <w:vAlign w:val="center"/>
          </w:tcPr>
          <w:p w14:paraId="0AE024D8" w14:textId="77777777" w:rsidR="00B647C7" w:rsidRPr="009A0755" w:rsidRDefault="00B647C7" w:rsidP="00AC64D9">
            <w:pPr>
              <w:jc w:val="both"/>
              <w:rPr>
                <w:rFonts w:cstheme="minorHAnsi"/>
                <w:lang w:val="en-GB"/>
              </w:rPr>
            </w:pPr>
            <w:r w:rsidRPr="009A0755">
              <w:rPr>
                <w:rFonts w:cstheme="minorHAnsi"/>
                <w:lang w:val="en-GB"/>
              </w:rPr>
              <w:t>-</w:t>
            </w:r>
          </w:p>
        </w:tc>
      </w:tr>
    </w:tbl>
    <w:p w14:paraId="70AA202A" w14:textId="7A433CF2" w:rsidR="00067A28" w:rsidRDefault="00067A28"/>
    <w:p w14:paraId="00860196" w14:textId="166D7FBF" w:rsidR="00387F32" w:rsidRDefault="00387F32" w:rsidP="00387F32">
      <w:pPr>
        <w:pStyle w:val="ListParagraph"/>
        <w:numPr>
          <w:ilvl w:val="0"/>
          <w:numId w:val="54"/>
        </w:numPr>
      </w:pPr>
      <w:r>
        <w:t xml:space="preserve">Using the above </w:t>
      </w:r>
      <w:r w:rsidR="001316F7">
        <w:t>guide,</w:t>
      </w:r>
      <w:r>
        <w:t xml:space="preserve"> the technician will determine the Dive sector that </w:t>
      </w:r>
      <w:r w:rsidR="00CB1771">
        <w:t xml:space="preserve">applies to </w:t>
      </w:r>
      <w:r>
        <w:t>the cylinder</w:t>
      </w:r>
      <w:r w:rsidR="00CB1771">
        <w:t>.</w:t>
      </w:r>
      <w:r w:rsidR="001316F7">
        <w:br/>
      </w:r>
    </w:p>
    <w:p w14:paraId="6379FCFD" w14:textId="01CA7FAF" w:rsidR="00CB1771" w:rsidRDefault="00CB1771" w:rsidP="00387F32">
      <w:pPr>
        <w:pStyle w:val="ListParagraph"/>
        <w:numPr>
          <w:ilvl w:val="0"/>
          <w:numId w:val="54"/>
        </w:numPr>
      </w:pPr>
      <w:r>
        <w:t xml:space="preserve">Having determined the sector and the test regime required the technician can then by reference to the </w:t>
      </w:r>
      <w:r w:rsidR="0018518A">
        <w:t>information on the cylinder regarding previous tests determine the current inspection or test required</w:t>
      </w:r>
      <w:r w:rsidR="009B0699">
        <w:t xml:space="preserve"> (PI or PIAT)</w:t>
      </w:r>
      <w:r w:rsidR="001316F7">
        <w:br/>
      </w:r>
    </w:p>
    <w:p w14:paraId="40909C1E" w14:textId="65BA7012" w:rsidR="009B0699" w:rsidRDefault="009B0699" w:rsidP="00387F32">
      <w:pPr>
        <w:pStyle w:val="ListParagraph"/>
        <w:numPr>
          <w:ilvl w:val="0"/>
          <w:numId w:val="54"/>
        </w:numPr>
      </w:pPr>
      <w:r>
        <w:t xml:space="preserve"> The technician conducts the appropriate inspection (PI) or periodic inspection and test</w:t>
      </w:r>
      <w:r w:rsidR="00714ADC">
        <w:t>.</w:t>
      </w:r>
      <w:r w:rsidR="001316F7">
        <w:br/>
      </w:r>
    </w:p>
    <w:p w14:paraId="3C6A527C" w14:textId="55EB20C2" w:rsidR="001316F7" w:rsidRDefault="001316F7" w:rsidP="001316F7">
      <w:pPr>
        <w:pStyle w:val="ListParagraph"/>
        <w:ind w:left="1440"/>
      </w:pPr>
    </w:p>
    <w:p w14:paraId="385497C8" w14:textId="204F9D50" w:rsidR="001316F7" w:rsidRDefault="001316F7" w:rsidP="001316F7">
      <w:pPr>
        <w:pStyle w:val="ListParagraph"/>
        <w:ind w:left="1440"/>
      </w:pPr>
    </w:p>
    <w:p w14:paraId="2952CEBF" w14:textId="77777777" w:rsidR="001316F7" w:rsidRDefault="001316F7" w:rsidP="001316F7">
      <w:pPr>
        <w:pStyle w:val="ListParagraph"/>
        <w:ind w:left="1440"/>
      </w:pPr>
    </w:p>
    <w:p w14:paraId="0EF000A6" w14:textId="68D23034" w:rsidR="00862D89" w:rsidRPr="00862D89" w:rsidRDefault="00714ADC" w:rsidP="00862D89">
      <w:pPr>
        <w:pStyle w:val="ListParagraph"/>
        <w:numPr>
          <w:ilvl w:val="0"/>
          <w:numId w:val="54"/>
        </w:numPr>
      </w:pPr>
      <w:r>
        <w:lastRenderedPageBreak/>
        <w:t>Once the PI or The PIAT have been completed the technician will evaluate the results</w:t>
      </w:r>
      <w:r w:rsidR="00862D89">
        <w:t xml:space="preserve"> to determine the next inspection and the cylinder stamped and labelled </w:t>
      </w:r>
      <w:r w:rsidR="00862D89" w:rsidRPr="00862D89">
        <w:rPr>
          <w:b/>
          <w:bCs/>
        </w:rPr>
        <w:t>(See procedure 17.5)</w:t>
      </w:r>
      <w:r w:rsidR="001316F7">
        <w:rPr>
          <w:b/>
          <w:bCs/>
        </w:rPr>
        <w:br/>
      </w:r>
    </w:p>
    <w:p w14:paraId="4405FB83" w14:textId="0A6D9546" w:rsidR="00387F32" w:rsidRDefault="004B69E9" w:rsidP="00CC0EF2">
      <w:pPr>
        <w:pStyle w:val="ListParagraph"/>
        <w:numPr>
          <w:ilvl w:val="0"/>
          <w:numId w:val="54"/>
        </w:numPr>
      </w:pPr>
      <w:r w:rsidRPr="00862D89">
        <w:t>Where</w:t>
      </w:r>
      <w:r>
        <w:t xml:space="preserve"> the cylinder shows signs of water ingress or is in use in a sector where enhanced inspection is required the technician must label the cylinder accordingly. </w:t>
      </w:r>
      <w:r w:rsidRPr="00862D89">
        <w:rPr>
          <w:b/>
          <w:bCs/>
        </w:rPr>
        <w:t>(See procedure 17.5)</w:t>
      </w:r>
    </w:p>
    <w:p w14:paraId="61AAEC2F" w14:textId="77777777" w:rsidR="00387F32" w:rsidRDefault="00387F32"/>
    <w:p w14:paraId="32FB30AD" w14:textId="6ECA1336" w:rsidR="004D5414" w:rsidRPr="004F3A04" w:rsidRDefault="004D5414" w:rsidP="004F3A04">
      <w:pPr>
        <w:pStyle w:val="Heading2"/>
        <w:jc w:val="left"/>
      </w:pPr>
      <w:bookmarkStart w:id="180" w:name="_Toc97213538"/>
      <w:r w:rsidRPr="004F3A04">
        <w:t>8.4</w:t>
      </w:r>
      <w:r w:rsidR="00BA769F">
        <w:tab/>
      </w:r>
      <w:r w:rsidR="00A34D1D" w:rsidRPr="004F3A04">
        <w:t>Procedure to confirm</w:t>
      </w:r>
      <w:r w:rsidR="004F3A04" w:rsidRPr="004F3A04">
        <w:t xml:space="preserve"> </w:t>
      </w:r>
      <w:r w:rsidR="00A34D1D" w:rsidRPr="004F3A04">
        <w:t>cylinders are at a</w:t>
      </w:r>
      <w:r w:rsidR="004F3A04">
        <w:t>mbient</w:t>
      </w:r>
      <w:r w:rsidR="00A34D1D" w:rsidRPr="004F3A04">
        <w:t xml:space="preserve"> pressure</w:t>
      </w:r>
      <w:r w:rsidRPr="004F3A04">
        <w:t>.</w:t>
      </w:r>
      <w:bookmarkEnd w:id="180"/>
    </w:p>
    <w:p w14:paraId="21FB4D30" w14:textId="046D63A8" w:rsidR="00A34D1D" w:rsidRPr="006242B4" w:rsidRDefault="00A34D1D" w:rsidP="004D5414">
      <w:r w:rsidRPr="006242B4">
        <w:t xml:space="preserve"> The Pressure Check</w:t>
      </w:r>
    </w:p>
    <w:p w14:paraId="2A66E81F" w14:textId="48E3ABE7" w:rsidR="000E341F" w:rsidRDefault="000E341F" w:rsidP="000E341F"/>
    <w:p w14:paraId="33E8713C" w14:textId="77777777" w:rsidR="000E341F" w:rsidRPr="00FA5ECE" w:rsidRDefault="000E341F" w:rsidP="000E341F">
      <w:pPr>
        <w:pStyle w:val="inst"/>
        <w:numPr>
          <w:ilvl w:val="0"/>
          <w:numId w:val="0"/>
        </w:numPr>
        <w:ind w:left="540"/>
        <w:rPr>
          <w:rFonts w:ascii="Calibri" w:hAnsi="Calibri"/>
          <w:szCs w:val="22"/>
        </w:rPr>
      </w:pPr>
      <w:r w:rsidRPr="00FA5ECE">
        <w:rPr>
          <w:rFonts w:ascii="Calibri" w:hAnsi="Calibri"/>
          <w:szCs w:val="22"/>
        </w:rPr>
        <w:t>Example:</w:t>
      </w:r>
    </w:p>
    <w:p w14:paraId="774CD340" w14:textId="1B1A316D" w:rsidR="000E341F" w:rsidRPr="002B4630" w:rsidRDefault="000E341F" w:rsidP="00CE7253">
      <w:pPr>
        <w:pStyle w:val="numblistindent"/>
        <w:numPr>
          <w:ilvl w:val="0"/>
          <w:numId w:val="45"/>
        </w:numPr>
        <w:ind w:left="1418" w:hanging="567"/>
        <w:rPr>
          <w:rFonts w:ascii="Verdana" w:hAnsi="Verdana"/>
          <w:sz w:val="24"/>
          <w:szCs w:val="24"/>
        </w:rPr>
      </w:pPr>
      <w:r w:rsidRPr="002B4630">
        <w:rPr>
          <w:rFonts w:ascii="Verdana" w:hAnsi="Verdana"/>
          <w:sz w:val="24"/>
          <w:szCs w:val="24"/>
        </w:rPr>
        <w:t xml:space="preserve">Wear safety glasses and ear defenders throughout this procedure.  In a well-ventilated area </w:t>
      </w:r>
      <w:r w:rsidR="005D0A01">
        <w:rPr>
          <w:rFonts w:ascii="Verdana" w:hAnsi="Verdana"/>
          <w:sz w:val="24"/>
          <w:szCs w:val="24"/>
        </w:rPr>
        <w:t xml:space="preserve">closed from public access </w:t>
      </w:r>
      <w:r w:rsidRPr="002B4630">
        <w:rPr>
          <w:rFonts w:ascii="Verdana" w:hAnsi="Verdana"/>
          <w:sz w:val="24"/>
          <w:szCs w:val="24"/>
        </w:rPr>
        <w:t>or connected to discharge pipe</w:t>
      </w:r>
      <w:r w:rsidR="001E6643">
        <w:rPr>
          <w:rFonts w:ascii="Verdana" w:hAnsi="Verdana"/>
          <w:sz w:val="24"/>
          <w:szCs w:val="24"/>
        </w:rPr>
        <w:t xml:space="preserve"> </w:t>
      </w:r>
      <w:r w:rsidRPr="002B4630">
        <w:rPr>
          <w:rFonts w:ascii="Verdana" w:hAnsi="Verdana"/>
          <w:sz w:val="24"/>
          <w:szCs w:val="24"/>
        </w:rPr>
        <w:t>work, open the cylinder valve carefully and listen for the sound of gas-flow.  If gas flows out, lay the cylinder down and/or chock it to prevent falling and rolling.</w:t>
      </w:r>
    </w:p>
    <w:p w14:paraId="595130E4" w14:textId="77777777" w:rsidR="000E341F" w:rsidRPr="002B4630" w:rsidRDefault="000E341F" w:rsidP="00CE7253">
      <w:pPr>
        <w:pStyle w:val="numblistindent"/>
        <w:numPr>
          <w:ilvl w:val="0"/>
          <w:numId w:val="45"/>
        </w:numPr>
        <w:ind w:left="1418" w:hanging="567"/>
        <w:rPr>
          <w:rFonts w:ascii="Verdana" w:hAnsi="Verdana"/>
          <w:sz w:val="24"/>
          <w:szCs w:val="24"/>
        </w:rPr>
      </w:pPr>
      <w:r w:rsidRPr="002B4630">
        <w:rPr>
          <w:rFonts w:ascii="Verdana" w:hAnsi="Verdana"/>
          <w:sz w:val="24"/>
          <w:szCs w:val="24"/>
        </w:rPr>
        <w:t>Allow the gas to discharge until flow has stopped, or no gas comes out and the cylinder is (apparently) empty.</w:t>
      </w:r>
    </w:p>
    <w:p w14:paraId="1ACD715F" w14:textId="77777777" w:rsidR="000E341F" w:rsidRPr="002B4630" w:rsidRDefault="000E341F" w:rsidP="00CE7253">
      <w:pPr>
        <w:pStyle w:val="numblistindent"/>
        <w:numPr>
          <w:ilvl w:val="0"/>
          <w:numId w:val="45"/>
        </w:numPr>
        <w:ind w:left="1418" w:hanging="567"/>
        <w:rPr>
          <w:rFonts w:ascii="Verdana" w:hAnsi="Verdana"/>
          <w:sz w:val="24"/>
          <w:szCs w:val="24"/>
        </w:rPr>
      </w:pPr>
      <w:r w:rsidRPr="002B4630">
        <w:rPr>
          <w:rFonts w:ascii="Verdana" w:hAnsi="Verdana"/>
          <w:sz w:val="24"/>
          <w:szCs w:val="24"/>
        </w:rPr>
        <w:t>Using a pump or air gun with a protected nozzle inject air at low-pressure (less than 5 bar) into the cylinder through its open valve.</w:t>
      </w:r>
    </w:p>
    <w:p w14:paraId="56831B7B" w14:textId="77777777" w:rsidR="000E341F" w:rsidRPr="002B4630" w:rsidRDefault="000E341F" w:rsidP="00CE7253">
      <w:pPr>
        <w:pStyle w:val="numblistindent"/>
        <w:numPr>
          <w:ilvl w:val="0"/>
          <w:numId w:val="45"/>
        </w:numPr>
        <w:ind w:left="1418" w:hanging="567"/>
        <w:rPr>
          <w:rFonts w:ascii="Verdana" w:hAnsi="Verdana"/>
          <w:sz w:val="24"/>
          <w:szCs w:val="24"/>
        </w:rPr>
      </w:pPr>
      <w:r w:rsidRPr="002B4630">
        <w:rPr>
          <w:rFonts w:ascii="Verdana" w:hAnsi="Verdana"/>
          <w:sz w:val="24"/>
          <w:szCs w:val="24"/>
        </w:rPr>
        <w:t>The cylinder is deemed to be at atmospheric pressure if air flows freely in and out of the valve.  The valve can then be removed.</w:t>
      </w:r>
    </w:p>
    <w:p w14:paraId="7EC232F1" w14:textId="569C963E" w:rsidR="000E341F" w:rsidRPr="004145BB" w:rsidRDefault="000E341F" w:rsidP="00CE7253">
      <w:pPr>
        <w:pStyle w:val="numblistindent"/>
        <w:numPr>
          <w:ilvl w:val="0"/>
          <w:numId w:val="45"/>
        </w:numPr>
        <w:ind w:left="1418" w:hanging="567"/>
        <w:rPr>
          <w:rFonts w:ascii="Verdana" w:hAnsi="Verdana"/>
          <w:sz w:val="22"/>
          <w:szCs w:val="22"/>
        </w:rPr>
      </w:pPr>
      <w:r w:rsidRPr="002B4630">
        <w:rPr>
          <w:rFonts w:ascii="Verdana" w:hAnsi="Verdana"/>
          <w:sz w:val="24"/>
          <w:szCs w:val="24"/>
        </w:rPr>
        <w:t xml:space="preserve">If previous steps show no sign of gas-flow in or out of the open valve, </w:t>
      </w:r>
      <w:r w:rsidR="00084D03">
        <w:rPr>
          <w:rFonts w:ascii="Verdana" w:hAnsi="Verdana"/>
          <w:sz w:val="24"/>
          <w:szCs w:val="24"/>
        </w:rPr>
        <w:t>treat as a</w:t>
      </w:r>
      <w:r w:rsidRPr="002B4630">
        <w:rPr>
          <w:rFonts w:ascii="Verdana" w:hAnsi="Verdana"/>
          <w:sz w:val="24"/>
          <w:szCs w:val="24"/>
        </w:rPr>
        <w:t xml:space="preserve"> blocked</w:t>
      </w:r>
      <w:r w:rsidR="00084D03">
        <w:rPr>
          <w:rFonts w:ascii="Verdana" w:hAnsi="Verdana"/>
          <w:sz w:val="24"/>
          <w:szCs w:val="24"/>
        </w:rPr>
        <w:t xml:space="preserve"> or an</w:t>
      </w:r>
      <w:r w:rsidR="00BF223E">
        <w:rPr>
          <w:rFonts w:ascii="Verdana" w:hAnsi="Verdana"/>
          <w:sz w:val="24"/>
          <w:szCs w:val="24"/>
        </w:rPr>
        <w:t xml:space="preserve"> inoperable valve</w:t>
      </w:r>
      <w:r w:rsidRPr="002B4630">
        <w:rPr>
          <w:rFonts w:ascii="Verdana" w:hAnsi="Verdana"/>
          <w:sz w:val="24"/>
          <w:szCs w:val="24"/>
        </w:rPr>
        <w:t>.  Do not attempt to remove the valve, refer to blocked valve procedure in 8.</w:t>
      </w:r>
      <w:r w:rsidR="002B4630">
        <w:rPr>
          <w:rFonts w:ascii="Verdana" w:hAnsi="Verdana"/>
          <w:sz w:val="24"/>
          <w:szCs w:val="24"/>
        </w:rPr>
        <w:t>5</w:t>
      </w:r>
    </w:p>
    <w:p w14:paraId="75A733C4" w14:textId="77777777" w:rsidR="00926DFD" w:rsidRDefault="00926DFD"/>
    <w:p w14:paraId="316CB8C5" w14:textId="6DAD477F" w:rsidR="004D5414" w:rsidRDefault="00926DFD" w:rsidP="004D5414">
      <w:pPr>
        <w:pStyle w:val="Heading2"/>
      </w:pPr>
      <w:bookmarkStart w:id="181" w:name="_Toc97213539"/>
      <w:r w:rsidRPr="006242B4">
        <w:t>8.</w:t>
      </w:r>
      <w:r w:rsidR="004D5414">
        <w:t>5</w:t>
      </w:r>
      <w:r w:rsidR="00BA769F">
        <w:tab/>
      </w:r>
      <w:r w:rsidR="00F33095" w:rsidRPr="006242B4">
        <w:t>Procedure to remove</w:t>
      </w:r>
      <w:r w:rsidR="00F33095">
        <w:t xml:space="preserve"> </w:t>
      </w:r>
      <w:r w:rsidR="00F33095" w:rsidRPr="006242B4">
        <w:t>a</w:t>
      </w:r>
      <w:r w:rsidR="00F33095">
        <w:t xml:space="preserve"> </w:t>
      </w:r>
      <w:r w:rsidRPr="006242B4">
        <w:t>blocked valve:</w:t>
      </w:r>
      <w:bookmarkEnd w:id="181"/>
      <w:r w:rsidRPr="006242B4">
        <w:t xml:space="preserve"> </w:t>
      </w:r>
    </w:p>
    <w:p w14:paraId="5B7E3628" w14:textId="7347889E" w:rsidR="00926DFD" w:rsidRPr="006242B4" w:rsidRDefault="00926DFD" w:rsidP="004D5414">
      <w:r w:rsidRPr="006242B4">
        <w:t>The Inoperable Valve Procedure</w:t>
      </w:r>
    </w:p>
    <w:p w14:paraId="341CBF99" w14:textId="4DEF2BFE" w:rsidR="000E341F" w:rsidRDefault="000E341F" w:rsidP="000E341F"/>
    <w:p w14:paraId="0144041F" w14:textId="77777777" w:rsidR="000E341F" w:rsidRPr="00FA5ECE" w:rsidRDefault="000E341F" w:rsidP="000E341F">
      <w:pPr>
        <w:pStyle w:val="inst"/>
        <w:numPr>
          <w:ilvl w:val="0"/>
          <w:numId w:val="0"/>
        </w:numPr>
        <w:ind w:left="540"/>
        <w:rPr>
          <w:rFonts w:ascii="Calibri" w:hAnsi="Calibri"/>
          <w:szCs w:val="22"/>
        </w:rPr>
      </w:pPr>
      <w:r w:rsidRPr="00FA5ECE">
        <w:rPr>
          <w:rFonts w:ascii="Calibri" w:hAnsi="Calibri"/>
          <w:szCs w:val="22"/>
        </w:rPr>
        <w:t>Example:</w:t>
      </w:r>
    </w:p>
    <w:p w14:paraId="295ECF5D" w14:textId="77777777" w:rsidR="000E341F" w:rsidRPr="002B4630" w:rsidRDefault="000E341F" w:rsidP="000E341F">
      <w:pPr>
        <w:pStyle w:val="Text"/>
        <w:numPr>
          <w:ilvl w:val="0"/>
          <w:numId w:val="0"/>
        </w:numPr>
        <w:ind w:left="954"/>
        <w:rPr>
          <w:rFonts w:ascii="Verdana" w:hAnsi="Verdana"/>
          <w:szCs w:val="24"/>
        </w:rPr>
      </w:pPr>
      <w:r w:rsidRPr="002B4630">
        <w:rPr>
          <w:rFonts w:ascii="Verdana" w:hAnsi="Verdana"/>
          <w:szCs w:val="24"/>
        </w:rPr>
        <w:t>If a blocked valve is diagnosed:</w:t>
      </w:r>
    </w:p>
    <w:p w14:paraId="4B77A73C" w14:textId="6603E57D" w:rsidR="00BF223E" w:rsidRDefault="000E341F" w:rsidP="00CE7253">
      <w:pPr>
        <w:pStyle w:val="numblistindent"/>
        <w:numPr>
          <w:ilvl w:val="0"/>
          <w:numId w:val="46"/>
        </w:numPr>
        <w:tabs>
          <w:tab w:val="left" w:pos="1843"/>
        </w:tabs>
        <w:ind w:left="1418" w:hanging="567"/>
        <w:jc w:val="left"/>
        <w:rPr>
          <w:rFonts w:ascii="Verdana" w:hAnsi="Verdana"/>
          <w:sz w:val="24"/>
          <w:szCs w:val="24"/>
        </w:rPr>
      </w:pPr>
      <w:r w:rsidRPr="002B4630">
        <w:rPr>
          <w:rFonts w:ascii="Verdana" w:hAnsi="Verdana"/>
          <w:sz w:val="24"/>
          <w:szCs w:val="24"/>
        </w:rPr>
        <w:t xml:space="preserve">Wear a face shield, gloves, ear defenders and overalls throughout this procedure. </w:t>
      </w:r>
    </w:p>
    <w:p w14:paraId="3545DBCF" w14:textId="6B3934DB" w:rsidR="004C67BE" w:rsidRDefault="000E341F" w:rsidP="00CE7253">
      <w:pPr>
        <w:pStyle w:val="numblistindent"/>
        <w:numPr>
          <w:ilvl w:val="0"/>
          <w:numId w:val="46"/>
        </w:numPr>
        <w:tabs>
          <w:tab w:val="left" w:pos="1843"/>
        </w:tabs>
        <w:ind w:left="1418" w:hanging="567"/>
        <w:jc w:val="left"/>
        <w:rPr>
          <w:rFonts w:ascii="Verdana" w:hAnsi="Verdana"/>
          <w:sz w:val="24"/>
          <w:szCs w:val="24"/>
        </w:rPr>
      </w:pPr>
      <w:r w:rsidRPr="002B4630">
        <w:rPr>
          <w:rFonts w:ascii="Verdana" w:hAnsi="Verdana"/>
          <w:sz w:val="24"/>
          <w:szCs w:val="24"/>
        </w:rPr>
        <w:t>Securely clamp the cylinder.</w:t>
      </w:r>
    </w:p>
    <w:p w14:paraId="0CADA55B" w14:textId="77777777" w:rsidR="004C67BE" w:rsidRDefault="004C67BE">
      <w:pPr>
        <w:spacing w:after="160" w:line="259" w:lineRule="auto"/>
        <w:rPr>
          <w:spacing w:val="-3"/>
        </w:rPr>
      </w:pPr>
      <w:r>
        <w:br w:type="page"/>
      </w:r>
    </w:p>
    <w:p w14:paraId="0765E61A" w14:textId="77777777" w:rsidR="000E341F" w:rsidRDefault="000E341F" w:rsidP="004C67BE">
      <w:pPr>
        <w:pStyle w:val="numblistindent"/>
        <w:tabs>
          <w:tab w:val="clear" w:pos="1588"/>
          <w:tab w:val="left" w:pos="1843"/>
        </w:tabs>
        <w:ind w:left="1418" w:firstLine="0"/>
        <w:jc w:val="left"/>
        <w:rPr>
          <w:rFonts w:ascii="Verdana" w:hAnsi="Verdana"/>
          <w:sz w:val="24"/>
          <w:szCs w:val="24"/>
        </w:rPr>
      </w:pPr>
    </w:p>
    <w:p w14:paraId="540E5BF1" w14:textId="77777777" w:rsidR="000E341F" w:rsidRPr="002B4630" w:rsidRDefault="000E341F" w:rsidP="00CE7253">
      <w:pPr>
        <w:pStyle w:val="numblistindent"/>
        <w:numPr>
          <w:ilvl w:val="0"/>
          <w:numId w:val="46"/>
        </w:numPr>
        <w:tabs>
          <w:tab w:val="left" w:pos="1843"/>
        </w:tabs>
        <w:ind w:left="1418" w:hanging="567"/>
        <w:rPr>
          <w:rFonts w:ascii="Verdana" w:hAnsi="Verdana"/>
          <w:sz w:val="24"/>
          <w:szCs w:val="24"/>
        </w:rPr>
      </w:pPr>
      <w:r w:rsidRPr="002B4630">
        <w:rPr>
          <w:rFonts w:ascii="Verdana" w:hAnsi="Verdana"/>
          <w:sz w:val="24"/>
          <w:szCs w:val="24"/>
        </w:rPr>
        <w:t>Ensuring that the technician’s body and other personnel are kept to one side, remove the hand-wheel, cap-nut and valve spindle.</w:t>
      </w:r>
    </w:p>
    <w:p w14:paraId="1A249EAC" w14:textId="77777777" w:rsidR="00CD65AF" w:rsidRDefault="000E341F" w:rsidP="00CE7253">
      <w:pPr>
        <w:pStyle w:val="numblistindent"/>
        <w:numPr>
          <w:ilvl w:val="0"/>
          <w:numId w:val="46"/>
        </w:numPr>
        <w:tabs>
          <w:tab w:val="left" w:pos="1843"/>
        </w:tabs>
        <w:ind w:left="1418" w:hanging="567"/>
        <w:rPr>
          <w:rFonts w:ascii="Verdana" w:hAnsi="Verdana"/>
          <w:sz w:val="24"/>
          <w:szCs w:val="24"/>
        </w:rPr>
      </w:pPr>
      <w:r w:rsidRPr="002B4630">
        <w:rPr>
          <w:rFonts w:ascii="Verdana" w:hAnsi="Verdana"/>
          <w:sz w:val="24"/>
          <w:szCs w:val="24"/>
        </w:rPr>
        <w:t>Using an appropriate tool, attempt to loosen the valve seat.</w:t>
      </w:r>
    </w:p>
    <w:p w14:paraId="45EA1689" w14:textId="408A712D" w:rsidR="000E341F" w:rsidRPr="002B4630" w:rsidRDefault="000E341F" w:rsidP="00CD65AF">
      <w:pPr>
        <w:pStyle w:val="numblistindent"/>
        <w:tabs>
          <w:tab w:val="clear" w:pos="1588"/>
          <w:tab w:val="left" w:pos="1843"/>
        </w:tabs>
        <w:ind w:left="1080" w:firstLine="0"/>
        <w:rPr>
          <w:rFonts w:ascii="Verdana" w:hAnsi="Verdana"/>
          <w:sz w:val="24"/>
          <w:szCs w:val="24"/>
        </w:rPr>
      </w:pPr>
      <w:r w:rsidRPr="002B4630">
        <w:rPr>
          <w:rFonts w:ascii="Verdana" w:hAnsi="Verdana"/>
          <w:sz w:val="24"/>
          <w:szCs w:val="24"/>
        </w:rPr>
        <w:t xml:space="preserve">  </w:t>
      </w:r>
      <w:r w:rsidRPr="002B4630">
        <w:rPr>
          <w:rFonts w:ascii="Verdana" w:hAnsi="Verdana"/>
          <w:b/>
          <w:sz w:val="24"/>
          <w:szCs w:val="24"/>
        </w:rPr>
        <w:t>Caution</w:t>
      </w:r>
      <w:r w:rsidRPr="002B4630">
        <w:rPr>
          <w:rFonts w:ascii="Verdana" w:hAnsi="Verdana"/>
          <w:sz w:val="24"/>
          <w:szCs w:val="24"/>
        </w:rPr>
        <w:t>, there is a risk of seat thread failure as the seat is rotated, make sure to keep body and other personnel to one side during this operation.</w:t>
      </w:r>
    </w:p>
    <w:p w14:paraId="406F702B" w14:textId="77777777" w:rsidR="000E341F" w:rsidRPr="002B4630" w:rsidRDefault="000E341F" w:rsidP="00CD65AF">
      <w:pPr>
        <w:pStyle w:val="numblistindent"/>
        <w:tabs>
          <w:tab w:val="clear" w:pos="1588"/>
        </w:tabs>
        <w:ind w:left="1080" w:firstLine="0"/>
        <w:rPr>
          <w:rFonts w:ascii="Verdana" w:hAnsi="Verdana"/>
          <w:sz w:val="24"/>
          <w:szCs w:val="24"/>
        </w:rPr>
      </w:pPr>
    </w:p>
    <w:p w14:paraId="0E2EF8C4" w14:textId="77777777" w:rsidR="000E341F" w:rsidRPr="002B4630" w:rsidRDefault="000E341F" w:rsidP="00CE7253">
      <w:pPr>
        <w:pStyle w:val="numblistindent"/>
        <w:numPr>
          <w:ilvl w:val="0"/>
          <w:numId w:val="46"/>
        </w:numPr>
        <w:ind w:left="1080" w:firstLine="0"/>
        <w:rPr>
          <w:rFonts w:ascii="Verdana" w:hAnsi="Verdana"/>
          <w:sz w:val="24"/>
          <w:szCs w:val="24"/>
        </w:rPr>
      </w:pPr>
      <w:r w:rsidRPr="002B4630">
        <w:rPr>
          <w:rFonts w:ascii="Verdana" w:hAnsi="Verdana"/>
          <w:sz w:val="24"/>
          <w:szCs w:val="24"/>
        </w:rPr>
        <w:t>If gas is not released by this action replace the valve spindle and cap-nut and proceed as follows:</w:t>
      </w:r>
    </w:p>
    <w:p w14:paraId="3B0A3432" w14:textId="77777777" w:rsidR="000E341F" w:rsidRPr="002B4630" w:rsidRDefault="000E341F" w:rsidP="00CE7253">
      <w:pPr>
        <w:pStyle w:val="numblistindent"/>
        <w:numPr>
          <w:ilvl w:val="0"/>
          <w:numId w:val="46"/>
        </w:numPr>
        <w:ind w:left="1080" w:firstLine="0"/>
        <w:rPr>
          <w:rFonts w:ascii="Verdana" w:hAnsi="Verdana"/>
          <w:sz w:val="24"/>
          <w:szCs w:val="24"/>
        </w:rPr>
      </w:pPr>
      <w:r w:rsidRPr="002B4630">
        <w:rPr>
          <w:rFonts w:ascii="Verdana" w:hAnsi="Verdana"/>
          <w:sz w:val="24"/>
          <w:szCs w:val="24"/>
        </w:rPr>
        <w:t>Ensure that any surface to be drilled is horizontal.  Make a centre punch mark on the valve body in such a position that it lies in the centre line of the debris tube and below the line of the valve orifice.</w:t>
      </w:r>
    </w:p>
    <w:p w14:paraId="11813676" w14:textId="77777777" w:rsidR="000E341F" w:rsidRPr="002B4630" w:rsidRDefault="000E341F" w:rsidP="00CE7253">
      <w:pPr>
        <w:pStyle w:val="numblistindent"/>
        <w:numPr>
          <w:ilvl w:val="0"/>
          <w:numId w:val="46"/>
        </w:numPr>
        <w:ind w:hanging="508"/>
        <w:rPr>
          <w:rFonts w:ascii="Verdana" w:hAnsi="Verdana"/>
          <w:sz w:val="24"/>
          <w:szCs w:val="24"/>
        </w:rPr>
      </w:pPr>
      <w:r w:rsidRPr="002B4630">
        <w:rPr>
          <w:rFonts w:ascii="Verdana" w:hAnsi="Verdana"/>
          <w:sz w:val="24"/>
          <w:szCs w:val="24"/>
        </w:rPr>
        <w:t xml:space="preserve">Fit a 1.0 – 1.5mm drill bit into the chuck of a drill and set for slow speed. </w:t>
      </w:r>
    </w:p>
    <w:p w14:paraId="25130D9B" w14:textId="77777777" w:rsidR="000E341F" w:rsidRPr="002B4630" w:rsidRDefault="000E341F" w:rsidP="00CE7253">
      <w:pPr>
        <w:pStyle w:val="numblistindent"/>
        <w:numPr>
          <w:ilvl w:val="0"/>
          <w:numId w:val="46"/>
        </w:numPr>
        <w:ind w:left="1080" w:firstLine="0"/>
        <w:rPr>
          <w:rFonts w:ascii="Verdana" w:hAnsi="Verdana"/>
          <w:sz w:val="24"/>
          <w:szCs w:val="24"/>
        </w:rPr>
      </w:pPr>
      <w:r w:rsidRPr="002B4630">
        <w:rPr>
          <w:rFonts w:ascii="Verdana" w:hAnsi="Verdana"/>
          <w:sz w:val="24"/>
          <w:szCs w:val="24"/>
        </w:rPr>
        <w:t>Carefully drill a hole at approximately 30</w:t>
      </w:r>
      <w:r w:rsidRPr="002B4630">
        <w:rPr>
          <w:rFonts w:ascii="Verdana" w:hAnsi="Verdana"/>
          <w:sz w:val="24"/>
          <w:szCs w:val="24"/>
        </w:rPr>
        <w:sym w:font="Symbol" w:char="F0B0"/>
      </w:r>
      <w:r w:rsidRPr="002B4630">
        <w:rPr>
          <w:rFonts w:ascii="Verdana" w:hAnsi="Verdana"/>
          <w:sz w:val="24"/>
          <w:szCs w:val="24"/>
        </w:rPr>
        <w:t xml:space="preserve"> to the horizontal, until it pierces the airway.</w:t>
      </w:r>
    </w:p>
    <w:p w14:paraId="66FDCABF" w14:textId="4E8B27BD" w:rsidR="000E341F" w:rsidRPr="002B4630" w:rsidRDefault="000E341F" w:rsidP="00CE7253">
      <w:pPr>
        <w:pStyle w:val="numblistindent"/>
        <w:numPr>
          <w:ilvl w:val="0"/>
          <w:numId w:val="46"/>
        </w:numPr>
        <w:ind w:left="1080" w:firstLine="0"/>
        <w:rPr>
          <w:rFonts w:ascii="Verdana" w:hAnsi="Verdana"/>
          <w:sz w:val="24"/>
          <w:szCs w:val="24"/>
        </w:rPr>
      </w:pPr>
      <w:r w:rsidRPr="002B4630">
        <w:rPr>
          <w:rFonts w:ascii="Verdana" w:hAnsi="Verdana"/>
          <w:sz w:val="24"/>
          <w:szCs w:val="24"/>
        </w:rPr>
        <w:t xml:space="preserve">The sound of gas-flow should be heard.  At this point, stop drilling, carefully withdraw the drill bit </w:t>
      </w:r>
      <w:r w:rsidR="00EA0297">
        <w:rPr>
          <w:rFonts w:ascii="Verdana" w:hAnsi="Verdana"/>
          <w:sz w:val="24"/>
          <w:szCs w:val="24"/>
        </w:rPr>
        <w:t>taking care to guard against pneumatically ejected swarf</w:t>
      </w:r>
      <w:r w:rsidR="00264905">
        <w:rPr>
          <w:rFonts w:ascii="Verdana" w:hAnsi="Verdana"/>
          <w:sz w:val="24"/>
          <w:szCs w:val="24"/>
        </w:rPr>
        <w:t xml:space="preserve"> </w:t>
      </w:r>
      <w:r w:rsidRPr="002B4630">
        <w:rPr>
          <w:rFonts w:ascii="Verdana" w:hAnsi="Verdana"/>
          <w:sz w:val="24"/>
          <w:szCs w:val="24"/>
        </w:rPr>
        <w:t>and wait for the sound of gas-flow to stop.</w:t>
      </w:r>
    </w:p>
    <w:p w14:paraId="3FAC2414" w14:textId="77777777" w:rsidR="0084771C" w:rsidRPr="002B4630" w:rsidRDefault="000E341F" w:rsidP="00CE7253">
      <w:pPr>
        <w:pStyle w:val="numblistindent"/>
        <w:numPr>
          <w:ilvl w:val="0"/>
          <w:numId w:val="46"/>
        </w:numPr>
        <w:ind w:left="1080" w:firstLine="0"/>
        <w:rPr>
          <w:rFonts w:ascii="Verdana" w:hAnsi="Verdana"/>
          <w:sz w:val="24"/>
          <w:szCs w:val="24"/>
        </w:rPr>
      </w:pPr>
      <w:r w:rsidRPr="002B4630">
        <w:rPr>
          <w:rFonts w:ascii="Verdana" w:hAnsi="Verdana"/>
          <w:sz w:val="24"/>
          <w:szCs w:val="24"/>
        </w:rPr>
        <w:t xml:space="preserve">When the gas-flow has completely stopped and the cylinder is empty, the valve can be </w:t>
      </w:r>
      <w:r w:rsidR="0084771C" w:rsidRPr="002B4630">
        <w:rPr>
          <w:rFonts w:ascii="Verdana" w:hAnsi="Verdana"/>
          <w:sz w:val="24"/>
          <w:szCs w:val="24"/>
        </w:rPr>
        <w:t>removed.</w:t>
      </w:r>
    </w:p>
    <w:p w14:paraId="45A113E3" w14:textId="617ABE65" w:rsidR="0084771C" w:rsidRPr="002B4630" w:rsidRDefault="0084771C" w:rsidP="00CD65AF">
      <w:pPr>
        <w:spacing w:after="160" w:line="259" w:lineRule="auto"/>
        <w:rPr>
          <w:spacing w:val="-3"/>
          <w:szCs w:val="22"/>
        </w:rPr>
      </w:pPr>
    </w:p>
    <w:p w14:paraId="05D7708E" w14:textId="13F08908" w:rsidR="00A34D1D" w:rsidRDefault="00A34D1D"/>
    <w:p w14:paraId="3066A3D9" w14:textId="084067B4" w:rsidR="004D5414" w:rsidRDefault="00A34D1D" w:rsidP="004D5414">
      <w:pPr>
        <w:pStyle w:val="Heading2"/>
      </w:pPr>
      <w:bookmarkStart w:id="182" w:name="_Toc97213540"/>
      <w:r w:rsidRPr="006242B4">
        <w:t>8.</w:t>
      </w:r>
      <w:r w:rsidR="004D5414">
        <w:t>6</w:t>
      </w:r>
      <w:r w:rsidR="00BA769F">
        <w:tab/>
      </w:r>
      <w:r w:rsidR="00926DFD" w:rsidRPr="006242B4">
        <w:t xml:space="preserve">Procedure to </w:t>
      </w:r>
      <w:r w:rsidR="00DC2640">
        <w:t>remove an unblocked</w:t>
      </w:r>
      <w:r w:rsidR="00EA0297">
        <w:t xml:space="preserve"> valve</w:t>
      </w:r>
      <w:r w:rsidR="00926DFD" w:rsidRPr="006242B4">
        <w:t>:</w:t>
      </w:r>
      <w:bookmarkEnd w:id="182"/>
      <w:r w:rsidR="00926DFD" w:rsidRPr="006242B4">
        <w:t xml:space="preserve"> </w:t>
      </w:r>
    </w:p>
    <w:p w14:paraId="1637A484" w14:textId="1A50FF80" w:rsidR="00926DFD" w:rsidRPr="006242B4" w:rsidRDefault="00926DFD" w:rsidP="004D5414">
      <w:r w:rsidRPr="006242B4">
        <w:t>(The De-valving procedure)</w:t>
      </w:r>
    </w:p>
    <w:p w14:paraId="3B529280" w14:textId="77777777" w:rsidR="009A0E4B" w:rsidRPr="009A0E4B" w:rsidRDefault="009A0E4B" w:rsidP="009A0E4B"/>
    <w:p w14:paraId="681A64DD" w14:textId="77777777" w:rsidR="009A0E4B" w:rsidRPr="00FA5ECE" w:rsidRDefault="009A0E4B" w:rsidP="009A0E4B">
      <w:pPr>
        <w:pStyle w:val="inst"/>
        <w:numPr>
          <w:ilvl w:val="0"/>
          <w:numId w:val="0"/>
        </w:numPr>
        <w:ind w:left="540"/>
        <w:rPr>
          <w:rFonts w:ascii="Calibri" w:hAnsi="Calibri"/>
          <w:szCs w:val="22"/>
        </w:rPr>
      </w:pPr>
      <w:r w:rsidRPr="00FA5ECE">
        <w:rPr>
          <w:rFonts w:ascii="Calibri" w:hAnsi="Calibri"/>
          <w:szCs w:val="22"/>
        </w:rPr>
        <w:t>Example:</w:t>
      </w:r>
    </w:p>
    <w:p w14:paraId="579C569D" w14:textId="77777777" w:rsidR="009A0E4B" w:rsidRPr="002B4630" w:rsidRDefault="009A0E4B" w:rsidP="009A0E4B">
      <w:pPr>
        <w:pStyle w:val="numblistindent"/>
        <w:tabs>
          <w:tab w:val="clear" w:pos="1588"/>
          <w:tab w:val="num" w:pos="1080"/>
        </w:tabs>
        <w:ind w:left="1080" w:firstLine="0"/>
        <w:rPr>
          <w:rFonts w:ascii="Verdana" w:hAnsi="Verdana"/>
          <w:sz w:val="24"/>
          <w:szCs w:val="24"/>
        </w:rPr>
      </w:pPr>
      <w:r w:rsidRPr="002B4630">
        <w:rPr>
          <w:rFonts w:ascii="Verdana" w:hAnsi="Verdana"/>
          <w:sz w:val="24"/>
          <w:szCs w:val="24"/>
        </w:rPr>
        <w:t>If cylinder has a fully serviceable valve, proven by the gas-flow completely stopping and the cylinder has proven empty, the valve can be removed.</w:t>
      </w:r>
    </w:p>
    <w:p w14:paraId="28295BCA" w14:textId="77777777" w:rsidR="00361BF6" w:rsidRPr="002B4630" w:rsidRDefault="00361BF6" w:rsidP="00361BF6">
      <w:pPr>
        <w:pStyle w:val="Text"/>
        <w:numPr>
          <w:ilvl w:val="0"/>
          <w:numId w:val="0"/>
        </w:numPr>
        <w:ind w:left="954"/>
        <w:rPr>
          <w:rFonts w:ascii="Verdana" w:hAnsi="Verdana"/>
          <w:szCs w:val="24"/>
        </w:rPr>
      </w:pPr>
    </w:p>
    <w:p w14:paraId="3E21DAB1" w14:textId="77777777" w:rsidR="009A0E4B" w:rsidRPr="002B4630" w:rsidRDefault="009A0E4B" w:rsidP="00CE7253">
      <w:pPr>
        <w:pStyle w:val="numblistindent"/>
        <w:numPr>
          <w:ilvl w:val="0"/>
          <w:numId w:val="47"/>
        </w:numPr>
        <w:ind w:left="1418" w:hanging="851"/>
        <w:jc w:val="left"/>
        <w:rPr>
          <w:rFonts w:ascii="Verdana" w:hAnsi="Verdana"/>
          <w:sz w:val="24"/>
          <w:szCs w:val="24"/>
        </w:rPr>
      </w:pPr>
      <w:r w:rsidRPr="002B4630">
        <w:rPr>
          <w:rFonts w:ascii="Verdana" w:hAnsi="Verdana"/>
          <w:sz w:val="24"/>
          <w:szCs w:val="24"/>
        </w:rPr>
        <w:t>Securely clamp the cylinder using a clamping device that has suitable protection to prevent damage to cylinder.</w:t>
      </w:r>
    </w:p>
    <w:p w14:paraId="33CF949D" w14:textId="77777777" w:rsidR="009A0E4B" w:rsidRPr="002B4630" w:rsidRDefault="009A0E4B" w:rsidP="00CE7253">
      <w:pPr>
        <w:pStyle w:val="numblistindent"/>
        <w:numPr>
          <w:ilvl w:val="0"/>
          <w:numId w:val="47"/>
        </w:numPr>
        <w:ind w:left="1418" w:hanging="851"/>
        <w:rPr>
          <w:rFonts w:ascii="Verdana" w:hAnsi="Verdana"/>
          <w:sz w:val="24"/>
          <w:szCs w:val="24"/>
        </w:rPr>
      </w:pPr>
      <w:r w:rsidRPr="002B4630">
        <w:rPr>
          <w:rFonts w:ascii="Verdana" w:hAnsi="Verdana"/>
          <w:sz w:val="24"/>
          <w:szCs w:val="24"/>
        </w:rPr>
        <w:t xml:space="preserve">Using a special tool, or adapter specifically designed to remove the valve safely and an extension bar of suitable </w:t>
      </w:r>
      <w:r w:rsidRPr="002B4630">
        <w:rPr>
          <w:rFonts w:ascii="Verdana" w:hAnsi="Verdana"/>
          <w:sz w:val="24"/>
          <w:szCs w:val="24"/>
        </w:rPr>
        <w:lastRenderedPageBreak/>
        <w:t>length, the valve can be loosened; once loosened the valve can be removed by hand.</w:t>
      </w:r>
    </w:p>
    <w:p w14:paraId="3D851C7C" w14:textId="77777777" w:rsidR="009A0E4B" w:rsidRPr="002B4630" w:rsidRDefault="009A0E4B" w:rsidP="00CE7253">
      <w:pPr>
        <w:pStyle w:val="numblistindent"/>
        <w:numPr>
          <w:ilvl w:val="0"/>
          <w:numId w:val="47"/>
        </w:numPr>
        <w:ind w:left="1418" w:hanging="851"/>
        <w:rPr>
          <w:rFonts w:ascii="Verdana" w:hAnsi="Verdana"/>
          <w:sz w:val="24"/>
          <w:szCs w:val="24"/>
        </w:rPr>
      </w:pPr>
      <w:r w:rsidRPr="002B4630">
        <w:rPr>
          <w:rFonts w:ascii="Verdana" w:hAnsi="Verdana"/>
          <w:sz w:val="24"/>
          <w:szCs w:val="24"/>
        </w:rPr>
        <w:t>Care must be taken to ensure that the special tool or adapter is fitted correctly.  In the case of an adapter that screws into the G5/8 outlet then the adapter must bottom out and the lock nut tightened to ensure load is taken on the valve and not just on the threads.</w:t>
      </w:r>
    </w:p>
    <w:p w14:paraId="36A28588" w14:textId="77777777" w:rsidR="009A0E4B" w:rsidRPr="002B4630" w:rsidRDefault="009A0E4B" w:rsidP="00CE7253">
      <w:pPr>
        <w:pStyle w:val="numblistindent"/>
        <w:numPr>
          <w:ilvl w:val="0"/>
          <w:numId w:val="47"/>
        </w:numPr>
        <w:ind w:left="1418" w:hanging="851"/>
        <w:rPr>
          <w:rFonts w:ascii="Verdana" w:hAnsi="Verdana"/>
          <w:sz w:val="24"/>
          <w:szCs w:val="24"/>
        </w:rPr>
      </w:pPr>
      <w:r w:rsidRPr="002B4630">
        <w:rPr>
          <w:rFonts w:ascii="Verdana" w:hAnsi="Verdana"/>
          <w:sz w:val="24"/>
          <w:szCs w:val="24"/>
        </w:rPr>
        <w:t>Under no circumstances should a hammer or any other form of percussive equipment be used to remove the valve.</w:t>
      </w:r>
    </w:p>
    <w:p w14:paraId="01D2DD45" w14:textId="77777777" w:rsidR="009A0E4B" w:rsidRDefault="009A0E4B" w:rsidP="009A0E4B">
      <w:pPr>
        <w:pStyle w:val="numblistindent"/>
        <w:tabs>
          <w:tab w:val="clear" w:pos="1588"/>
        </w:tabs>
        <w:ind w:left="1080" w:firstLine="0"/>
        <w:rPr>
          <w:rFonts w:ascii="Calibri" w:hAnsi="Calibri"/>
          <w:sz w:val="22"/>
          <w:szCs w:val="22"/>
        </w:rPr>
      </w:pPr>
    </w:p>
    <w:p w14:paraId="448B7635" w14:textId="01472C9E" w:rsidR="00361BF6" w:rsidRPr="006242B4" w:rsidRDefault="00C17D38" w:rsidP="006242B4">
      <w:pPr>
        <w:pStyle w:val="Heading2"/>
      </w:pPr>
      <w:bookmarkStart w:id="183" w:name="_Toc97213541"/>
      <w:r w:rsidRPr="006242B4">
        <w:t>8.</w:t>
      </w:r>
      <w:r w:rsidR="00F04655">
        <w:t>7</w:t>
      </w:r>
      <w:r w:rsidR="00BA769F">
        <w:tab/>
      </w:r>
      <w:r w:rsidRPr="006242B4">
        <w:t>Cylinders not requiring de-valving</w:t>
      </w:r>
      <w:bookmarkEnd w:id="183"/>
    </w:p>
    <w:p w14:paraId="70027818" w14:textId="10D8F0D6" w:rsidR="00361BF6" w:rsidRPr="00FA5ECE" w:rsidRDefault="00361BF6" w:rsidP="003927B7">
      <w:pPr>
        <w:ind w:left="720"/>
      </w:pPr>
      <w:r>
        <w:t>Not within IDEST’s scope</w:t>
      </w:r>
      <w:r w:rsidR="003927B7">
        <w:t xml:space="preserve">. </w:t>
      </w:r>
    </w:p>
    <w:p w14:paraId="225817A7" w14:textId="3D4237B7" w:rsidR="000C31C3" w:rsidRPr="000C31C3" w:rsidRDefault="00926DFD" w:rsidP="000C31C3">
      <w:pPr>
        <w:pStyle w:val="Heading2"/>
      </w:pPr>
      <w:bookmarkStart w:id="184" w:name="_Toc97213542"/>
      <w:r w:rsidRPr="006242B4">
        <w:t>8.</w:t>
      </w:r>
      <w:r w:rsidR="00F04655">
        <w:t>8</w:t>
      </w:r>
      <w:r w:rsidR="00BA769F">
        <w:tab/>
      </w:r>
      <w:r w:rsidRPr="006242B4">
        <w:t>Cylinders Requiring Shot Blastin</w:t>
      </w:r>
      <w:r w:rsidR="000C31C3">
        <w:t>g</w:t>
      </w:r>
      <w:bookmarkEnd w:id="184"/>
    </w:p>
    <w:p w14:paraId="2E7A97D8" w14:textId="1771D130" w:rsidR="00C17D38" w:rsidRPr="0029274D" w:rsidRDefault="00C17D38" w:rsidP="0029274D">
      <w:pPr>
        <w:pStyle w:val="Heading3"/>
      </w:pPr>
      <w:bookmarkStart w:id="185" w:name="_Toc97213543"/>
      <w:r w:rsidRPr="0029274D">
        <w:t>8.</w:t>
      </w:r>
      <w:r w:rsidR="00F04655" w:rsidRPr="0029274D">
        <w:t>8.</w:t>
      </w:r>
      <w:r w:rsidR="00BA769F">
        <w:t>1</w:t>
      </w:r>
      <w:r w:rsidR="00BA769F">
        <w:tab/>
      </w:r>
      <w:r w:rsidRPr="0029274D">
        <w:t>External Blasting In-House</w:t>
      </w:r>
      <w:bookmarkEnd w:id="185"/>
    </w:p>
    <w:p w14:paraId="16B409A1" w14:textId="77777777" w:rsidR="003601B1" w:rsidRDefault="000C31C3" w:rsidP="00132CAE">
      <w:pPr>
        <w:ind w:firstLine="851"/>
      </w:pPr>
      <w:r>
        <w:t>Use equipment detailed in section</w:t>
      </w:r>
      <w:r w:rsidR="005E2801">
        <w:t xml:space="preserve"> </w:t>
      </w:r>
      <w:r w:rsidR="005E2801" w:rsidRPr="00EC5EC1">
        <w:rPr>
          <w:b/>
          <w:bCs/>
        </w:rPr>
        <w:t>4.13</w:t>
      </w:r>
      <w:r w:rsidR="003601B1" w:rsidRPr="00EC5EC1">
        <w:rPr>
          <w:b/>
          <w:bCs/>
        </w:rPr>
        <w:t>a</w:t>
      </w:r>
    </w:p>
    <w:p w14:paraId="79C4D4DB" w14:textId="761820ED" w:rsidR="00C17D38" w:rsidRDefault="000C31C3" w:rsidP="00C17D38">
      <w:r>
        <w:t xml:space="preserve"> </w:t>
      </w:r>
    </w:p>
    <w:p w14:paraId="60DD8069" w14:textId="48163FB3" w:rsidR="00C17D38" w:rsidRPr="0029274D" w:rsidRDefault="00C17D38" w:rsidP="0029274D">
      <w:pPr>
        <w:pStyle w:val="Heading3"/>
      </w:pPr>
      <w:bookmarkStart w:id="186" w:name="_Toc97213544"/>
      <w:r w:rsidRPr="0029274D">
        <w:t>8.</w:t>
      </w:r>
      <w:r w:rsidR="00F04655" w:rsidRPr="0029274D">
        <w:t>8.</w:t>
      </w:r>
      <w:r w:rsidRPr="0029274D">
        <w:t>2</w:t>
      </w:r>
      <w:r w:rsidR="00BA769F">
        <w:tab/>
      </w:r>
      <w:r w:rsidRPr="0029274D">
        <w:t>External Sub-Contracted</w:t>
      </w:r>
      <w:bookmarkEnd w:id="186"/>
    </w:p>
    <w:p w14:paraId="4F4439B7" w14:textId="69848C2E" w:rsidR="001110B3" w:rsidRPr="00744271" w:rsidRDefault="001110B3" w:rsidP="001110B3">
      <w:pPr>
        <w:ind w:left="720"/>
        <w:rPr>
          <w:rFonts w:cs="Arial"/>
        </w:rPr>
      </w:pPr>
      <w:r w:rsidRPr="00744271">
        <w:rPr>
          <w:rFonts w:cs="Arial"/>
        </w:rPr>
        <w:t>External cleaning and finishing is contracted out</w:t>
      </w:r>
      <w:r w:rsidR="00C82414">
        <w:rPr>
          <w:rFonts w:cs="Arial"/>
        </w:rPr>
        <w:t>. F</w:t>
      </w:r>
      <w:r w:rsidRPr="00744271">
        <w:rPr>
          <w:rFonts w:cs="Arial"/>
        </w:rPr>
        <w:t xml:space="preserve">or procedures see </w:t>
      </w:r>
      <w:r w:rsidRPr="00EC5EC1">
        <w:rPr>
          <w:rFonts w:cs="Arial"/>
          <w:b/>
          <w:bCs/>
        </w:rPr>
        <w:t>4.1</w:t>
      </w:r>
      <w:r w:rsidR="000C31C3" w:rsidRPr="00EC5EC1">
        <w:rPr>
          <w:rFonts w:cs="Arial"/>
          <w:b/>
          <w:bCs/>
        </w:rPr>
        <w:t>3</w:t>
      </w:r>
      <w:r w:rsidR="00C82414" w:rsidRPr="00EC5EC1">
        <w:rPr>
          <w:rFonts w:cs="Arial"/>
          <w:b/>
          <w:bCs/>
        </w:rPr>
        <w:t>b</w:t>
      </w:r>
      <w:r w:rsidRPr="00EC5EC1">
        <w:rPr>
          <w:rFonts w:cs="Arial"/>
        </w:rPr>
        <w:t xml:space="preserve"> </w:t>
      </w:r>
      <w:r w:rsidRPr="00744271">
        <w:rPr>
          <w:rFonts w:cs="Arial"/>
        </w:rPr>
        <w:t>and documents at the end of section 4.</w:t>
      </w:r>
    </w:p>
    <w:p w14:paraId="71674B30" w14:textId="22BC5717" w:rsidR="00C17D38" w:rsidRDefault="00C17D38" w:rsidP="00C17D38"/>
    <w:p w14:paraId="2E65E180" w14:textId="57E41F38" w:rsidR="00C17D38" w:rsidRPr="0029274D" w:rsidRDefault="00C17D38" w:rsidP="0029274D">
      <w:pPr>
        <w:pStyle w:val="Heading3"/>
      </w:pPr>
      <w:bookmarkStart w:id="187" w:name="_Toc97213545"/>
      <w:r w:rsidRPr="0029274D">
        <w:t>8.</w:t>
      </w:r>
      <w:r w:rsidR="00F04655" w:rsidRPr="0029274D">
        <w:t>8</w:t>
      </w:r>
      <w:r w:rsidRPr="0029274D">
        <w:t>.3</w:t>
      </w:r>
      <w:r w:rsidR="00BA769F">
        <w:tab/>
      </w:r>
      <w:r w:rsidR="00D102A1" w:rsidRPr="0029274D">
        <w:t>Internal Shot Blasting</w:t>
      </w:r>
      <w:r w:rsidR="007F07A9" w:rsidRPr="0029274D">
        <w:t xml:space="preserve"> </w:t>
      </w:r>
      <w:r w:rsidR="003916A6">
        <w:t>I</w:t>
      </w:r>
      <w:r w:rsidR="007F07A9" w:rsidRPr="0029274D">
        <w:t>n-</w:t>
      </w:r>
      <w:r w:rsidR="003916A6">
        <w:t>h</w:t>
      </w:r>
      <w:r w:rsidR="007F07A9" w:rsidRPr="0029274D">
        <w:t>ouse</w:t>
      </w:r>
      <w:bookmarkEnd w:id="187"/>
    </w:p>
    <w:p w14:paraId="769683B7" w14:textId="46CA1ABD" w:rsidR="001110B3" w:rsidRDefault="001110B3" w:rsidP="003601B1">
      <w:pPr>
        <w:ind w:left="720"/>
        <w:rPr>
          <w:rFonts w:cs="Arial"/>
        </w:rPr>
      </w:pPr>
      <w:r w:rsidRPr="00744271">
        <w:rPr>
          <w:rFonts w:cs="Arial"/>
        </w:rPr>
        <w:t xml:space="preserve">Internal cleaning is carried out using a rotary internal shot blaster; the </w:t>
      </w:r>
      <w:r w:rsidR="00C82414">
        <w:rPr>
          <w:rFonts w:cs="Arial"/>
        </w:rPr>
        <w:t xml:space="preserve">manufacturer </w:t>
      </w:r>
      <w:r w:rsidRPr="00744271">
        <w:rPr>
          <w:rFonts w:cs="Arial"/>
        </w:rPr>
        <w:t xml:space="preserve">operation instructions and procedures can be found in </w:t>
      </w:r>
      <w:r w:rsidR="00C82414">
        <w:rPr>
          <w:rFonts w:cs="Arial"/>
        </w:rPr>
        <w:t>8.1</w:t>
      </w:r>
      <w:r w:rsidR="003601B1">
        <w:rPr>
          <w:rFonts w:cs="Arial"/>
        </w:rPr>
        <w:t xml:space="preserve"> </w:t>
      </w:r>
      <w:r w:rsidRPr="00744271">
        <w:rPr>
          <w:rFonts w:cs="Arial"/>
        </w:rPr>
        <w:t>These instructions are also displayed on a work board next to the shot blasting machine in the workshop.</w:t>
      </w:r>
    </w:p>
    <w:p w14:paraId="5270AB9C" w14:textId="47746F8A" w:rsidR="00C5271C" w:rsidRDefault="00C5271C" w:rsidP="003601B1">
      <w:pPr>
        <w:ind w:left="720"/>
        <w:rPr>
          <w:rFonts w:cs="Arial"/>
        </w:rPr>
      </w:pPr>
    </w:p>
    <w:p w14:paraId="58E7E23D" w14:textId="52DF2795" w:rsidR="00C5271C" w:rsidRDefault="00C5271C" w:rsidP="003601B1">
      <w:pPr>
        <w:ind w:left="720"/>
        <w:rPr>
          <w:rFonts w:cs="Arial"/>
        </w:rPr>
      </w:pPr>
    </w:p>
    <w:p w14:paraId="55FE6EC5" w14:textId="77777777" w:rsidR="00C5271C" w:rsidRPr="00744271" w:rsidRDefault="00C5271C" w:rsidP="003601B1">
      <w:pPr>
        <w:ind w:left="720"/>
        <w:rPr>
          <w:rFonts w:cs="Arial"/>
        </w:rPr>
      </w:pPr>
    </w:p>
    <w:p w14:paraId="13F073EC" w14:textId="0A9BED45" w:rsidR="00D102A1" w:rsidRDefault="00D102A1" w:rsidP="00D102A1"/>
    <w:p w14:paraId="1AEA1CF3" w14:textId="4502898B" w:rsidR="00D102A1" w:rsidRPr="00FC7BAF" w:rsidRDefault="00D102A1" w:rsidP="00FC7BAF">
      <w:pPr>
        <w:pStyle w:val="Heading1"/>
      </w:pPr>
      <w:bookmarkStart w:id="188" w:name="_Toc97213546"/>
      <w:r w:rsidRPr="00FC7BAF">
        <w:t>9.</w:t>
      </w:r>
      <w:r w:rsidR="00FC7BAF" w:rsidRPr="00FC7BAF">
        <w:tab/>
      </w:r>
      <w:r w:rsidRPr="00FC7BAF">
        <w:t>External Inspection</w:t>
      </w:r>
      <w:r w:rsidR="00AD29D9" w:rsidRPr="00FC7BAF">
        <w:t xml:space="preserve"> of Cylinders</w:t>
      </w:r>
      <w:bookmarkEnd w:id="188"/>
    </w:p>
    <w:p w14:paraId="5AC0D8AC" w14:textId="77777777" w:rsidR="008104BD" w:rsidRDefault="008104BD" w:rsidP="00D102A1"/>
    <w:p w14:paraId="7FF529A9" w14:textId="47285EC4" w:rsidR="00AD29D9" w:rsidRPr="00744271" w:rsidRDefault="00AD29D9" w:rsidP="00AD29D9">
      <w:pPr>
        <w:rPr>
          <w:rFonts w:cs="Arial"/>
          <w:bCs/>
        </w:rPr>
      </w:pPr>
      <w:r w:rsidRPr="00744271">
        <w:rPr>
          <w:rFonts w:cs="Arial"/>
          <w:bCs/>
        </w:rPr>
        <w:t>Procedure for the external inspection of the cylinder and to confirm satisfactory internal condition before re-</w:t>
      </w:r>
      <w:r>
        <w:rPr>
          <w:rFonts w:cs="Arial"/>
          <w:bCs/>
        </w:rPr>
        <w:t>valving</w:t>
      </w:r>
      <w:r w:rsidRPr="00744271">
        <w:rPr>
          <w:rFonts w:cs="Arial"/>
          <w:bCs/>
        </w:rPr>
        <w:t>:</w:t>
      </w:r>
    </w:p>
    <w:p w14:paraId="7B4C476E" w14:textId="77777777" w:rsidR="00AD29D9" w:rsidRPr="00744271" w:rsidRDefault="00AD29D9" w:rsidP="00AD29D9">
      <w:pPr>
        <w:ind w:left="720"/>
        <w:rPr>
          <w:rFonts w:cs="Arial"/>
        </w:rPr>
      </w:pPr>
    </w:p>
    <w:p w14:paraId="615F8B98" w14:textId="5AE64D27" w:rsidR="00B50C37" w:rsidRPr="003916A6" w:rsidRDefault="00B50C37" w:rsidP="00CE7253">
      <w:pPr>
        <w:numPr>
          <w:ilvl w:val="0"/>
          <w:numId w:val="33"/>
        </w:numPr>
        <w:ind w:hanging="720"/>
        <w:rPr>
          <w:rFonts w:cs="Arial"/>
        </w:rPr>
      </w:pPr>
      <w:r>
        <w:rPr>
          <w:rFonts w:cs="Arial"/>
        </w:rPr>
        <w:t>If after cleaning</w:t>
      </w:r>
      <w:r w:rsidR="003916A6">
        <w:rPr>
          <w:rFonts w:cs="Arial"/>
        </w:rPr>
        <w:t>,</w:t>
      </w:r>
      <w:r>
        <w:rPr>
          <w:rFonts w:cs="Arial"/>
        </w:rPr>
        <w:t xml:space="preserve"> the external condition renders </w:t>
      </w:r>
      <w:r w:rsidR="003916A6">
        <w:rPr>
          <w:rFonts w:cs="Arial"/>
        </w:rPr>
        <w:t xml:space="preserve">a </w:t>
      </w:r>
      <w:r>
        <w:rPr>
          <w:rFonts w:cs="Arial"/>
        </w:rPr>
        <w:t>cylinder unfit for further service</w:t>
      </w:r>
      <w:r w:rsidR="003916A6">
        <w:rPr>
          <w:rFonts w:cs="Arial"/>
        </w:rPr>
        <w:t>,</w:t>
      </w:r>
      <w:r>
        <w:rPr>
          <w:rFonts w:cs="Arial"/>
        </w:rPr>
        <w:t xml:space="preserve"> it shall be rendered unserviceable as per </w:t>
      </w:r>
      <w:r w:rsidRPr="003916A6">
        <w:rPr>
          <w:rFonts w:cs="Arial"/>
        </w:rPr>
        <w:t xml:space="preserve">procedure </w:t>
      </w:r>
      <w:r w:rsidR="003916A6">
        <w:rPr>
          <w:rFonts w:cs="Arial"/>
        </w:rPr>
        <w:t xml:space="preserve">(section </w:t>
      </w:r>
      <w:r w:rsidRPr="003916A6">
        <w:rPr>
          <w:rFonts w:cs="Arial"/>
        </w:rPr>
        <w:t>18</w:t>
      </w:r>
      <w:r w:rsidR="00A640CB">
        <w:rPr>
          <w:rFonts w:cs="Arial"/>
        </w:rPr>
        <w:t>.1</w:t>
      </w:r>
      <w:r w:rsidR="003916A6">
        <w:rPr>
          <w:rFonts w:cs="Arial"/>
        </w:rPr>
        <w:t>)</w:t>
      </w:r>
    </w:p>
    <w:p w14:paraId="385D3DB9" w14:textId="502ABAE4" w:rsidR="00AD29D9" w:rsidRPr="00B50C37" w:rsidRDefault="00AD29D9" w:rsidP="00CE7253">
      <w:pPr>
        <w:numPr>
          <w:ilvl w:val="0"/>
          <w:numId w:val="33"/>
        </w:numPr>
        <w:ind w:hanging="720"/>
        <w:rPr>
          <w:rFonts w:cs="Arial"/>
        </w:rPr>
      </w:pPr>
      <w:r w:rsidRPr="003916A6">
        <w:rPr>
          <w:rFonts w:cs="Arial"/>
        </w:rPr>
        <w:t>After removing labels</w:t>
      </w:r>
      <w:r w:rsidRPr="00B50C37">
        <w:rPr>
          <w:rFonts w:cs="Arial"/>
        </w:rPr>
        <w:t>, loose paint, corrosion</w:t>
      </w:r>
      <w:r w:rsidR="00A640CB">
        <w:rPr>
          <w:rFonts w:cs="Arial"/>
        </w:rPr>
        <w:t>,</w:t>
      </w:r>
      <w:r w:rsidRPr="00B50C37">
        <w:rPr>
          <w:rFonts w:cs="Arial"/>
        </w:rPr>
        <w:t xml:space="preserve"> and stripping any suspect areas; the outside surface of the cylinder will be inspected.</w:t>
      </w:r>
    </w:p>
    <w:p w14:paraId="6C15B84C" w14:textId="6E25DBF8" w:rsidR="00AD29D9" w:rsidRPr="00744271" w:rsidRDefault="00433CC7" w:rsidP="00CE7253">
      <w:pPr>
        <w:numPr>
          <w:ilvl w:val="0"/>
          <w:numId w:val="33"/>
        </w:numPr>
        <w:ind w:hanging="720"/>
        <w:rPr>
          <w:rFonts w:cs="Arial"/>
        </w:rPr>
      </w:pPr>
      <w:r>
        <w:rPr>
          <w:rFonts w:cs="Arial"/>
        </w:rPr>
        <w:t xml:space="preserve">The external surface of each cylinder shall be inspected for </w:t>
      </w:r>
      <w:r w:rsidR="00AD29D9" w:rsidRPr="00744271">
        <w:rPr>
          <w:rFonts w:cs="Arial"/>
        </w:rPr>
        <w:t>pitting,</w:t>
      </w:r>
      <w:r>
        <w:rPr>
          <w:rFonts w:cs="Arial"/>
        </w:rPr>
        <w:t xml:space="preserve"> dents, gouges, bulges, laminations</w:t>
      </w:r>
      <w:r w:rsidR="00A640CB">
        <w:rPr>
          <w:rFonts w:cs="Arial"/>
        </w:rPr>
        <w:t>,</w:t>
      </w:r>
      <w:r>
        <w:rPr>
          <w:rFonts w:cs="Arial"/>
        </w:rPr>
        <w:t xml:space="preserve"> or excessive wear, </w:t>
      </w:r>
      <w:r>
        <w:rPr>
          <w:rFonts w:cs="Arial"/>
        </w:rPr>
        <w:lastRenderedPageBreak/>
        <w:t>heat damage</w:t>
      </w:r>
      <w:r w:rsidR="00A640CB">
        <w:rPr>
          <w:rFonts w:cs="Arial"/>
        </w:rPr>
        <w:t>,</w:t>
      </w:r>
      <w:r>
        <w:rPr>
          <w:rFonts w:cs="Arial"/>
        </w:rPr>
        <w:t xml:space="preserve"> and</w:t>
      </w:r>
      <w:r w:rsidR="00AD29D9" w:rsidRPr="00744271">
        <w:rPr>
          <w:rFonts w:cs="Arial"/>
        </w:rPr>
        <w:t xml:space="preserve"> general corrosion</w:t>
      </w:r>
      <w:r>
        <w:rPr>
          <w:rFonts w:cs="Arial"/>
        </w:rPr>
        <w:t xml:space="preserve"> as described in Table B.1, B.2 &amp; B.3 (18119). S</w:t>
      </w:r>
      <w:r w:rsidR="00AD29D9" w:rsidRPr="00744271">
        <w:rPr>
          <w:rFonts w:cs="Arial"/>
        </w:rPr>
        <w:t xml:space="preserve">coring and other damage will be measured using equipment described in </w:t>
      </w:r>
      <w:r w:rsidR="00A640CB">
        <w:rPr>
          <w:rFonts w:cs="Arial"/>
        </w:rPr>
        <w:t>Section</w:t>
      </w:r>
      <w:r w:rsidR="00AD29D9" w:rsidRPr="00A640CB">
        <w:rPr>
          <w:rFonts w:cs="Arial"/>
        </w:rPr>
        <w:t>4.</w:t>
      </w:r>
      <w:r w:rsidR="00A640CB" w:rsidRPr="00A640CB">
        <w:rPr>
          <w:rFonts w:cs="Arial"/>
        </w:rPr>
        <w:t>14 and 4.15</w:t>
      </w:r>
      <w:r w:rsidR="00A640CB">
        <w:rPr>
          <w:rFonts w:cs="Arial"/>
        </w:rPr>
        <w:t xml:space="preserve"> </w:t>
      </w:r>
      <w:r w:rsidR="00AD29D9" w:rsidRPr="00744271">
        <w:rPr>
          <w:rFonts w:cs="Arial"/>
        </w:rPr>
        <w:t xml:space="preserve">and compared with the minimum wall thickness stated on the manufacturers drawing. </w:t>
      </w:r>
      <w:r w:rsidR="00A640CB">
        <w:rPr>
          <w:rFonts w:cs="Arial"/>
        </w:rPr>
        <w:t>Cylinder</w:t>
      </w:r>
      <w:r w:rsidR="00AD29D9" w:rsidRPr="00744271">
        <w:rPr>
          <w:rFonts w:cs="Arial"/>
        </w:rPr>
        <w:t xml:space="preserve"> wall thickness will be determined by use of an ultrasonic thickness gauge.</w:t>
      </w:r>
    </w:p>
    <w:p w14:paraId="184C3080" w14:textId="245CDD09" w:rsidR="00AD29D9" w:rsidRPr="00744271" w:rsidRDefault="00AD29D9" w:rsidP="00CE7253">
      <w:pPr>
        <w:numPr>
          <w:ilvl w:val="0"/>
          <w:numId w:val="33"/>
        </w:numPr>
        <w:ind w:hanging="720"/>
        <w:rPr>
          <w:rFonts w:cs="Arial"/>
        </w:rPr>
      </w:pPr>
      <w:r w:rsidRPr="00744271">
        <w:rPr>
          <w:rFonts w:cs="Arial"/>
        </w:rPr>
        <w:t xml:space="preserve">Using </w:t>
      </w:r>
      <w:r w:rsidR="00A640CB">
        <w:rPr>
          <w:rFonts w:cs="Arial"/>
        </w:rPr>
        <w:t>a</w:t>
      </w:r>
      <w:r w:rsidRPr="00744271">
        <w:rPr>
          <w:rFonts w:cs="Arial"/>
        </w:rPr>
        <w:t xml:space="preserve"> light and optical means described in </w:t>
      </w:r>
      <w:r w:rsidR="00A640CB">
        <w:rPr>
          <w:rFonts w:cs="Arial"/>
        </w:rPr>
        <w:t>section</w:t>
      </w:r>
      <w:r w:rsidR="00606C1F">
        <w:rPr>
          <w:rFonts w:cs="Arial"/>
        </w:rPr>
        <w:t xml:space="preserve"> </w:t>
      </w:r>
      <w:r w:rsidRPr="00606C1F">
        <w:rPr>
          <w:rFonts w:cs="Arial"/>
        </w:rPr>
        <w:t>4.1</w:t>
      </w:r>
      <w:r w:rsidR="00A640CB" w:rsidRPr="00606C1F">
        <w:rPr>
          <w:rFonts w:cs="Arial"/>
        </w:rPr>
        <w:t>2</w:t>
      </w:r>
      <w:r w:rsidRPr="00606C1F">
        <w:rPr>
          <w:rFonts w:cs="Arial"/>
        </w:rPr>
        <w:t xml:space="preserve">, a visual inspection of the internal surfaces including base </w:t>
      </w:r>
      <w:r w:rsidRPr="00744271">
        <w:rPr>
          <w:rFonts w:cs="Arial"/>
        </w:rPr>
        <w:t>and shoulder will be carried out.</w:t>
      </w:r>
    </w:p>
    <w:p w14:paraId="3DED5FC3" w14:textId="09C7FFFE" w:rsidR="00AD29D9" w:rsidRPr="00744271" w:rsidRDefault="00AD29D9" w:rsidP="00CE7253">
      <w:pPr>
        <w:numPr>
          <w:ilvl w:val="0"/>
          <w:numId w:val="33"/>
        </w:numPr>
        <w:ind w:hanging="720"/>
        <w:rPr>
          <w:rFonts w:cs="Arial"/>
        </w:rPr>
      </w:pPr>
      <w:r w:rsidRPr="00744271">
        <w:rPr>
          <w:rFonts w:cs="Arial"/>
        </w:rPr>
        <w:t xml:space="preserve">Where necessary the internal surface of the cylinder will be cleaned using the equipment described in </w:t>
      </w:r>
      <w:r w:rsidRPr="00606C1F">
        <w:rPr>
          <w:rFonts w:cs="Arial"/>
        </w:rPr>
        <w:t>4.1</w:t>
      </w:r>
      <w:r w:rsidR="00606C1F" w:rsidRPr="00606C1F">
        <w:rPr>
          <w:rFonts w:cs="Arial"/>
        </w:rPr>
        <w:t>3</w:t>
      </w:r>
      <w:r w:rsidRPr="00525B28">
        <w:rPr>
          <w:rFonts w:cs="Arial"/>
          <w:color w:val="0070C0"/>
        </w:rPr>
        <w:t>,</w:t>
      </w:r>
      <w:r w:rsidRPr="00744271">
        <w:rPr>
          <w:rFonts w:cs="Arial"/>
        </w:rPr>
        <w:t xml:space="preserve"> to remove corrosion scale and to expose pitting and other flaws.</w:t>
      </w:r>
    </w:p>
    <w:p w14:paraId="567F9DB2" w14:textId="1D43B500" w:rsidR="00AD29D9" w:rsidRPr="00744271" w:rsidRDefault="00AD29D9" w:rsidP="00CE7253">
      <w:pPr>
        <w:numPr>
          <w:ilvl w:val="0"/>
          <w:numId w:val="33"/>
        </w:numPr>
        <w:ind w:hanging="720"/>
        <w:rPr>
          <w:rFonts w:cs="Arial"/>
        </w:rPr>
      </w:pPr>
      <w:r w:rsidRPr="00744271">
        <w:rPr>
          <w:rFonts w:cs="Arial"/>
        </w:rPr>
        <w:t xml:space="preserve">Internal corrosion and flaws will be measured using the equipment described in </w:t>
      </w:r>
      <w:r w:rsidRPr="00606C1F">
        <w:rPr>
          <w:rFonts w:cs="Arial"/>
        </w:rPr>
        <w:t>4.1</w:t>
      </w:r>
      <w:r w:rsidR="00606C1F" w:rsidRPr="00606C1F">
        <w:rPr>
          <w:rFonts w:cs="Arial"/>
        </w:rPr>
        <w:t>5</w:t>
      </w:r>
      <w:r w:rsidRPr="00606C1F">
        <w:rPr>
          <w:rFonts w:cs="Arial"/>
        </w:rPr>
        <w:t xml:space="preserve"> </w:t>
      </w:r>
      <w:r w:rsidRPr="00744271">
        <w:rPr>
          <w:rFonts w:cs="Arial"/>
        </w:rPr>
        <w:t>All defects will be measured and compared as stated in 2 above.</w:t>
      </w:r>
    </w:p>
    <w:p w14:paraId="78D1980B" w14:textId="498381BD" w:rsidR="00AD29D9" w:rsidRPr="00744271" w:rsidRDefault="00AD29D9" w:rsidP="00CE7253">
      <w:pPr>
        <w:numPr>
          <w:ilvl w:val="0"/>
          <w:numId w:val="33"/>
        </w:numPr>
        <w:ind w:hanging="720"/>
        <w:rPr>
          <w:rFonts w:cs="Arial"/>
        </w:rPr>
      </w:pPr>
      <w:r w:rsidRPr="00744271">
        <w:rPr>
          <w:rFonts w:cs="Arial"/>
        </w:rPr>
        <w:t>Depth of defects will be calculated and expressed as a percentage of wall thickness thus</w:t>
      </w:r>
      <w:r w:rsidR="00606C1F">
        <w:rPr>
          <w:rFonts w:cs="Arial"/>
        </w:rPr>
        <w:t>:</w:t>
      </w:r>
    </w:p>
    <w:p w14:paraId="1BC2CACB" w14:textId="77777777" w:rsidR="00AD29D9" w:rsidRPr="00744271" w:rsidRDefault="00AD29D9" w:rsidP="00AD29D9">
      <w:pPr>
        <w:tabs>
          <w:tab w:val="num" w:pos="1260"/>
        </w:tabs>
        <w:ind w:left="1260"/>
        <w:rPr>
          <w:rFonts w:cs="Arial"/>
        </w:rPr>
      </w:pPr>
    </w:p>
    <w:p w14:paraId="1AEA9DB2" w14:textId="77777777" w:rsidR="00AD29D9" w:rsidRPr="00744271" w:rsidRDefault="00AD29D9" w:rsidP="00AD29D9">
      <w:pPr>
        <w:tabs>
          <w:tab w:val="num" w:pos="1440"/>
        </w:tabs>
        <w:ind w:left="1440"/>
        <w:rPr>
          <w:rFonts w:cs="Arial"/>
        </w:rPr>
      </w:pPr>
      <w:r w:rsidRPr="00744271">
        <w:rPr>
          <w:rFonts w:cs="Arial"/>
        </w:rPr>
        <w:t xml:space="preserve">Depth of Flaw      </w:t>
      </w:r>
    </w:p>
    <w:p w14:paraId="35B0883C" w14:textId="77777777" w:rsidR="00AD29D9" w:rsidRPr="00744271" w:rsidRDefault="00AD29D9" w:rsidP="00AD29D9">
      <w:pPr>
        <w:tabs>
          <w:tab w:val="num" w:pos="1440"/>
        </w:tabs>
        <w:ind w:left="1440"/>
        <w:rPr>
          <w:rFonts w:cs="Arial"/>
        </w:rPr>
      </w:pPr>
      <w:r w:rsidRPr="00744271">
        <w:rPr>
          <w:rFonts w:cs="Arial"/>
        </w:rPr>
        <w:t>------------------- x 100 = % of wall thickness</w:t>
      </w:r>
    </w:p>
    <w:p w14:paraId="50674614" w14:textId="77777777" w:rsidR="00AD29D9" w:rsidRPr="00744271" w:rsidRDefault="00AD29D9" w:rsidP="00AD29D9">
      <w:pPr>
        <w:tabs>
          <w:tab w:val="num" w:pos="1440"/>
        </w:tabs>
        <w:ind w:left="1440"/>
        <w:rPr>
          <w:rFonts w:cs="Arial"/>
        </w:rPr>
      </w:pPr>
      <w:r w:rsidRPr="00744271">
        <w:rPr>
          <w:rFonts w:cs="Arial"/>
        </w:rPr>
        <w:t xml:space="preserve">Wall Thickness        </w:t>
      </w:r>
    </w:p>
    <w:p w14:paraId="24F856C4" w14:textId="77777777" w:rsidR="00AD29D9" w:rsidRPr="00744271" w:rsidRDefault="00AD29D9" w:rsidP="00AD29D9">
      <w:pPr>
        <w:tabs>
          <w:tab w:val="num" w:pos="1260"/>
        </w:tabs>
        <w:ind w:left="1260" w:hanging="540"/>
        <w:rPr>
          <w:rFonts w:cs="Arial"/>
        </w:rPr>
      </w:pPr>
    </w:p>
    <w:p w14:paraId="66256D73" w14:textId="2B344829" w:rsidR="00AD29D9" w:rsidRDefault="00AD29D9" w:rsidP="00CE7253">
      <w:pPr>
        <w:numPr>
          <w:ilvl w:val="0"/>
          <w:numId w:val="33"/>
        </w:numPr>
        <w:ind w:hanging="720"/>
        <w:rPr>
          <w:rFonts w:cs="Arial"/>
        </w:rPr>
      </w:pPr>
      <w:r w:rsidRPr="00744271">
        <w:rPr>
          <w:rFonts w:cs="Arial"/>
        </w:rPr>
        <w:t xml:space="preserve">All defects shall be compared with the rejection limit tables in BS </w:t>
      </w:r>
      <w:r w:rsidR="00525B28">
        <w:rPr>
          <w:rFonts w:cs="Arial"/>
        </w:rPr>
        <w:t>EN ISO 18119</w:t>
      </w:r>
      <w:r w:rsidR="00912A3C">
        <w:rPr>
          <w:rFonts w:cs="Arial"/>
        </w:rPr>
        <w:t xml:space="preserve"> +A1:2021</w:t>
      </w:r>
      <w:r w:rsidRPr="00744271">
        <w:rPr>
          <w:rFonts w:cs="Arial"/>
        </w:rPr>
        <w:t>. Due consideration will be given to size of cylinder and its duty when making decisions regarding situations that may be considered borderline.</w:t>
      </w:r>
    </w:p>
    <w:p w14:paraId="32840E21" w14:textId="77777777" w:rsidR="00525B28" w:rsidRPr="00744271" w:rsidRDefault="00525B28" w:rsidP="00525B28">
      <w:pPr>
        <w:ind w:left="1440"/>
        <w:rPr>
          <w:rFonts w:cs="Arial"/>
        </w:rPr>
      </w:pPr>
    </w:p>
    <w:p w14:paraId="44E4C339" w14:textId="54FDC425" w:rsidR="00AD29D9" w:rsidRDefault="00AD29D9" w:rsidP="00CE7253">
      <w:pPr>
        <w:numPr>
          <w:ilvl w:val="0"/>
          <w:numId w:val="33"/>
        </w:numPr>
        <w:ind w:hanging="720"/>
        <w:rPr>
          <w:rFonts w:cs="Arial"/>
        </w:rPr>
      </w:pPr>
      <w:r w:rsidRPr="00744271">
        <w:rPr>
          <w:rFonts w:cs="Arial"/>
        </w:rPr>
        <w:t>Only those cylinders found to be in satisfactory condition and with defects that are within acceptable limits will be returned to service.</w:t>
      </w:r>
    </w:p>
    <w:p w14:paraId="68EB2E6E" w14:textId="5D885024" w:rsidR="002142BB" w:rsidRDefault="002142BB" w:rsidP="005A74F6">
      <w:pPr>
        <w:ind w:left="1440"/>
        <w:rPr>
          <w:rFonts w:cs="Arial"/>
        </w:rPr>
      </w:pPr>
    </w:p>
    <w:p w14:paraId="44ED6829" w14:textId="5CDA3612" w:rsidR="002142BB" w:rsidRPr="002142BB" w:rsidRDefault="002142BB" w:rsidP="002142BB">
      <w:pPr>
        <w:pStyle w:val="Heading2"/>
      </w:pPr>
      <w:bookmarkStart w:id="189" w:name="_Toc97213547"/>
      <w:r>
        <w:t>9.</w:t>
      </w:r>
      <w:r w:rsidR="00BA769F">
        <w:t>1</w:t>
      </w:r>
      <w:r w:rsidR="00BA769F">
        <w:tab/>
      </w:r>
      <w:r w:rsidRPr="002142BB">
        <w:t>Procedure for measuring wall thickness:</w:t>
      </w:r>
      <w:bookmarkEnd w:id="189"/>
    </w:p>
    <w:p w14:paraId="62C1CFB9" w14:textId="3B029C23" w:rsidR="002142BB" w:rsidRPr="00905F4B" w:rsidRDefault="00132CAE" w:rsidP="00132CAE">
      <w:pPr>
        <w:rPr>
          <w:rFonts w:ascii="Calibri" w:hAnsi="Calibri"/>
          <w:sz w:val="28"/>
          <w:szCs w:val="28"/>
        </w:rPr>
      </w:pPr>
      <w:r>
        <w:rPr>
          <w:rFonts w:ascii="Calibri" w:hAnsi="Calibri"/>
          <w:sz w:val="28"/>
          <w:szCs w:val="28"/>
        </w:rPr>
        <w:t xml:space="preserve">                      </w:t>
      </w:r>
      <w:r w:rsidR="002142BB" w:rsidRPr="00905F4B">
        <w:rPr>
          <w:rFonts w:ascii="Calibri" w:hAnsi="Calibri"/>
          <w:sz w:val="28"/>
          <w:szCs w:val="28"/>
        </w:rPr>
        <w:t>Example:</w:t>
      </w:r>
    </w:p>
    <w:p w14:paraId="404ADC73" w14:textId="103267D4" w:rsidR="002142BB" w:rsidRPr="004A4FF0" w:rsidRDefault="002142BB" w:rsidP="00132CAE">
      <w:pPr>
        <w:numPr>
          <w:ilvl w:val="0"/>
          <w:numId w:val="1"/>
        </w:numPr>
        <w:tabs>
          <w:tab w:val="num" w:pos="1985"/>
        </w:tabs>
        <w:ind w:left="1418" w:firstLine="0"/>
        <w:rPr>
          <w:rFonts w:cs="Arial"/>
          <w:iCs/>
        </w:rPr>
      </w:pPr>
      <w:r w:rsidRPr="004A4FF0">
        <w:rPr>
          <w:rFonts w:cs="Arial"/>
          <w:iCs/>
        </w:rPr>
        <w:t>Calibrate the ultrasonic thickness gauge on its calibration</w:t>
      </w:r>
      <w:r w:rsidR="004A4FF0">
        <w:rPr>
          <w:rFonts w:cs="Arial"/>
          <w:iCs/>
        </w:rPr>
        <w:t xml:space="preserve"> </w:t>
      </w:r>
      <w:r w:rsidRPr="004A4FF0">
        <w:rPr>
          <w:rFonts w:cs="Arial"/>
          <w:iCs/>
        </w:rPr>
        <w:t>standard.</w:t>
      </w:r>
    </w:p>
    <w:p w14:paraId="12F8055E" w14:textId="7E12B91C" w:rsidR="002142BB" w:rsidRPr="004A4FF0" w:rsidRDefault="002142BB" w:rsidP="00132CAE">
      <w:pPr>
        <w:numPr>
          <w:ilvl w:val="0"/>
          <w:numId w:val="1"/>
        </w:numPr>
        <w:tabs>
          <w:tab w:val="num" w:pos="1418"/>
        </w:tabs>
        <w:ind w:left="1418" w:firstLine="0"/>
        <w:rPr>
          <w:rFonts w:cs="Arial"/>
          <w:iCs/>
        </w:rPr>
      </w:pPr>
      <w:r w:rsidRPr="004A4FF0">
        <w:rPr>
          <w:rFonts w:cs="Arial"/>
          <w:iCs/>
        </w:rPr>
        <w:t>Set the correct range for the anticipated thickness an</w:t>
      </w:r>
      <w:r w:rsidR="004A4FF0">
        <w:rPr>
          <w:rFonts w:cs="Arial"/>
          <w:iCs/>
        </w:rPr>
        <w:t>d</w:t>
      </w:r>
      <w:r w:rsidRPr="004A4FF0">
        <w:rPr>
          <w:rFonts w:cs="Arial"/>
          <w:iCs/>
        </w:rPr>
        <w:t xml:space="preserve"> cylinder material.</w:t>
      </w:r>
    </w:p>
    <w:p w14:paraId="4FF2959A" w14:textId="77777777" w:rsidR="002142BB" w:rsidRPr="004A4FF0" w:rsidRDefault="002142BB" w:rsidP="00132CAE">
      <w:pPr>
        <w:numPr>
          <w:ilvl w:val="0"/>
          <w:numId w:val="1"/>
        </w:numPr>
        <w:rPr>
          <w:rFonts w:cs="Arial"/>
          <w:iCs/>
        </w:rPr>
      </w:pPr>
      <w:r w:rsidRPr="004A4FF0">
        <w:rPr>
          <w:rFonts w:cs="Arial"/>
          <w:iCs/>
        </w:rPr>
        <w:t>Apply gel to the surface of the cylinder and apply the probe.</w:t>
      </w:r>
    </w:p>
    <w:p w14:paraId="28622677" w14:textId="77777777" w:rsidR="002142BB" w:rsidRPr="004A4FF0" w:rsidRDefault="002142BB" w:rsidP="00132CAE">
      <w:pPr>
        <w:numPr>
          <w:ilvl w:val="0"/>
          <w:numId w:val="1"/>
        </w:numPr>
        <w:rPr>
          <w:rFonts w:cs="Arial"/>
          <w:iCs/>
        </w:rPr>
      </w:pPr>
      <w:r w:rsidRPr="004A4FF0">
        <w:rPr>
          <w:rFonts w:cs="Arial"/>
          <w:iCs/>
        </w:rPr>
        <w:t>Read the wall thickness.</w:t>
      </w:r>
    </w:p>
    <w:p w14:paraId="586A5DD3" w14:textId="77777777" w:rsidR="002142BB" w:rsidRPr="004A4FF0" w:rsidRDefault="002142BB" w:rsidP="00132CAE">
      <w:pPr>
        <w:numPr>
          <w:ilvl w:val="0"/>
          <w:numId w:val="1"/>
        </w:numPr>
        <w:rPr>
          <w:rFonts w:cs="Arial"/>
          <w:iCs/>
        </w:rPr>
      </w:pPr>
      <w:r w:rsidRPr="004A4FF0">
        <w:rPr>
          <w:rFonts w:cs="Arial"/>
          <w:iCs/>
        </w:rPr>
        <w:t>If in doubt, recalibrate and remeasure.</w:t>
      </w:r>
    </w:p>
    <w:p w14:paraId="51775835" w14:textId="6A7FCF01" w:rsidR="002142BB" w:rsidRPr="004A4FF0" w:rsidRDefault="002142BB" w:rsidP="00F42D56">
      <w:pPr>
        <w:ind w:left="2487"/>
        <w:rPr>
          <w:rFonts w:cs="Arial"/>
          <w:iCs/>
        </w:rPr>
      </w:pPr>
    </w:p>
    <w:p w14:paraId="44354CD4" w14:textId="77777777" w:rsidR="002142BB" w:rsidRDefault="002142BB" w:rsidP="005A74F6">
      <w:pPr>
        <w:ind w:left="1440"/>
        <w:rPr>
          <w:rFonts w:cs="Arial"/>
        </w:rPr>
      </w:pPr>
    </w:p>
    <w:p w14:paraId="08E438E9" w14:textId="0CE91850" w:rsidR="00315EFC" w:rsidRPr="00F07E79" w:rsidRDefault="00315EFC" w:rsidP="00F07E79">
      <w:pPr>
        <w:pStyle w:val="Heading2"/>
      </w:pPr>
      <w:bookmarkStart w:id="190" w:name="_Toc97213548"/>
      <w:r w:rsidRPr="00F07E79">
        <w:t>9.</w:t>
      </w:r>
      <w:r w:rsidR="002142BB">
        <w:t>2</w:t>
      </w:r>
      <w:r w:rsidR="00BA769F">
        <w:tab/>
      </w:r>
      <w:r w:rsidRPr="00F07E79">
        <w:t>External Pit depth measurement procedure</w:t>
      </w:r>
      <w:bookmarkEnd w:id="190"/>
    </w:p>
    <w:p w14:paraId="3667FEAA" w14:textId="77777777" w:rsidR="00315EFC" w:rsidRPr="00FA5ECE" w:rsidRDefault="00315EFC" w:rsidP="00315EFC">
      <w:r w:rsidRPr="00FA5ECE">
        <w:lastRenderedPageBreak/>
        <w:t>Individual pits are measured using a digital dial</w:t>
      </w:r>
      <w:r>
        <w:t xml:space="preserve"> test</w:t>
      </w:r>
      <w:r w:rsidRPr="00FA5ECE">
        <w:t xml:space="preserve"> indicator</w:t>
      </w:r>
      <w:r>
        <w:t xml:space="preserve"> (DTI)</w:t>
      </w:r>
      <w:r w:rsidRPr="00FA5ECE">
        <w:t xml:space="preserve"> with needle probe mounted on a V Block:</w:t>
      </w:r>
    </w:p>
    <w:p w14:paraId="4EA18631" w14:textId="77777777" w:rsidR="00315EFC" w:rsidRPr="0060350D" w:rsidRDefault="00315EFC" w:rsidP="00132CAE">
      <w:pPr>
        <w:numPr>
          <w:ilvl w:val="0"/>
          <w:numId w:val="1"/>
        </w:numPr>
        <w:tabs>
          <w:tab w:val="num" w:pos="1418"/>
        </w:tabs>
        <w:ind w:hanging="927"/>
        <w:rPr>
          <w:rFonts w:cs="Arial"/>
          <w:iCs/>
        </w:rPr>
      </w:pPr>
      <w:r w:rsidRPr="0060350D">
        <w:rPr>
          <w:rFonts w:cs="Arial"/>
          <w:iCs/>
        </w:rPr>
        <w:t>The V Block base (magnetic) in secured to the cylinder surface</w:t>
      </w:r>
    </w:p>
    <w:p w14:paraId="25A5D5C0" w14:textId="31313ED8" w:rsidR="00315EFC" w:rsidRPr="0060350D" w:rsidRDefault="00315EFC" w:rsidP="00132CAE">
      <w:pPr>
        <w:numPr>
          <w:ilvl w:val="0"/>
          <w:numId w:val="1"/>
        </w:numPr>
        <w:tabs>
          <w:tab w:val="num" w:pos="1418"/>
        </w:tabs>
        <w:ind w:left="1418" w:hanging="425"/>
        <w:rPr>
          <w:rFonts w:cs="Arial"/>
          <w:iCs/>
        </w:rPr>
      </w:pPr>
      <w:r w:rsidRPr="0060350D">
        <w:rPr>
          <w:rFonts w:cs="Arial"/>
          <w:iCs/>
        </w:rPr>
        <w:t>The DTI needle is placed onto the surface of the cylinder away</w:t>
      </w:r>
      <w:r w:rsidR="003927B7">
        <w:rPr>
          <w:rFonts w:cs="Arial"/>
          <w:iCs/>
        </w:rPr>
        <w:t xml:space="preserve"> </w:t>
      </w:r>
      <w:r w:rsidRPr="0060350D">
        <w:rPr>
          <w:rFonts w:cs="Arial"/>
          <w:iCs/>
        </w:rPr>
        <w:t>from the pit and the bezel zeroed.</w:t>
      </w:r>
    </w:p>
    <w:p w14:paraId="6605F952" w14:textId="77777777" w:rsidR="00315EFC" w:rsidRPr="0060350D" w:rsidRDefault="00315EFC" w:rsidP="00132CAE">
      <w:pPr>
        <w:numPr>
          <w:ilvl w:val="0"/>
          <w:numId w:val="1"/>
        </w:numPr>
        <w:tabs>
          <w:tab w:val="num" w:pos="1418"/>
        </w:tabs>
        <w:ind w:left="1418" w:hanging="425"/>
        <w:rPr>
          <w:rFonts w:cs="Arial"/>
          <w:iCs/>
        </w:rPr>
      </w:pPr>
      <w:r w:rsidRPr="0060350D">
        <w:rPr>
          <w:rFonts w:cs="Arial"/>
          <w:iCs/>
        </w:rPr>
        <w:t>The needle is then moved to a position at the base of the pit and the measurement noted from the DTI.</w:t>
      </w:r>
    </w:p>
    <w:p w14:paraId="0E3A9F13" w14:textId="0DAA4E19" w:rsidR="00315EFC" w:rsidRPr="0060350D" w:rsidRDefault="00315EFC" w:rsidP="00132CAE">
      <w:pPr>
        <w:numPr>
          <w:ilvl w:val="0"/>
          <w:numId w:val="1"/>
        </w:numPr>
        <w:tabs>
          <w:tab w:val="num" w:pos="1418"/>
        </w:tabs>
        <w:ind w:left="1418" w:hanging="425"/>
        <w:rPr>
          <w:rFonts w:cs="Arial"/>
          <w:iCs/>
        </w:rPr>
      </w:pPr>
      <w:r w:rsidRPr="0060350D">
        <w:rPr>
          <w:rFonts w:cs="Arial"/>
          <w:iCs/>
        </w:rPr>
        <w:t>Pit depths outside the permitted limits will render the cylinder unserviceable and should be removed from service as per procedure 8.18</w:t>
      </w:r>
    </w:p>
    <w:p w14:paraId="57014ABD" w14:textId="77777777" w:rsidR="00315EFC" w:rsidRPr="00744271" w:rsidRDefault="00315EFC" w:rsidP="00315EFC">
      <w:pPr>
        <w:ind w:left="1440"/>
        <w:rPr>
          <w:rFonts w:cs="Arial"/>
        </w:rPr>
      </w:pPr>
    </w:p>
    <w:p w14:paraId="5188B0F8" w14:textId="3BB79974" w:rsidR="00235A38" w:rsidRPr="00FC7BAF" w:rsidRDefault="0075788C" w:rsidP="00FC7BAF">
      <w:pPr>
        <w:pStyle w:val="Heading1"/>
      </w:pPr>
      <w:bookmarkStart w:id="191" w:name="_Toc97213549"/>
      <w:r w:rsidRPr="00FC7BAF">
        <w:t>10</w:t>
      </w:r>
      <w:r w:rsidR="00FC7BAF" w:rsidRPr="00FC7BAF">
        <w:t>.</w:t>
      </w:r>
      <w:r w:rsidR="00FC7BAF" w:rsidRPr="00FC7BAF">
        <w:tab/>
      </w:r>
      <w:r w:rsidRPr="00FC7BAF">
        <w:t>Inspection of Cylinder Neck Threads</w:t>
      </w:r>
      <w:bookmarkEnd w:id="191"/>
    </w:p>
    <w:p w14:paraId="7E225671" w14:textId="77777777" w:rsidR="00577EA0" w:rsidRPr="00FA5ECE" w:rsidRDefault="00577EA0" w:rsidP="00577EA0">
      <w:pPr>
        <w:pStyle w:val="inst"/>
        <w:numPr>
          <w:ilvl w:val="0"/>
          <w:numId w:val="0"/>
        </w:numPr>
        <w:ind w:left="540"/>
        <w:rPr>
          <w:rFonts w:ascii="Calibri" w:hAnsi="Calibri"/>
        </w:rPr>
      </w:pPr>
      <w:r w:rsidRPr="00FA5ECE">
        <w:rPr>
          <w:rFonts w:ascii="Calibri" w:hAnsi="Calibri"/>
        </w:rPr>
        <w:t>Example:</w:t>
      </w:r>
    </w:p>
    <w:p w14:paraId="2633FE51" w14:textId="55016354" w:rsidR="000D5FAE" w:rsidRDefault="000D5FAE" w:rsidP="000D5FAE">
      <w:pPr>
        <w:pStyle w:val="Heading2"/>
      </w:pPr>
      <w:bookmarkStart w:id="192" w:name="_Toc97213550"/>
      <w:r>
        <w:t>10.1</w:t>
      </w:r>
      <w:r w:rsidR="00BA769F">
        <w:tab/>
      </w:r>
      <w:r>
        <w:t>Cylinder to Valve Threads</w:t>
      </w:r>
      <w:bookmarkEnd w:id="192"/>
    </w:p>
    <w:p w14:paraId="065B2205" w14:textId="7606D925" w:rsidR="00577EA0" w:rsidRPr="00FA5ECE" w:rsidRDefault="00577EA0" w:rsidP="00D46176">
      <w:r w:rsidRPr="00FA5ECE">
        <w:t xml:space="preserve">If the threads are visually satisfactory, </w:t>
      </w:r>
      <w:r w:rsidR="000D5FAE">
        <w:t xml:space="preserve">clean, full form and free of damage, </w:t>
      </w:r>
      <w:r w:rsidRPr="00FA5ECE">
        <w:t>the thread form of both valve stem and neck threads will be identified using calibrated thread gauges.</w:t>
      </w:r>
    </w:p>
    <w:p w14:paraId="7134BBC2" w14:textId="77777777" w:rsidR="00577EA0" w:rsidRPr="00FA5ECE" w:rsidRDefault="00577EA0" w:rsidP="00D46176">
      <w:r w:rsidRPr="00FA5ECE">
        <w:t>Using the appropriate series of gauges, the threads will be checked to ensure that they are within tolerances.</w:t>
      </w:r>
    </w:p>
    <w:p w14:paraId="0F13E62F" w14:textId="77777777" w:rsidR="00577EA0" w:rsidRPr="0060350D" w:rsidRDefault="00577EA0" w:rsidP="00AD63BD">
      <w:pPr>
        <w:numPr>
          <w:ilvl w:val="0"/>
          <w:numId w:val="1"/>
        </w:numPr>
        <w:ind w:left="1418" w:hanging="567"/>
        <w:rPr>
          <w:rFonts w:cs="Arial"/>
          <w:iCs/>
        </w:rPr>
      </w:pPr>
      <w:r w:rsidRPr="0060350D">
        <w:rPr>
          <w:rFonts w:cs="Arial"/>
          <w:iCs/>
        </w:rPr>
        <w:t>Male and Female parallel threads will be checked with “Go” and “Not Go” ring or plug gauges.  The “Go” gauge should screw smoothly over the full length of the thread.  The “Not Go” gauge should not go. *</w:t>
      </w:r>
    </w:p>
    <w:p w14:paraId="09725159" w14:textId="77777777" w:rsidR="00577EA0" w:rsidRPr="0060350D" w:rsidRDefault="00577EA0" w:rsidP="00AD63BD">
      <w:pPr>
        <w:numPr>
          <w:ilvl w:val="0"/>
          <w:numId w:val="1"/>
        </w:numPr>
        <w:ind w:left="1418" w:hanging="567"/>
        <w:rPr>
          <w:rFonts w:cs="Arial"/>
          <w:iCs/>
        </w:rPr>
      </w:pPr>
      <w:r w:rsidRPr="0060350D">
        <w:rPr>
          <w:rFonts w:cs="Arial"/>
          <w:iCs/>
        </w:rPr>
        <w:t>Male tapered threads will be gauged with two plain ring gauges and female tapered threads with two plain plug gauges.  These individually check both large and small ends of the thread.  The gauges have a step ground on to them.  The flat of the cylinder neck or the end of the valve stem should lie between the top and bottom flat of the step.</w:t>
      </w:r>
    </w:p>
    <w:p w14:paraId="01A7869F" w14:textId="77777777" w:rsidR="00577EA0" w:rsidRPr="0060350D" w:rsidRDefault="00577EA0" w:rsidP="00AD63BD">
      <w:pPr>
        <w:numPr>
          <w:ilvl w:val="0"/>
          <w:numId w:val="1"/>
        </w:numPr>
        <w:ind w:left="1418" w:hanging="567"/>
        <w:rPr>
          <w:rFonts w:cs="Arial"/>
          <w:iCs/>
        </w:rPr>
      </w:pPr>
      <w:r w:rsidRPr="0060350D">
        <w:rPr>
          <w:rFonts w:cs="Arial"/>
          <w:iCs/>
        </w:rPr>
        <w:t xml:space="preserve">If available, both male and female tapered threads can be checked using full form gauges. </w:t>
      </w:r>
    </w:p>
    <w:p w14:paraId="12E43996" w14:textId="77777777" w:rsidR="00577EA0" w:rsidRPr="0060350D" w:rsidRDefault="00577EA0" w:rsidP="00AD63BD">
      <w:pPr>
        <w:numPr>
          <w:ilvl w:val="0"/>
          <w:numId w:val="1"/>
        </w:numPr>
        <w:ind w:left="1418" w:hanging="567"/>
        <w:rPr>
          <w:rFonts w:cs="Arial"/>
          <w:iCs/>
        </w:rPr>
      </w:pPr>
      <w:r w:rsidRPr="0060350D">
        <w:rPr>
          <w:rFonts w:cs="Arial"/>
          <w:iCs/>
        </w:rPr>
        <w:t>This process will have the effect of both testing and identifying both valve stem and cylinder neck threads.</w:t>
      </w:r>
    </w:p>
    <w:p w14:paraId="5881EF55" w14:textId="77777777" w:rsidR="00577EA0" w:rsidRPr="0060350D" w:rsidRDefault="00577EA0" w:rsidP="00AD63BD">
      <w:pPr>
        <w:numPr>
          <w:ilvl w:val="0"/>
          <w:numId w:val="1"/>
        </w:numPr>
        <w:ind w:left="1418" w:hanging="567"/>
        <w:rPr>
          <w:rFonts w:cs="Arial"/>
          <w:iCs/>
        </w:rPr>
      </w:pPr>
      <w:r w:rsidRPr="0060350D">
        <w:rPr>
          <w:rFonts w:cs="Arial"/>
          <w:iCs/>
        </w:rPr>
        <w:t>G ¾ valves with eight pitch stems will not be fitted into cylinders designed for use at pressures exceeding 200 bar.</w:t>
      </w:r>
    </w:p>
    <w:p w14:paraId="0BC76BEF" w14:textId="24D9145A" w:rsidR="00577EA0" w:rsidRDefault="00577EA0" w:rsidP="00AD63BD">
      <w:pPr>
        <w:numPr>
          <w:ilvl w:val="0"/>
          <w:numId w:val="1"/>
        </w:numPr>
        <w:ind w:left="1418" w:hanging="567"/>
        <w:rPr>
          <w:rFonts w:cs="Arial"/>
          <w:iCs/>
        </w:rPr>
      </w:pPr>
      <w:r w:rsidRPr="0060350D">
        <w:rPr>
          <w:rFonts w:cs="Arial"/>
          <w:iCs/>
        </w:rPr>
        <w:t xml:space="preserve">Incompatible valves will be replaced.  Only </w:t>
      </w:r>
      <w:r w:rsidR="00606C1F" w:rsidRPr="0060350D">
        <w:rPr>
          <w:rFonts w:cs="Arial"/>
          <w:iCs/>
        </w:rPr>
        <w:t>s</w:t>
      </w:r>
      <w:r w:rsidR="00606C1F">
        <w:rPr>
          <w:rFonts w:cs="Arial"/>
          <w:iCs/>
        </w:rPr>
        <w:t>erviceable valves</w:t>
      </w:r>
      <w:r w:rsidRPr="0060350D">
        <w:rPr>
          <w:rFonts w:cs="Arial"/>
          <w:iCs/>
        </w:rPr>
        <w:t xml:space="preserve"> </w:t>
      </w:r>
      <w:r w:rsidR="00606C1F">
        <w:rPr>
          <w:rFonts w:cs="Arial"/>
          <w:iCs/>
        </w:rPr>
        <w:t xml:space="preserve">with </w:t>
      </w:r>
      <w:r w:rsidRPr="0060350D">
        <w:rPr>
          <w:rFonts w:cs="Arial"/>
          <w:iCs/>
        </w:rPr>
        <w:t xml:space="preserve">compatible threads will be reassembled.  Cylinders or valves with </w:t>
      </w:r>
      <w:r w:rsidR="00912A3C" w:rsidRPr="0060350D">
        <w:rPr>
          <w:rFonts w:cs="Arial"/>
          <w:iCs/>
        </w:rPr>
        <w:t>uns</w:t>
      </w:r>
      <w:r w:rsidR="00912A3C">
        <w:rPr>
          <w:rFonts w:cs="Arial"/>
          <w:iCs/>
        </w:rPr>
        <w:t>erviceable</w:t>
      </w:r>
      <w:r w:rsidRPr="0060350D">
        <w:rPr>
          <w:rFonts w:cs="Arial"/>
          <w:iCs/>
        </w:rPr>
        <w:t xml:space="preserve"> threads will be rejected and set aside for destruction. </w:t>
      </w:r>
    </w:p>
    <w:p w14:paraId="6C765E64" w14:textId="77777777" w:rsidR="00A65718" w:rsidRDefault="00A65718" w:rsidP="00D46176">
      <w:pPr>
        <w:rPr>
          <w:rFonts w:cs="Arial"/>
          <w:iCs/>
        </w:rPr>
      </w:pPr>
    </w:p>
    <w:p w14:paraId="038D09F0" w14:textId="0BD5576D" w:rsidR="00F07E79" w:rsidRDefault="00577EA0" w:rsidP="00F34AF0">
      <w:pPr>
        <w:rPr>
          <w:rFonts w:cs="Arial"/>
          <w:iCs/>
        </w:rPr>
      </w:pPr>
      <w:r w:rsidRPr="0060350D">
        <w:rPr>
          <w:rFonts w:cs="Arial"/>
          <w:iCs/>
        </w:rPr>
        <w:t>It is common engineering maintenance practice to allow up to two threads engaged on a NOT-GO gauge.  This is the maximum that should be allowed.</w:t>
      </w:r>
    </w:p>
    <w:p w14:paraId="12879F82" w14:textId="77777777" w:rsidR="00F34AF0" w:rsidRPr="00F34AF0" w:rsidRDefault="00F34AF0" w:rsidP="00F34AF0">
      <w:pPr>
        <w:rPr>
          <w:rFonts w:cs="Arial"/>
          <w:iCs/>
        </w:rPr>
      </w:pPr>
    </w:p>
    <w:p w14:paraId="4EBDF248" w14:textId="5B28BF9A" w:rsidR="000D5FAE" w:rsidRPr="00FA5ECE" w:rsidRDefault="000D5FAE" w:rsidP="00315EFC">
      <w:pPr>
        <w:pStyle w:val="Heading2"/>
      </w:pPr>
      <w:bookmarkStart w:id="193" w:name="_Toc97213551"/>
      <w:r>
        <w:lastRenderedPageBreak/>
        <w:t>10.2</w:t>
      </w:r>
      <w:r w:rsidR="00BA769F">
        <w:tab/>
      </w:r>
      <w:r>
        <w:t>Other Neck Surfaces</w:t>
      </w:r>
      <w:bookmarkEnd w:id="193"/>
    </w:p>
    <w:p w14:paraId="03F9F228" w14:textId="13F9305D" w:rsidR="00235A38" w:rsidRDefault="00315EFC" w:rsidP="00315EFC">
      <w:r>
        <w:t>F</w:t>
      </w:r>
      <w:r w:rsidRPr="00315EFC">
        <w:t>ace, O-ring seat, external neck surface, etc. shall also be examined to ensure they are free from cracks and imperfections</w:t>
      </w:r>
      <w:r>
        <w:t>.</w:t>
      </w:r>
    </w:p>
    <w:p w14:paraId="59C12B16" w14:textId="629ED9E2" w:rsidR="00315EFC" w:rsidRDefault="00315EFC" w:rsidP="00315EFC"/>
    <w:p w14:paraId="0319ACB7" w14:textId="74B7A894" w:rsidR="00315EFC" w:rsidRDefault="00315EFC" w:rsidP="00315EFC">
      <w:pPr>
        <w:pStyle w:val="Heading2"/>
      </w:pPr>
      <w:bookmarkStart w:id="194" w:name="_Toc97213552"/>
      <w:r>
        <w:t>10.3</w:t>
      </w:r>
      <w:r w:rsidR="00BA769F">
        <w:tab/>
      </w:r>
      <w:r>
        <w:t>Damaged Neck threads</w:t>
      </w:r>
      <w:bookmarkEnd w:id="194"/>
    </w:p>
    <w:p w14:paraId="4A246523" w14:textId="307848FD" w:rsidR="00315EFC" w:rsidRDefault="00315EFC" w:rsidP="00315EFC">
      <w:pPr>
        <w:rPr>
          <w:color w:val="0070C0"/>
        </w:rPr>
      </w:pPr>
      <w:r>
        <w:t xml:space="preserve">Damage of any sort to neck threads is considered a mandatory failure and the cylinder will be rendered unserviceable </w:t>
      </w:r>
      <w:r w:rsidRPr="00880755">
        <w:t xml:space="preserve">ref </w:t>
      </w:r>
      <w:r w:rsidR="00F34AF0" w:rsidRPr="00F34AF0">
        <w:rPr>
          <w:b/>
          <w:bCs/>
        </w:rPr>
        <w:t>1</w:t>
      </w:r>
      <w:r w:rsidRPr="00F34AF0">
        <w:rPr>
          <w:b/>
          <w:bCs/>
        </w:rPr>
        <w:t>8</w:t>
      </w:r>
      <w:r w:rsidRPr="00880755">
        <w:rPr>
          <w:b/>
          <w:bCs/>
        </w:rPr>
        <w:t>.1</w:t>
      </w:r>
    </w:p>
    <w:p w14:paraId="6AD28D6F" w14:textId="22A042CE" w:rsidR="00F42D56" w:rsidRDefault="00F42D56">
      <w:pPr>
        <w:spacing w:after="160" w:line="259" w:lineRule="auto"/>
        <w:rPr>
          <w:color w:val="0070C0"/>
        </w:rPr>
      </w:pPr>
    </w:p>
    <w:p w14:paraId="46E68667" w14:textId="77777777" w:rsidR="00F07E79" w:rsidRDefault="00F07E79" w:rsidP="00315EFC">
      <w:pPr>
        <w:rPr>
          <w:color w:val="0070C0"/>
        </w:rPr>
      </w:pPr>
    </w:p>
    <w:p w14:paraId="141CF92A" w14:textId="403EBB28" w:rsidR="00F07E79" w:rsidRPr="00FA5ECE" w:rsidRDefault="00F07E79" w:rsidP="00F07E79">
      <w:pPr>
        <w:pStyle w:val="Heading2"/>
      </w:pPr>
      <w:bookmarkStart w:id="195" w:name="_Toc97213553"/>
      <w:r>
        <w:t>10.4</w:t>
      </w:r>
      <w:r w:rsidR="00BA769F">
        <w:tab/>
      </w:r>
      <w:r>
        <w:t>Neck Ring and Collar attachments</w:t>
      </w:r>
      <w:bookmarkEnd w:id="195"/>
    </w:p>
    <w:p w14:paraId="078AD7A1" w14:textId="72180712" w:rsidR="00C314CE" w:rsidRDefault="00F07E79" w:rsidP="00F07E79">
      <w:r>
        <w:t>Not within the scope of IDEST scheme</w:t>
      </w:r>
    </w:p>
    <w:p w14:paraId="1ED42192" w14:textId="792F9646" w:rsidR="00443D5A" w:rsidRDefault="00443D5A">
      <w:pPr>
        <w:spacing w:after="160" w:line="259" w:lineRule="auto"/>
      </w:pPr>
      <w:r>
        <w:br w:type="page"/>
      </w:r>
    </w:p>
    <w:p w14:paraId="0BBEE16B" w14:textId="4DB36434" w:rsidR="00F07E79" w:rsidRPr="009F36C4" w:rsidRDefault="00F07E79" w:rsidP="00FC7BAF">
      <w:pPr>
        <w:pStyle w:val="Heading1"/>
        <w:rPr>
          <w:color w:val="auto"/>
        </w:rPr>
      </w:pPr>
      <w:bookmarkStart w:id="196" w:name="_Toc97213554"/>
      <w:r w:rsidRPr="009F36C4">
        <w:rPr>
          <w:color w:val="auto"/>
        </w:rPr>
        <w:lastRenderedPageBreak/>
        <w:t>11</w:t>
      </w:r>
      <w:r w:rsidR="00FC7BAF" w:rsidRPr="009F36C4">
        <w:rPr>
          <w:color w:val="auto"/>
        </w:rPr>
        <w:t>.</w:t>
      </w:r>
      <w:r w:rsidR="00FC7BAF" w:rsidRPr="009F36C4">
        <w:rPr>
          <w:color w:val="auto"/>
        </w:rPr>
        <w:tab/>
      </w:r>
      <w:r w:rsidR="00DC2D67" w:rsidRPr="009F36C4">
        <w:rPr>
          <w:color w:val="auto"/>
        </w:rPr>
        <w:t>Internal Visual Inspection</w:t>
      </w:r>
      <w:bookmarkEnd w:id="196"/>
    </w:p>
    <w:p w14:paraId="34DA8004" w14:textId="724C7273" w:rsidR="00F07E79" w:rsidRPr="009F36C4" w:rsidRDefault="006F4B3B" w:rsidP="006F4B3B">
      <w:pPr>
        <w:pStyle w:val="Heading2"/>
      </w:pPr>
      <w:bookmarkStart w:id="197" w:name="_Toc97213555"/>
      <w:r w:rsidRPr="009F36C4">
        <w:t>11.1</w:t>
      </w:r>
      <w:r w:rsidR="00BA769F" w:rsidRPr="009F36C4">
        <w:tab/>
      </w:r>
      <w:r w:rsidR="00F07E79" w:rsidRPr="009F36C4">
        <w:t>Procedure for internal cleaning:</w:t>
      </w:r>
      <w:bookmarkEnd w:id="197"/>
    </w:p>
    <w:p w14:paraId="3D6DF17F" w14:textId="54ABBF8E" w:rsidR="00F07E79" w:rsidRPr="009F36C4" w:rsidRDefault="00F07E79" w:rsidP="006F4B3B">
      <w:r w:rsidRPr="009F36C4">
        <w:t>Example:</w:t>
      </w:r>
    </w:p>
    <w:p w14:paraId="5BE07F67" w14:textId="4E8483EF" w:rsidR="00535118" w:rsidRPr="009F36C4" w:rsidRDefault="00535118" w:rsidP="006F4B3B"/>
    <w:p w14:paraId="37A921C6" w14:textId="06B61FEA" w:rsidR="00535118" w:rsidRPr="009F36C4" w:rsidRDefault="00535118" w:rsidP="006F4B3B">
      <w:r w:rsidRPr="009F36C4">
        <w:t>Prior to carrying out an internal visual inspection, the cylinder shall be depressurized and, if necessary, purged in accordance with ISO 25760</w:t>
      </w:r>
      <w:r w:rsidR="00F31559" w:rsidRPr="009F36C4">
        <w:t xml:space="preserve"> p</w:t>
      </w:r>
      <w:r w:rsidRPr="009F36C4">
        <w:t>rior to valve removal</w:t>
      </w:r>
      <w:r w:rsidR="00F31559" w:rsidRPr="009F36C4">
        <w:t>.</w:t>
      </w:r>
    </w:p>
    <w:p w14:paraId="67EB1E70" w14:textId="77777777" w:rsidR="00535118" w:rsidRPr="009F36C4" w:rsidRDefault="00535118" w:rsidP="006F4B3B"/>
    <w:p w14:paraId="3DD65906" w14:textId="41FB909E" w:rsidR="00F07E79" w:rsidRPr="009F36C4" w:rsidRDefault="00F07E79" w:rsidP="006F4B3B">
      <w:pPr>
        <w:rPr>
          <w:szCs w:val="22"/>
        </w:rPr>
      </w:pPr>
      <w:r w:rsidRPr="009F36C4">
        <w:rPr>
          <w:szCs w:val="22"/>
        </w:rPr>
        <w:t xml:space="preserve">Internal cleaning is carried out using a rotary internal shot blaster.  The operating instructions and procedures can be found in the manufacturer’s data </w:t>
      </w:r>
      <w:r w:rsidR="006F4B3B" w:rsidRPr="009F36C4">
        <w:rPr>
          <w:szCs w:val="22"/>
        </w:rPr>
        <w:t>in</w:t>
      </w:r>
      <w:r w:rsidRPr="009F36C4">
        <w:rPr>
          <w:szCs w:val="22"/>
        </w:rPr>
        <w:t xml:space="preserve"> section</w:t>
      </w:r>
      <w:r w:rsidR="006F4B3B" w:rsidRPr="009F36C4">
        <w:rPr>
          <w:szCs w:val="22"/>
        </w:rPr>
        <w:t xml:space="preserve"> </w:t>
      </w:r>
      <w:r w:rsidR="006F4B3B" w:rsidRPr="009F36C4">
        <w:rPr>
          <w:b/>
          <w:bCs/>
          <w:szCs w:val="22"/>
        </w:rPr>
        <w:t>8.1</w:t>
      </w:r>
      <w:r w:rsidRPr="009F36C4">
        <w:rPr>
          <w:b/>
          <w:bCs/>
          <w:szCs w:val="22"/>
        </w:rPr>
        <w:t>.</w:t>
      </w:r>
    </w:p>
    <w:p w14:paraId="6AE7E6BF" w14:textId="77777777" w:rsidR="00535118" w:rsidRPr="009F36C4" w:rsidRDefault="00535118" w:rsidP="006F4B3B">
      <w:pPr>
        <w:rPr>
          <w:szCs w:val="22"/>
        </w:rPr>
      </w:pPr>
    </w:p>
    <w:p w14:paraId="63220462" w14:textId="77777777" w:rsidR="00F07E79" w:rsidRPr="009F36C4" w:rsidRDefault="00F07E79" w:rsidP="006F4B3B">
      <w:pPr>
        <w:rPr>
          <w:szCs w:val="22"/>
        </w:rPr>
      </w:pPr>
      <w:r w:rsidRPr="009F36C4">
        <w:rPr>
          <w:szCs w:val="22"/>
        </w:rPr>
        <w:t>Only the manufacturer’s recommended abrasive must be used.</w:t>
      </w:r>
    </w:p>
    <w:p w14:paraId="2B0F0F33" w14:textId="47E2B9B1" w:rsidR="00F07E79" w:rsidRPr="009F36C4" w:rsidRDefault="00F07E79" w:rsidP="006F4B3B">
      <w:pPr>
        <w:rPr>
          <w:szCs w:val="22"/>
        </w:rPr>
      </w:pPr>
      <w:r w:rsidRPr="009F36C4">
        <w:rPr>
          <w:szCs w:val="22"/>
        </w:rPr>
        <w:t xml:space="preserve">The manufacturer’s recommended pressures must be </w:t>
      </w:r>
      <w:r w:rsidR="00F34AF0">
        <w:rPr>
          <w:szCs w:val="22"/>
        </w:rPr>
        <w:t>selected</w:t>
      </w:r>
      <w:r w:rsidRPr="009F36C4">
        <w:rPr>
          <w:szCs w:val="22"/>
        </w:rPr>
        <w:t>.</w:t>
      </w:r>
    </w:p>
    <w:p w14:paraId="5C7D39A8" w14:textId="71463AD0" w:rsidR="006F4B3B" w:rsidRPr="009F36C4" w:rsidRDefault="006F4B3B" w:rsidP="006F4B3B">
      <w:pPr>
        <w:rPr>
          <w:szCs w:val="22"/>
        </w:rPr>
      </w:pPr>
      <w:r w:rsidRPr="009F36C4">
        <w:rPr>
          <w:szCs w:val="22"/>
        </w:rPr>
        <w:t>Alternative</w:t>
      </w:r>
      <w:r w:rsidR="00490BFA" w:rsidRPr="009F36C4">
        <w:rPr>
          <w:szCs w:val="22"/>
        </w:rPr>
        <w:t xml:space="preserve"> </w:t>
      </w:r>
      <w:r w:rsidRPr="009F36C4">
        <w:rPr>
          <w:szCs w:val="22"/>
        </w:rPr>
        <w:t xml:space="preserve">cleaning may be done by equipment listed in section </w:t>
      </w:r>
      <w:r w:rsidRPr="009F36C4">
        <w:rPr>
          <w:b/>
          <w:bCs/>
          <w:szCs w:val="22"/>
        </w:rPr>
        <w:t>4.11</w:t>
      </w:r>
      <w:r w:rsidRPr="009F36C4">
        <w:rPr>
          <w:szCs w:val="22"/>
        </w:rPr>
        <w:t xml:space="preserve"> </w:t>
      </w:r>
    </w:p>
    <w:p w14:paraId="2E4B3201" w14:textId="15CA0E55" w:rsidR="009D3F7D" w:rsidRPr="009F36C4" w:rsidRDefault="009D3F7D" w:rsidP="006F4B3B">
      <w:pPr>
        <w:rPr>
          <w:szCs w:val="22"/>
        </w:rPr>
      </w:pPr>
    </w:p>
    <w:p w14:paraId="03948EAD" w14:textId="254FA3DB" w:rsidR="009D3F7D" w:rsidRPr="009F36C4" w:rsidRDefault="009D3F7D" w:rsidP="006F4B3B">
      <w:pPr>
        <w:rPr>
          <w:szCs w:val="22"/>
        </w:rPr>
      </w:pPr>
      <w:r w:rsidRPr="009F36C4">
        <w:rPr>
          <w:b/>
          <w:bCs/>
          <w:szCs w:val="22"/>
        </w:rPr>
        <w:t>Note:</w:t>
      </w:r>
      <w:r w:rsidRPr="009F36C4">
        <w:rPr>
          <w:szCs w:val="22"/>
        </w:rPr>
        <w:t xml:space="preserve"> For seamless aluminium-alloy cylinders susceptible to sustained-load cracking (</w:t>
      </w:r>
      <w:r w:rsidR="00F42D56" w:rsidRPr="009F36C4">
        <w:rPr>
          <w:szCs w:val="22"/>
        </w:rPr>
        <w:t>e.g.,</w:t>
      </w:r>
      <w:r w:rsidRPr="009F36C4">
        <w:rPr>
          <w:szCs w:val="22"/>
        </w:rPr>
        <w:t xml:space="preserve"> those manufactured from AA 6351 or AA 6082 alloy), the internal side of the shoulder shall be examined visually and the neck area shall be examined using a non-destructive examination method such as eddy current testing.</w:t>
      </w:r>
    </w:p>
    <w:p w14:paraId="06748436" w14:textId="77777777" w:rsidR="006F4B3B" w:rsidRPr="009F36C4" w:rsidRDefault="006F4B3B" w:rsidP="006F4B3B">
      <w:pPr>
        <w:rPr>
          <w:szCs w:val="22"/>
        </w:rPr>
      </w:pPr>
    </w:p>
    <w:p w14:paraId="7BC6EB12" w14:textId="56E25BFA" w:rsidR="00F07E79" w:rsidRPr="009F36C4" w:rsidRDefault="00F07E79" w:rsidP="006F4B3B">
      <w:pPr>
        <w:rPr>
          <w:szCs w:val="22"/>
        </w:rPr>
      </w:pPr>
      <w:r w:rsidRPr="009F36C4">
        <w:rPr>
          <w:b/>
          <w:szCs w:val="22"/>
        </w:rPr>
        <w:t>Note:</w:t>
      </w:r>
      <w:r w:rsidRPr="009F36C4">
        <w:rPr>
          <w:szCs w:val="22"/>
        </w:rPr>
        <w:t xml:space="preserve"> Reduced pressures and special abrasives are required for use with aluminium, see manufacturer’s data</w:t>
      </w:r>
    </w:p>
    <w:p w14:paraId="44EF60C9" w14:textId="77777777" w:rsidR="006F4B3B" w:rsidRPr="009F36C4" w:rsidRDefault="006F4B3B" w:rsidP="006F4B3B">
      <w:pPr>
        <w:rPr>
          <w:szCs w:val="22"/>
        </w:rPr>
      </w:pPr>
    </w:p>
    <w:p w14:paraId="1934FFB0" w14:textId="2DD8D033" w:rsidR="00F07E79" w:rsidRPr="009F36C4" w:rsidRDefault="00F07E79" w:rsidP="006F4B3B">
      <w:pPr>
        <w:rPr>
          <w:szCs w:val="22"/>
        </w:rPr>
      </w:pPr>
      <w:r w:rsidRPr="009F36C4">
        <w:rPr>
          <w:b/>
          <w:szCs w:val="22"/>
        </w:rPr>
        <w:t>Note:</w:t>
      </w:r>
      <w:r w:rsidRPr="009F36C4">
        <w:rPr>
          <w:szCs w:val="22"/>
        </w:rPr>
        <w:t xml:space="preserve"> If cylinders are sent out to</w:t>
      </w:r>
      <w:r w:rsidR="00905F4B">
        <w:rPr>
          <w:szCs w:val="22"/>
        </w:rPr>
        <w:t xml:space="preserve"> third party</w:t>
      </w:r>
      <w:r w:rsidRPr="009F36C4">
        <w:rPr>
          <w:szCs w:val="22"/>
        </w:rPr>
        <w:t xml:space="preserve"> for internal cleaning there must be a letter saying that the contract firm will carry out this procedure to the correct levels.</w:t>
      </w:r>
      <w:r w:rsidR="00490BFA" w:rsidRPr="009F36C4">
        <w:rPr>
          <w:szCs w:val="22"/>
        </w:rPr>
        <w:t xml:space="preserve"> Ref Section </w:t>
      </w:r>
      <w:r w:rsidR="00490BFA" w:rsidRPr="00905F4B">
        <w:rPr>
          <w:b/>
          <w:bCs/>
          <w:szCs w:val="22"/>
        </w:rPr>
        <w:t>4.13b</w:t>
      </w:r>
    </w:p>
    <w:p w14:paraId="0B362928" w14:textId="63393A21" w:rsidR="009D3F7D" w:rsidRPr="009F36C4" w:rsidRDefault="009D3F7D" w:rsidP="009D3F7D">
      <w:pPr>
        <w:rPr>
          <w:rFonts w:ascii="Calibri" w:hAnsi="Calibri" w:cs="Arial"/>
          <w:iCs/>
          <w:sz w:val="20"/>
          <w:szCs w:val="20"/>
        </w:rPr>
      </w:pPr>
    </w:p>
    <w:p w14:paraId="2577EA44" w14:textId="6C93E8DF" w:rsidR="009D3F7D" w:rsidRPr="009F36C4" w:rsidRDefault="009D3F7D" w:rsidP="00C1538C">
      <w:pPr>
        <w:pStyle w:val="Heading2"/>
      </w:pPr>
      <w:bookmarkStart w:id="198" w:name="_Toc97213556"/>
      <w:r w:rsidRPr="009F36C4">
        <w:t>11.2</w:t>
      </w:r>
      <w:r w:rsidR="007713C2" w:rsidRPr="009F36C4">
        <w:tab/>
      </w:r>
      <w:r w:rsidRPr="009F36C4">
        <w:t>Internal Visual Inspection</w:t>
      </w:r>
      <w:bookmarkEnd w:id="198"/>
    </w:p>
    <w:p w14:paraId="196AC9C1" w14:textId="30CAA437" w:rsidR="009D3F7D" w:rsidRPr="009F36C4" w:rsidRDefault="009D3F7D" w:rsidP="00C1538C">
      <w:pPr>
        <w:rPr>
          <w:rFonts w:ascii="Calibri" w:hAnsi="Calibri" w:cs="Arial"/>
          <w:b/>
          <w:iCs/>
        </w:rPr>
      </w:pPr>
    </w:p>
    <w:p w14:paraId="5D933116" w14:textId="22C36BE1" w:rsidR="006257B8" w:rsidRPr="009F36C4" w:rsidRDefault="006257B8" w:rsidP="005E0CA6">
      <w:r w:rsidRPr="009F36C4">
        <w:t xml:space="preserve">Using </w:t>
      </w:r>
      <w:r w:rsidR="00905F4B">
        <w:t>a</w:t>
      </w:r>
      <w:r w:rsidRPr="009F36C4">
        <w:t xml:space="preserve"> light and optical means, described in </w:t>
      </w:r>
      <w:r w:rsidR="00830657" w:rsidRPr="00905F4B">
        <w:rPr>
          <w:b/>
          <w:bCs/>
        </w:rPr>
        <w:t>4.12</w:t>
      </w:r>
      <w:r w:rsidRPr="009F36C4">
        <w:t>, a visual inspection of the internal surfaces, including base and shoulder, will be carried out.</w:t>
      </w:r>
    </w:p>
    <w:p w14:paraId="72CEF587" w14:textId="3D5E2C84" w:rsidR="006257B8" w:rsidRPr="009F36C4" w:rsidRDefault="006257B8" w:rsidP="005E0CA6">
      <w:r w:rsidRPr="009F36C4">
        <w:t>Where necessary, the internal surface of the cylinder will be cleaned</w:t>
      </w:r>
      <w:r w:rsidR="00905F4B" w:rsidRPr="009F36C4">
        <w:t xml:space="preserve"> </w:t>
      </w:r>
      <w:r w:rsidR="00905F4B">
        <w:t>u</w:t>
      </w:r>
      <w:r w:rsidRPr="009F36C4">
        <w:t xml:space="preserve">sing the equipment described </w:t>
      </w:r>
      <w:r w:rsidR="00905F4B">
        <w:t>i</w:t>
      </w:r>
      <w:r w:rsidRPr="009F36C4">
        <w:t xml:space="preserve">n </w:t>
      </w:r>
      <w:r w:rsidR="00830657" w:rsidRPr="00905F4B">
        <w:rPr>
          <w:b/>
          <w:bCs/>
        </w:rPr>
        <w:t>4.13</w:t>
      </w:r>
      <w:r w:rsidRPr="009F36C4">
        <w:t>,</w:t>
      </w:r>
      <w:r w:rsidR="00742768">
        <w:t xml:space="preserve"> </w:t>
      </w:r>
      <w:r w:rsidRPr="009F36C4">
        <w:t>to remove corrosion scale and expose pitting and other flaws.</w:t>
      </w:r>
    </w:p>
    <w:p w14:paraId="531D7813" w14:textId="02054425" w:rsidR="006257B8" w:rsidRPr="009F36C4" w:rsidRDefault="006257B8" w:rsidP="005E0CA6">
      <w:r w:rsidRPr="009F36C4">
        <w:t xml:space="preserve">Internal corrosion and flaws will be measured using the equipment described in </w:t>
      </w:r>
      <w:r w:rsidR="00830657" w:rsidRPr="00742768">
        <w:rPr>
          <w:b/>
          <w:bCs/>
        </w:rPr>
        <w:t>4.15</w:t>
      </w:r>
      <w:r w:rsidRPr="00742768">
        <w:rPr>
          <w:b/>
          <w:bCs/>
        </w:rPr>
        <w:t>.</w:t>
      </w:r>
      <w:r w:rsidRPr="009F36C4">
        <w:t xml:space="preserve"> All defects will be measured and compared as stated above.</w:t>
      </w:r>
    </w:p>
    <w:p w14:paraId="1B6A5B54" w14:textId="5B71F202" w:rsidR="006257B8" w:rsidRPr="009F36C4" w:rsidRDefault="006257B8" w:rsidP="005E0CA6">
      <w:r w:rsidRPr="009F36C4">
        <w:t>Depth of defects will be calculated and expressed as a percentage of wall thickness thus</w:t>
      </w:r>
      <w:r w:rsidR="00742768">
        <w:t>:</w:t>
      </w:r>
    </w:p>
    <w:p w14:paraId="65BC7B55" w14:textId="05E00FD2" w:rsidR="006257B8" w:rsidRPr="009F36C4" w:rsidRDefault="00000000" w:rsidP="006257B8">
      <w:pPr>
        <w:widowControl w:val="0"/>
        <w:tabs>
          <w:tab w:val="num" w:pos="1080"/>
        </w:tabs>
        <w:suppressAutoHyphens/>
        <w:spacing w:after="120"/>
        <w:ind w:left="1080" w:right="454"/>
        <w:rPr>
          <w:rFonts w:ascii="Calibri" w:hAnsi="Calibri"/>
          <w:spacing w:val="-3"/>
          <w:sz w:val="28"/>
          <w:szCs w:val="28"/>
        </w:rPr>
      </w:pPr>
      <m:oMath>
        <m:f>
          <m:fPr>
            <m:ctrlPr>
              <w:rPr>
                <w:rFonts w:ascii="Cambria Math" w:hAnsi="Calibri"/>
                <w:noProof/>
                <w:spacing w:val="-3"/>
                <w:sz w:val="28"/>
                <w:szCs w:val="28"/>
              </w:rPr>
            </m:ctrlPr>
          </m:fPr>
          <m:num>
            <m:r>
              <m:rPr>
                <m:nor/>
              </m:rPr>
              <w:rPr>
                <w:rFonts w:ascii="Cambria Math" w:hAnsi="Calibri"/>
                <w:noProof/>
                <w:spacing w:val="-3"/>
                <w:sz w:val="28"/>
                <w:szCs w:val="28"/>
              </w:rPr>
              <m:t>Depth of Flaw</m:t>
            </m:r>
          </m:num>
          <m:den>
            <m:r>
              <m:rPr>
                <m:nor/>
              </m:rPr>
              <w:rPr>
                <w:rFonts w:ascii="Cambria Math" w:hAnsi="Calibri"/>
                <w:noProof/>
                <w:spacing w:val="-3"/>
                <w:sz w:val="28"/>
                <w:szCs w:val="28"/>
              </w:rPr>
              <m:t>Wall thickness</m:t>
            </m:r>
          </m:den>
        </m:f>
        <m:r>
          <m:rPr>
            <m:nor/>
          </m:rPr>
          <w:rPr>
            <w:rFonts w:ascii="Cambria Math" w:hAnsi="Calibri"/>
            <w:noProof/>
            <w:spacing w:val="-3"/>
            <w:sz w:val="28"/>
            <w:szCs w:val="28"/>
          </w:rPr>
          <m:t xml:space="preserve">  </m:t>
        </m:r>
        <m:r>
          <m:rPr>
            <m:sty m:val="p"/>
          </m:rPr>
          <w:rPr>
            <w:rFonts w:ascii="Cambria Math" w:hAnsi="Calibri"/>
            <w:noProof/>
            <w:spacing w:val="-3"/>
            <w:sz w:val="28"/>
            <w:szCs w:val="28"/>
          </w:rPr>
          <m:t>×</m:t>
        </m:r>
        <m:r>
          <m:rPr>
            <m:nor/>
          </m:rPr>
          <w:rPr>
            <w:rFonts w:ascii="Cambria Math" w:hAnsi="Calibri"/>
            <w:noProof/>
            <w:spacing w:val="-3"/>
            <w:sz w:val="28"/>
            <w:szCs w:val="28"/>
          </w:rPr>
          <m:t xml:space="preserve">  100  </m:t>
        </m:r>
        <m:r>
          <m:rPr>
            <m:sty m:val="p"/>
          </m:rPr>
          <w:rPr>
            <w:rFonts w:ascii="Cambria Math" w:hAnsi="Calibri"/>
            <w:noProof/>
            <w:spacing w:val="-3"/>
            <w:sz w:val="28"/>
            <w:szCs w:val="28"/>
          </w:rPr>
          <m:t>=</m:t>
        </m:r>
        <m:r>
          <m:rPr>
            <m:nor/>
          </m:rPr>
          <w:rPr>
            <w:rFonts w:ascii="Cambria Math" w:hAnsi="Calibri"/>
            <w:noProof/>
            <w:spacing w:val="-3"/>
            <w:sz w:val="28"/>
            <w:szCs w:val="28"/>
          </w:rPr>
          <m:t xml:space="preserve">   %  </m:t>
        </m:r>
        <m:r>
          <w:rPr>
            <w:rFonts w:ascii="Cambria Math" w:hAnsi="Calibri"/>
            <w:noProof/>
            <w:spacing w:val="-3"/>
            <w:sz w:val="28"/>
            <w:szCs w:val="28"/>
          </w:rPr>
          <m:t>o</m:t>
        </m:r>
        <m:r>
          <m:rPr>
            <m:nor/>
          </m:rPr>
          <w:rPr>
            <w:rFonts w:ascii="Cambria Math" w:hAnsi="Calibri"/>
            <w:noProof/>
            <w:spacing w:val="-3"/>
            <w:sz w:val="28"/>
            <w:szCs w:val="28"/>
          </w:rPr>
          <m:t>f wall thickness</m:t>
        </m:r>
      </m:oMath>
      <w:r w:rsidR="006257B8" w:rsidRPr="009F36C4">
        <w:rPr>
          <w:rFonts w:ascii="Calibri" w:hAnsi="Calibri"/>
          <w:spacing w:val="-3"/>
          <w:sz w:val="28"/>
          <w:szCs w:val="28"/>
        </w:rPr>
        <w:t xml:space="preserve"> </w:t>
      </w:r>
    </w:p>
    <w:p w14:paraId="1082C77B" w14:textId="77777777" w:rsidR="006257B8" w:rsidRPr="009F36C4" w:rsidRDefault="006257B8" w:rsidP="006257B8">
      <w:pPr>
        <w:numPr>
          <w:ilvl w:val="8"/>
          <w:numId w:val="0"/>
        </w:numPr>
        <w:tabs>
          <w:tab w:val="num" w:pos="7200"/>
        </w:tabs>
        <w:rPr>
          <w:rFonts w:ascii="Calibri" w:hAnsi="Calibri"/>
          <w:sz w:val="22"/>
          <w:szCs w:val="22"/>
        </w:rPr>
      </w:pPr>
    </w:p>
    <w:p w14:paraId="27475EA9" w14:textId="09D5AC00" w:rsidR="006257B8" w:rsidRPr="009F36C4" w:rsidRDefault="006257B8" w:rsidP="005E0CA6">
      <w:r w:rsidRPr="009F36C4">
        <w:lastRenderedPageBreak/>
        <w:t xml:space="preserve">All defects shall be compared with the rejection limit tables in the appropriate BS EN </w:t>
      </w:r>
      <w:r w:rsidR="00F42D56" w:rsidRPr="009F36C4">
        <w:t>ISO S</w:t>
      </w:r>
      <w:r w:rsidRPr="009F36C4">
        <w:t>tandards.  Due consideration will be given to size of cylinder and its duty when making decisions regarding situations that may be considered borderline.</w:t>
      </w:r>
    </w:p>
    <w:p w14:paraId="3A549202" w14:textId="77777777" w:rsidR="00AE0101" w:rsidRPr="009F36C4" w:rsidRDefault="00AE0101" w:rsidP="00AE0101">
      <w:pPr>
        <w:rPr>
          <w:rFonts w:ascii="Calibri" w:hAnsi="Calibri" w:cs="Arial"/>
          <w:iCs/>
          <w:szCs w:val="22"/>
        </w:rPr>
      </w:pPr>
    </w:p>
    <w:p w14:paraId="5972239A" w14:textId="67CD2747" w:rsidR="00AE0101" w:rsidRPr="009F36C4" w:rsidRDefault="00AE0101" w:rsidP="0029274D">
      <w:pPr>
        <w:pStyle w:val="Heading3"/>
      </w:pPr>
      <w:bookmarkStart w:id="199" w:name="_Toc97213557"/>
      <w:r w:rsidRPr="009F36C4">
        <w:t>11.2.1</w:t>
      </w:r>
      <w:r w:rsidR="007713C2" w:rsidRPr="009F36C4">
        <w:tab/>
      </w:r>
      <w:r w:rsidR="001C0B24" w:rsidRPr="009F36C4">
        <w:t>Procedure to measure</w:t>
      </w:r>
      <w:r w:rsidRPr="009F36C4">
        <w:t xml:space="preserve"> internal pit </w:t>
      </w:r>
      <w:r w:rsidR="001C0B24" w:rsidRPr="009F36C4">
        <w:t>depth</w:t>
      </w:r>
      <w:r w:rsidRPr="009F36C4">
        <w:t>:</w:t>
      </w:r>
      <w:bookmarkEnd w:id="199"/>
    </w:p>
    <w:p w14:paraId="0ACCB2B9" w14:textId="2D0CD747" w:rsidR="00AE0101" w:rsidRPr="009F36C4" w:rsidRDefault="00AE0101" w:rsidP="00AE0101">
      <w:pPr>
        <w:numPr>
          <w:ilvl w:val="0"/>
          <w:numId w:val="1"/>
        </w:numPr>
        <w:ind w:left="1418" w:hanging="709"/>
        <w:rPr>
          <w:rFonts w:cs="Arial"/>
          <w:iCs/>
        </w:rPr>
      </w:pPr>
      <w:r w:rsidRPr="009F36C4">
        <w:rPr>
          <w:rFonts w:cs="Arial"/>
          <w:iCs/>
        </w:rPr>
        <w:t xml:space="preserve">Individual small defects are measured by introducing a needle with a plastic disc pushed onto its end into the Cylinder. When pushed into a defect the needle extends through the disk. On withdrawal from the Cylinder, the offset from the end of the needle to the disk is measured with a Vernier Calliper and then compared with the maximum allowable depth of defect listed in BS EN ISO 18119 </w:t>
      </w:r>
      <w:r w:rsidR="00912A3C">
        <w:rPr>
          <w:rFonts w:cs="Arial"/>
          <w:iCs/>
        </w:rPr>
        <w:t>+A1:2021</w:t>
      </w:r>
      <w:r w:rsidRPr="009F36C4">
        <w:rPr>
          <w:rFonts w:cs="Arial"/>
          <w:iCs/>
        </w:rPr>
        <w:br/>
      </w:r>
    </w:p>
    <w:p w14:paraId="69F12CA2" w14:textId="41FD436D" w:rsidR="00AE0101" w:rsidRPr="009F36C4" w:rsidRDefault="00AE0101" w:rsidP="00AE0101">
      <w:pPr>
        <w:numPr>
          <w:ilvl w:val="0"/>
          <w:numId w:val="1"/>
        </w:numPr>
        <w:ind w:left="1560" w:hanging="851"/>
        <w:rPr>
          <w:rFonts w:cs="Arial"/>
          <w:iCs/>
        </w:rPr>
      </w:pPr>
      <w:r w:rsidRPr="009F36C4">
        <w:rPr>
          <w:rFonts w:cs="Arial"/>
          <w:iCs/>
        </w:rPr>
        <w:t>The protrusion of the needle is set to the maximum allowable depth of defect listed in BS EN ISO 18119</w:t>
      </w:r>
      <w:r w:rsidR="00912A3C">
        <w:rPr>
          <w:rFonts w:cs="Arial"/>
          <w:iCs/>
        </w:rPr>
        <w:t xml:space="preserve"> +A1:2021</w:t>
      </w:r>
      <w:r w:rsidRPr="009F36C4">
        <w:rPr>
          <w:rFonts w:cs="Arial"/>
          <w:iCs/>
        </w:rPr>
        <w:t xml:space="preserve">. When introduced into the defect, if the </w:t>
      </w:r>
      <w:r w:rsidR="00742768">
        <w:rPr>
          <w:rFonts w:cs="Arial"/>
          <w:iCs/>
        </w:rPr>
        <w:t>needle</w:t>
      </w:r>
      <w:r w:rsidRPr="009F36C4">
        <w:rPr>
          <w:rFonts w:cs="Arial"/>
          <w:iCs/>
        </w:rPr>
        <w:t xml:space="preserve"> does not go all the way in, the depth is within the acceptable limit</w:t>
      </w:r>
      <w:r w:rsidR="00151B79">
        <w:rPr>
          <w:rFonts w:cs="Arial"/>
          <w:iCs/>
        </w:rPr>
        <w:t>.</w:t>
      </w:r>
      <w:r w:rsidRPr="009F36C4">
        <w:rPr>
          <w:rFonts w:cs="Arial"/>
          <w:iCs/>
        </w:rPr>
        <w:t xml:space="preserve"> </w:t>
      </w:r>
      <w:r w:rsidR="00151B79">
        <w:rPr>
          <w:rFonts w:cs="Arial"/>
          <w:iCs/>
        </w:rPr>
        <w:t>I</w:t>
      </w:r>
      <w:r w:rsidRPr="009F36C4">
        <w:rPr>
          <w:rFonts w:cs="Arial"/>
          <w:iCs/>
        </w:rPr>
        <w:t>f the needle goes all the way in the defect exceeds the limit.</w:t>
      </w:r>
    </w:p>
    <w:p w14:paraId="644A435A" w14:textId="77777777" w:rsidR="00AE0101" w:rsidRPr="009F36C4" w:rsidRDefault="00AE0101" w:rsidP="0066421A">
      <w:pPr>
        <w:ind w:left="1560"/>
        <w:rPr>
          <w:rFonts w:cs="Arial"/>
          <w:iCs/>
        </w:rPr>
      </w:pPr>
    </w:p>
    <w:p w14:paraId="1006C13E" w14:textId="4334CB4D" w:rsidR="00AE0101" w:rsidRPr="009F36C4" w:rsidRDefault="00AE0101" w:rsidP="00AE0101">
      <w:pPr>
        <w:numPr>
          <w:ilvl w:val="0"/>
          <w:numId w:val="1"/>
        </w:numPr>
        <w:ind w:left="1560" w:hanging="851"/>
        <w:rPr>
          <w:rFonts w:ascii="Calibri" w:hAnsi="Calibri" w:cs="Arial"/>
          <w:iCs/>
          <w:szCs w:val="22"/>
        </w:rPr>
      </w:pPr>
      <w:r w:rsidRPr="009F36C4">
        <w:rPr>
          <w:rFonts w:cs="Arial"/>
          <w:iCs/>
        </w:rPr>
        <w:t xml:space="preserve">General and </w:t>
      </w:r>
      <w:r w:rsidR="00151B79">
        <w:rPr>
          <w:rFonts w:cs="Arial"/>
          <w:iCs/>
        </w:rPr>
        <w:t>l</w:t>
      </w:r>
      <w:r w:rsidRPr="009F36C4">
        <w:rPr>
          <w:rFonts w:cs="Arial"/>
          <w:iCs/>
        </w:rPr>
        <w:t>ocal corrosion is measured with an ultrasonic thickness gauge and by comparison with</w:t>
      </w:r>
      <w:r w:rsidRPr="009F36C4">
        <w:rPr>
          <w:rFonts w:ascii="Calibri" w:hAnsi="Calibri" w:cs="Arial"/>
          <w:iCs/>
          <w:szCs w:val="22"/>
        </w:rPr>
        <w:t xml:space="preserve"> </w:t>
      </w:r>
      <w:r w:rsidRPr="009F36C4">
        <w:rPr>
          <w:rFonts w:cs="Arial"/>
          <w:iCs/>
          <w:szCs w:val="22"/>
        </w:rPr>
        <w:t>original wall thickness.</w:t>
      </w:r>
    </w:p>
    <w:p w14:paraId="46A67CAA" w14:textId="6E9B5359" w:rsidR="006C4A2A" w:rsidRPr="009F36C4" w:rsidRDefault="006C4A2A" w:rsidP="005E0CA6"/>
    <w:p w14:paraId="57D97D75" w14:textId="77777777" w:rsidR="006C4A2A" w:rsidRPr="009F36C4" w:rsidRDefault="006C4A2A" w:rsidP="006257B8">
      <w:pPr>
        <w:widowControl w:val="0"/>
        <w:tabs>
          <w:tab w:val="num" w:pos="1260"/>
        </w:tabs>
        <w:suppressAutoHyphens/>
        <w:spacing w:after="120"/>
        <w:ind w:left="1080" w:right="454"/>
        <w:jc w:val="both"/>
        <w:rPr>
          <w:rFonts w:ascii="Calibri" w:hAnsi="Calibri"/>
          <w:spacing w:val="-3"/>
          <w:sz w:val="22"/>
          <w:szCs w:val="22"/>
        </w:rPr>
      </w:pPr>
    </w:p>
    <w:p w14:paraId="321CF9AA" w14:textId="03640F14" w:rsidR="00313165" w:rsidRPr="009F36C4" w:rsidRDefault="00206B38" w:rsidP="0029274D">
      <w:pPr>
        <w:pStyle w:val="Heading3"/>
        <w:rPr>
          <w:lang w:eastAsia="en-GB"/>
        </w:rPr>
      </w:pPr>
      <w:bookmarkStart w:id="200" w:name="_Toc97213558"/>
      <w:r w:rsidRPr="009F36C4">
        <w:rPr>
          <w:rFonts w:cs="Arial"/>
          <w:iCs/>
        </w:rPr>
        <w:t>11.2.</w:t>
      </w:r>
      <w:r w:rsidR="00AE0101" w:rsidRPr="009F36C4">
        <w:rPr>
          <w:rFonts w:cs="Arial"/>
          <w:iCs/>
        </w:rPr>
        <w:t>2</w:t>
      </w:r>
      <w:r w:rsidR="007713C2" w:rsidRPr="009F36C4">
        <w:rPr>
          <w:rFonts w:cs="Arial"/>
          <w:iCs/>
        </w:rPr>
        <w:tab/>
      </w:r>
      <w:r w:rsidR="008630A1" w:rsidRPr="009F36C4">
        <w:rPr>
          <w:rFonts w:cs="Arial"/>
          <w:iCs/>
        </w:rPr>
        <w:t>I</w:t>
      </w:r>
      <w:r w:rsidR="008630A1" w:rsidRPr="009F36C4">
        <w:rPr>
          <w:lang w:eastAsia="en-GB"/>
        </w:rPr>
        <w:t xml:space="preserve">nternal </w:t>
      </w:r>
      <w:r w:rsidR="00313165" w:rsidRPr="009F36C4">
        <w:rPr>
          <w:lang w:eastAsia="en-GB"/>
        </w:rPr>
        <w:t xml:space="preserve">cleaning </w:t>
      </w:r>
      <w:r w:rsidR="008630A1" w:rsidRPr="009F36C4">
        <w:rPr>
          <w:lang w:eastAsia="en-GB"/>
        </w:rPr>
        <w:t>of</w:t>
      </w:r>
      <w:r w:rsidR="00313165" w:rsidRPr="009F36C4">
        <w:rPr>
          <w:lang w:eastAsia="en-GB"/>
        </w:rPr>
        <w:t xml:space="preserve"> steel cylinders</w:t>
      </w:r>
      <w:bookmarkEnd w:id="200"/>
    </w:p>
    <w:p w14:paraId="4F3645D4" w14:textId="77777777" w:rsidR="00313165" w:rsidRPr="009F36C4" w:rsidRDefault="00313165" w:rsidP="00313165">
      <w:pPr>
        <w:pStyle w:val="inst"/>
        <w:numPr>
          <w:ilvl w:val="0"/>
          <w:numId w:val="0"/>
        </w:numPr>
        <w:tabs>
          <w:tab w:val="clear" w:pos="432"/>
        </w:tabs>
        <w:ind w:left="540"/>
        <w:rPr>
          <w:rFonts w:ascii="Calibri" w:hAnsi="Calibri"/>
          <w:szCs w:val="24"/>
        </w:rPr>
      </w:pPr>
      <w:r w:rsidRPr="009F36C4">
        <w:rPr>
          <w:rFonts w:ascii="Calibri" w:hAnsi="Calibri"/>
          <w:szCs w:val="24"/>
        </w:rPr>
        <w:t>Example:</w:t>
      </w:r>
    </w:p>
    <w:p w14:paraId="7021B180" w14:textId="77777777" w:rsidR="00313165" w:rsidRPr="009F36C4" w:rsidRDefault="00313165" w:rsidP="00B86FF7">
      <w:pPr>
        <w:numPr>
          <w:ilvl w:val="0"/>
          <w:numId w:val="1"/>
        </w:numPr>
        <w:ind w:left="1418" w:hanging="851"/>
        <w:rPr>
          <w:rFonts w:cs="Arial"/>
          <w:iCs/>
        </w:rPr>
      </w:pPr>
      <w:r w:rsidRPr="009F36C4">
        <w:rPr>
          <w:rFonts w:cs="Arial"/>
          <w:iCs/>
        </w:rPr>
        <w:t>Internal cleaning is carried out using a rotary internal shot blaster.  The operating instructions and procedures can be found in the manufacturer’s data at the end of this section.</w:t>
      </w:r>
    </w:p>
    <w:p w14:paraId="57A37362" w14:textId="77777777" w:rsidR="00313165" w:rsidRPr="009F36C4" w:rsidRDefault="00313165" w:rsidP="00B86FF7">
      <w:pPr>
        <w:numPr>
          <w:ilvl w:val="0"/>
          <w:numId w:val="1"/>
        </w:numPr>
        <w:tabs>
          <w:tab w:val="num" w:pos="1418"/>
        </w:tabs>
        <w:ind w:left="1418" w:hanging="851"/>
        <w:rPr>
          <w:rFonts w:cs="Arial"/>
          <w:iCs/>
        </w:rPr>
      </w:pPr>
      <w:r w:rsidRPr="009F36C4">
        <w:rPr>
          <w:rFonts w:cs="Arial"/>
          <w:iCs/>
        </w:rPr>
        <w:t>Only the manufacturer’s recommended abrasive must be used.</w:t>
      </w:r>
    </w:p>
    <w:p w14:paraId="348E686B" w14:textId="77777777" w:rsidR="00313165" w:rsidRPr="009F36C4" w:rsidRDefault="00313165" w:rsidP="00B86FF7">
      <w:pPr>
        <w:numPr>
          <w:ilvl w:val="0"/>
          <w:numId w:val="1"/>
        </w:numPr>
        <w:tabs>
          <w:tab w:val="num" w:pos="1418"/>
        </w:tabs>
        <w:ind w:left="1418" w:hanging="851"/>
        <w:rPr>
          <w:rFonts w:cs="Arial"/>
          <w:iCs/>
        </w:rPr>
      </w:pPr>
      <w:r w:rsidRPr="009F36C4">
        <w:rPr>
          <w:rFonts w:cs="Arial"/>
          <w:iCs/>
        </w:rPr>
        <w:t>The manufacturer’s recommended pressures must be used.</w:t>
      </w:r>
    </w:p>
    <w:p w14:paraId="5648A756" w14:textId="77777777" w:rsidR="00313165" w:rsidRPr="009F36C4" w:rsidRDefault="00313165" w:rsidP="00B86FF7">
      <w:pPr>
        <w:numPr>
          <w:ilvl w:val="0"/>
          <w:numId w:val="1"/>
        </w:numPr>
        <w:tabs>
          <w:tab w:val="num" w:pos="1418"/>
        </w:tabs>
        <w:ind w:left="1418" w:hanging="851"/>
        <w:rPr>
          <w:rFonts w:cs="Arial"/>
          <w:iCs/>
        </w:rPr>
      </w:pPr>
      <w:r w:rsidRPr="009F36C4">
        <w:rPr>
          <w:rFonts w:cs="Arial"/>
          <w:iCs/>
        </w:rPr>
        <w:t>Note: Reduced pressures and special abrasives are required for use with aluminium, see manufacturer’s data.  See also 4.14</w:t>
      </w:r>
    </w:p>
    <w:p w14:paraId="401E492C" w14:textId="73020D71" w:rsidR="00313165" w:rsidRPr="009F36C4" w:rsidRDefault="00313165" w:rsidP="00313165">
      <w:pPr>
        <w:rPr>
          <w:lang w:eastAsia="en-GB"/>
        </w:rPr>
      </w:pPr>
      <w:r w:rsidRPr="009F36C4">
        <w:rPr>
          <w:b/>
        </w:rPr>
        <w:t>Note:</w:t>
      </w:r>
      <w:r w:rsidRPr="009F36C4">
        <w:t xml:space="preserve"> If cylinders are sent out to an external firm for internal cleaning there must be a letter saying that the contract firm will carry out this procedure to the </w:t>
      </w:r>
      <w:r w:rsidR="008E2BD8" w:rsidRPr="009F36C4">
        <w:t>r</w:t>
      </w:r>
      <w:r w:rsidR="00C87AAF">
        <w:t>eq</w:t>
      </w:r>
      <w:r w:rsidR="008E2BD8">
        <w:t>uired standard</w:t>
      </w:r>
      <w:r w:rsidR="00C87AAF">
        <w:t>s</w:t>
      </w:r>
      <w:r w:rsidR="008E2BD8">
        <w:t>.</w:t>
      </w:r>
    </w:p>
    <w:p w14:paraId="35646A6D" w14:textId="7EF9EF89" w:rsidR="00313165" w:rsidRPr="009F36C4" w:rsidRDefault="00313165" w:rsidP="0010541F">
      <w:pPr>
        <w:pStyle w:val="Heading3"/>
      </w:pPr>
      <w:bookmarkStart w:id="201" w:name="_Toc97213559"/>
      <w:r w:rsidRPr="009F36C4">
        <w:t>11.2.</w:t>
      </w:r>
      <w:r w:rsidR="00AE0101" w:rsidRPr="009F36C4">
        <w:t>3</w:t>
      </w:r>
      <w:r w:rsidR="007713C2" w:rsidRPr="009F36C4">
        <w:tab/>
      </w:r>
      <w:r w:rsidR="008630A1" w:rsidRPr="009F36C4">
        <w:t>Internal cleaning of</w:t>
      </w:r>
      <w:r w:rsidRPr="009F36C4">
        <w:t xml:space="preserve"> aluminium-alloy cylinders</w:t>
      </w:r>
      <w:bookmarkEnd w:id="201"/>
    </w:p>
    <w:p w14:paraId="7CC9042D" w14:textId="3B47DE78" w:rsidR="00313165" w:rsidRPr="009F36C4" w:rsidRDefault="00313165" w:rsidP="00313165">
      <w:pPr>
        <w:rPr>
          <w:lang w:eastAsia="en-GB"/>
        </w:rPr>
      </w:pPr>
    </w:p>
    <w:p w14:paraId="2351EC64" w14:textId="77777777" w:rsidR="00313165" w:rsidRPr="009F36C4" w:rsidRDefault="00313165" w:rsidP="00313165">
      <w:pPr>
        <w:pStyle w:val="inst"/>
        <w:numPr>
          <w:ilvl w:val="0"/>
          <w:numId w:val="0"/>
        </w:numPr>
        <w:tabs>
          <w:tab w:val="clear" w:pos="432"/>
        </w:tabs>
        <w:ind w:left="540"/>
        <w:rPr>
          <w:rFonts w:ascii="Calibri" w:hAnsi="Calibri"/>
          <w:szCs w:val="24"/>
        </w:rPr>
      </w:pPr>
      <w:r w:rsidRPr="009F36C4">
        <w:rPr>
          <w:rFonts w:ascii="Calibri" w:hAnsi="Calibri"/>
          <w:szCs w:val="24"/>
        </w:rPr>
        <w:t>Example:</w:t>
      </w:r>
    </w:p>
    <w:p w14:paraId="18E67CE4" w14:textId="46260A8F" w:rsidR="00313165" w:rsidRPr="009F36C4" w:rsidRDefault="00313165" w:rsidP="00132CAE">
      <w:pPr>
        <w:numPr>
          <w:ilvl w:val="0"/>
          <w:numId w:val="1"/>
        </w:numPr>
        <w:tabs>
          <w:tab w:val="clear" w:pos="1920"/>
          <w:tab w:val="num" w:pos="1418"/>
        </w:tabs>
        <w:ind w:left="1418" w:hanging="851"/>
        <w:rPr>
          <w:rFonts w:cs="Arial"/>
          <w:iCs/>
        </w:rPr>
      </w:pPr>
      <w:r w:rsidRPr="009F36C4">
        <w:rPr>
          <w:rFonts w:cs="Arial"/>
          <w:iCs/>
        </w:rPr>
        <w:t xml:space="preserve">Internal cleaning is carried out using a </w:t>
      </w:r>
      <w:r w:rsidR="00151B79" w:rsidRPr="009F36C4">
        <w:rPr>
          <w:rFonts w:cs="Arial"/>
          <w:iCs/>
        </w:rPr>
        <w:t>water-based</w:t>
      </w:r>
      <w:r w:rsidR="00501E8D" w:rsidRPr="009F36C4">
        <w:rPr>
          <w:rFonts w:cs="Arial"/>
          <w:iCs/>
        </w:rPr>
        <w:t xml:space="preserve"> pressure washer with silica particles (sand)</w:t>
      </w:r>
      <w:r w:rsidRPr="009F36C4">
        <w:rPr>
          <w:rFonts w:cs="Arial"/>
          <w:iCs/>
        </w:rPr>
        <w:t>.  The operating instructions and procedures can be found in the manufacturer’s data at the end of this section.</w:t>
      </w:r>
    </w:p>
    <w:p w14:paraId="5D51F205" w14:textId="77777777" w:rsidR="00313165" w:rsidRPr="009F36C4" w:rsidRDefault="00313165" w:rsidP="00132CAE">
      <w:pPr>
        <w:numPr>
          <w:ilvl w:val="0"/>
          <w:numId w:val="1"/>
        </w:numPr>
        <w:tabs>
          <w:tab w:val="clear" w:pos="1920"/>
          <w:tab w:val="num" w:pos="1418"/>
        </w:tabs>
        <w:ind w:hanging="1353"/>
        <w:rPr>
          <w:rFonts w:cs="Arial"/>
          <w:iCs/>
        </w:rPr>
      </w:pPr>
      <w:r w:rsidRPr="009F36C4">
        <w:rPr>
          <w:rFonts w:cs="Arial"/>
          <w:iCs/>
        </w:rPr>
        <w:lastRenderedPageBreak/>
        <w:t>Only the manufacturer’s recommended abrasive must be used.</w:t>
      </w:r>
    </w:p>
    <w:p w14:paraId="2BBE96B0" w14:textId="77777777" w:rsidR="00313165" w:rsidRPr="009F36C4" w:rsidRDefault="00313165" w:rsidP="00132CAE">
      <w:pPr>
        <w:numPr>
          <w:ilvl w:val="0"/>
          <w:numId w:val="1"/>
        </w:numPr>
        <w:tabs>
          <w:tab w:val="clear" w:pos="1920"/>
          <w:tab w:val="num" w:pos="1418"/>
        </w:tabs>
        <w:ind w:hanging="1353"/>
        <w:rPr>
          <w:rFonts w:cs="Arial"/>
          <w:iCs/>
        </w:rPr>
      </w:pPr>
      <w:r w:rsidRPr="009F36C4">
        <w:rPr>
          <w:rFonts w:cs="Arial"/>
          <w:iCs/>
        </w:rPr>
        <w:t>The manufacturer’s recommended pressures must be used.</w:t>
      </w:r>
    </w:p>
    <w:p w14:paraId="49A7B4DB" w14:textId="2F0F1D89" w:rsidR="00313165" w:rsidRPr="00151B79" w:rsidRDefault="00313165" w:rsidP="00443D5A">
      <w:pPr>
        <w:tabs>
          <w:tab w:val="num" w:pos="1418"/>
        </w:tabs>
        <w:rPr>
          <w:rFonts w:cs="Arial"/>
          <w:iCs/>
        </w:rPr>
      </w:pPr>
      <w:r w:rsidRPr="009F36C4">
        <w:rPr>
          <w:rFonts w:cs="Arial"/>
          <w:iCs/>
        </w:rPr>
        <w:t xml:space="preserve">Note: Reduced pressures and special abrasives are required for use with aluminium, see manufacturer’s data.  See also </w:t>
      </w:r>
      <w:r w:rsidRPr="00151B79">
        <w:rPr>
          <w:rFonts w:cs="Arial"/>
          <w:b/>
          <w:bCs/>
          <w:iCs/>
        </w:rPr>
        <w:t>4.1</w:t>
      </w:r>
      <w:r w:rsidR="00151B79" w:rsidRPr="00151B79">
        <w:rPr>
          <w:rFonts w:cs="Arial"/>
          <w:b/>
          <w:bCs/>
          <w:iCs/>
        </w:rPr>
        <w:t>3</w:t>
      </w:r>
    </w:p>
    <w:p w14:paraId="41D20402" w14:textId="6EF7417C" w:rsidR="00313165" w:rsidRPr="009F36C4" w:rsidRDefault="00313165" w:rsidP="005E0CA6">
      <w:pPr>
        <w:rPr>
          <w:rFonts w:cs="Arial"/>
          <w:iCs/>
        </w:rPr>
      </w:pPr>
      <w:r w:rsidRPr="009F36C4">
        <w:rPr>
          <w:rFonts w:cs="Arial"/>
          <w:iCs/>
        </w:rPr>
        <w:t>Note: If cylinders are sent out to a</w:t>
      </w:r>
      <w:r w:rsidR="00151B79">
        <w:rPr>
          <w:rFonts w:cs="Arial"/>
          <w:iCs/>
        </w:rPr>
        <w:t xml:space="preserve"> third party </w:t>
      </w:r>
      <w:r w:rsidRPr="009F36C4">
        <w:rPr>
          <w:rFonts w:cs="Arial"/>
          <w:iCs/>
        </w:rPr>
        <w:t>for internal cleaning there must be a letter saying that the contract firm will carry out this procedure to the correct levels.</w:t>
      </w:r>
    </w:p>
    <w:p w14:paraId="690AA72C" w14:textId="488BCA41" w:rsidR="009D3F7D" w:rsidRPr="009F36C4" w:rsidRDefault="009D3F7D" w:rsidP="00C314CE">
      <w:pPr>
        <w:ind w:left="1800"/>
        <w:rPr>
          <w:rFonts w:ascii="Calibri" w:hAnsi="Calibri" w:cs="Arial"/>
          <w:b/>
          <w:iCs/>
        </w:rPr>
      </w:pPr>
    </w:p>
    <w:p w14:paraId="35DAEFB6" w14:textId="2B2AF9A0" w:rsidR="00C368C0" w:rsidRPr="009F36C4" w:rsidRDefault="00C368C0" w:rsidP="00C314CE">
      <w:pPr>
        <w:ind w:left="1800"/>
        <w:rPr>
          <w:rFonts w:ascii="Calibri" w:hAnsi="Calibri" w:cs="Arial"/>
          <w:b/>
          <w:iCs/>
        </w:rPr>
      </w:pPr>
    </w:p>
    <w:p w14:paraId="2AB7472B" w14:textId="55F761FD" w:rsidR="00C368C0" w:rsidRPr="009F36C4" w:rsidRDefault="00C368C0" w:rsidP="00FC7BAF">
      <w:pPr>
        <w:pStyle w:val="Heading1"/>
        <w:rPr>
          <w:color w:val="auto"/>
        </w:rPr>
      </w:pPr>
      <w:bookmarkStart w:id="202" w:name="_Toc97213560"/>
      <w:r w:rsidRPr="009F36C4">
        <w:rPr>
          <w:color w:val="auto"/>
        </w:rPr>
        <w:t>12</w:t>
      </w:r>
      <w:r w:rsidR="00FC7BAF" w:rsidRPr="009F36C4">
        <w:rPr>
          <w:color w:val="auto"/>
        </w:rPr>
        <w:t>.</w:t>
      </w:r>
      <w:r w:rsidR="00FC7BAF" w:rsidRPr="009F36C4">
        <w:rPr>
          <w:color w:val="auto"/>
        </w:rPr>
        <w:tab/>
      </w:r>
      <w:r w:rsidRPr="009F36C4">
        <w:rPr>
          <w:color w:val="auto"/>
        </w:rPr>
        <w:t>Supplementary Tests</w:t>
      </w:r>
      <w:bookmarkEnd w:id="202"/>
    </w:p>
    <w:p w14:paraId="1D4A446F" w14:textId="45301B8F" w:rsidR="00C368C0" w:rsidRPr="009F36C4" w:rsidRDefault="00C368C0" w:rsidP="006C4A2A"/>
    <w:p w14:paraId="3E2FD213" w14:textId="7878DB71" w:rsidR="00BD10F8" w:rsidRPr="009F36C4" w:rsidRDefault="00BD10F8" w:rsidP="00BD10F8">
      <w:pPr>
        <w:pStyle w:val="Heading2"/>
      </w:pPr>
      <w:bookmarkStart w:id="203" w:name="_Toc97213561"/>
      <w:r w:rsidRPr="009F36C4">
        <w:t>12.1</w:t>
      </w:r>
      <w:r w:rsidR="007713C2" w:rsidRPr="009F36C4">
        <w:tab/>
      </w:r>
      <w:r w:rsidR="006C4A2A" w:rsidRPr="009F36C4">
        <w:t>Evaluation of the type</w:t>
      </w:r>
      <w:bookmarkEnd w:id="203"/>
      <w:r w:rsidR="006C4A2A" w:rsidRPr="009F36C4">
        <w:t xml:space="preserve"> </w:t>
      </w:r>
    </w:p>
    <w:p w14:paraId="39E4E018" w14:textId="3586E1FF" w:rsidR="00BD10F8" w:rsidRPr="009F36C4" w:rsidRDefault="00BD10F8" w:rsidP="006C4A2A">
      <w:r w:rsidRPr="009F36C4">
        <w:t xml:space="preserve">Evaluation of the type </w:t>
      </w:r>
      <w:r w:rsidR="006C4A2A" w:rsidRPr="009F36C4">
        <w:t>and/or severity of an imperfection found on visual inspection may require additional tests or methods of examination, e.g. ultrasonic techniques, check weighing or other non-destructive tests.</w:t>
      </w:r>
    </w:p>
    <w:p w14:paraId="24A7BCE9" w14:textId="4C3B62D8" w:rsidR="006C4A2A" w:rsidRPr="009F36C4" w:rsidRDefault="006C4A2A" w:rsidP="006C4A2A"/>
    <w:p w14:paraId="037C1398" w14:textId="1D146927" w:rsidR="00FD0CE7" w:rsidRPr="009F36C4" w:rsidRDefault="00FD0CE7" w:rsidP="00FD0CE7">
      <w:pPr>
        <w:pStyle w:val="Heading2"/>
      </w:pPr>
      <w:bookmarkStart w:id="204" w:name="_Toc97213562"/>
      <w:r w:rsidRPr="009F36C4">
        <w:t>12.2</w:t>
      </w:r>
      <w:r w:rsidR="007713C2" w:rsidRPr="009F36C4">
        <w:tab/>
      </w:r>
      <w:r w:rsidRPr="009F36C4">
        <w:t xml:space="preserve">Procedure for </w:t>
      </w:r>
      <w:r w:rsidR="008630A1" w:rsidRPr="009F36C4">
        <w:t>Eddy current test</w:t>
      </w:r>
      <w:r w:rsidRPr="009F36C4">
        <w:t xml:space="preserve"> in Aluminium cylinders</w:t>
      </w:r>
      <w:bookmarkEnd w:id="204"/>
    </w:p>
    <w:p w14:paraId="4A0871E1" w14:textId="77777777" w:rsidR="00FD0CE7" w:rsidRPr="009F36C4" w:rsidRDefault="00FD0CE7" w:rsidP="00FD0CE7">
      <w:pPr>
        <w:pStyle w:val="inst"/>
        <w:numPr>
          <w:ilvl w:val="0"/>
          <w:numId w:val="0"/>
        </w:numPr>
        <w:ind w:left="540"/>
        <w:rPr>
          <w:rFonts w:ascii="Calibri" w:hAnsi="Calibri"/>
        </w:rPr>
      </w:pPr>
      <w:r w:rsidRPr="009F36C4">
        <w:rPr>
          <w:rFonts w:ascii="Calibri" w:hAnsi="Calibri"/>
        </w:rPr>
        <w:t>Example:</w:t>
      </w:r>
    </w:p>
    <w:p w14:paraId="477066B9" w14:textId="60A15757" w:rsidR="00B86FF7" w:rsidRPr="009F36C4" w:rsidRDefault="00FD0CE7" w:rsidP="005E0CA6">
      <w:r w:rsidRPr="009F36C4">
        <w:t>.</w:t>
      </w:r>
    </w:p>
    <w:p w14:paraId="28A08185" w14:textId="77777777" w:rsidR="00D577CB" w:rsidRPr="009F36C4" w:rsidRDefault="00D577CB" w:rsidP="00CE7253">
      <w:pPr>
        <w:pStyle w:val="ListParagraph"/>
        <w:numPr>
          <w:ilvl w:val="0"/>
          <w:numId w:val="48"/>
        </w:numPr>
        <w:ind w:left="1134" w:hanging="567"/>
      </w:pPr>
      <w:r w:rsidRPr="009F36C4">
        <w:t>A copy of the operating instructions for the Visual Plus/Visual Eddy equipment is held on file.</w:t>
      </w:r>
    </w:p>
    <w:p w14:paraId="309587C9" w14:textId="77777777" w:rsidR="00D577CB" w:rsidRPr="009F36C4" w:rsidRDefault="00D577CB" w:rsidP="00CE7253">
      <w:pPr>
        <w:pStyle w:val="ListParagraph"/>
        <w:numPr>
          <w:ilvl w:val="0"/>
          <w:numId w:val="48"/>
        </w:numPr>
        <w:ind w:left="1134" w:hanging="567"/>
      </w:pPr>
      <w:r w:rsidRPr="009F36C4">
        <w:t>The equipment will be calibrated using the “test standard” and the “Null” and “Gain” correctly set.</w:t>
      </w:r>
    </w:p>
    <w:p w14:paraId="2E3C5D8D" w14:textId="77777777" w:rsidR="00D577CB" w:rsidRDefault="00D577CB" w:rsidP="00CE7253">
      <w:pPr>
        <w:pStyle w:val="ListParagraph"/>
        <w:numPr>
          <w:ilvl w:val="0"/>
          <w:numId w:val="48"/>
        </w:numPr>
        <w:ind w:left="1134" w:hanging="567"/>
      </w:pPr>
      <w:r w:rsidRPr="009F36C4">
        <w:t>The appropriate test probe is screwed into the neck thread, resetting the null to ensure the correct screen presentation.</w:t>
      </w:r>
    </w:p>
    <w:p w14:paraId="1532B46E" w14:textId="77951B11" w:rsidR="00FD0CE7" w:rsidRPr="009F36C4" w:rsidRDefault="00D577CB" w:rsidP="00CE7253">
      <w:pPr>
        <w:pStyle w:val="ListParagraph"/>
        <w:numPr>
          <w:ilvl w:val="0"/>
          <w:numId w:val="48"/>
        </w:numPr>
        <w:ind w:left="1134" w:hanging="567"/>
      </w:pPr>
      <w:r w:rsidRPr="009F36C4">
        <w:t>The probe is then slowly unscrewed from the thread and any anomalies noted</w:t>
      </w:r>
    </w:p>
    <w:p w14:paraId="1D4BE425" w14:textId="6FE711E9" w:rsidR="00FD0CE7" w:rsidRPr="009F36C4" w:rsidRDefault="00BD10F8" w:rsidP="00BD10F8">
      <w:pPr>
        <w:pStyle w:val="Heading2"/>
      </w:pPr>
      <w:bookmarkStart w:id="205" w:name="_Toc97213563"/>
      <w:r w:rsidRPr="009F36C4">
        <w:t>12.3</w:t>
      </w:r>
      <w:r w:rsidR="007713C2" w:rsidRPr="009F36C4">
        <w:tab/>
      </w:r>
      <w:r w:rsidRPr="009F36C4">
        <w:t>Hammer Test for foot rings</w:t>
      </w:r>
      <w:bookmarkEnd w:id="205"/>
    </w:p>
    <w:p w14:paraId="49D18A48" w14:textId="15A9F2BB" w:rsidR="00BD10F8" w:rsidRPr="009F36C4" w:rsidRDefault="00BD10F8" w:rsidP="006C4A2A">
      <w:r w:rsidRPr="009F36C4">
        <w:t>Not within scope of IDEST Scheme</w:t>
      </w:r>
    </w:p>
    <w:p w14:paraId="72302C50" w14:textId="77777777" w:rsidR="006C4A2A" w:rsidRPr="009F36C4" w:rsidRDefault="006C4A2A" w:rsidP="006C4A2A"/>
    <w:p w14:paraId="2B738ED2" w14:textId="40979EFB" w:rsidR="00133CBE" w:rsidRPr="009F36C4" w:rsidRDefault="00133CBE" w:rsidP="00FC7BAF">
      <w:pPr>
        <w:pStyle w:val="Heading1"/>
        <w:rPr>
          <w:color w:val="auto"/>
        </w:rPr>
      </w:pPr>
      <w:bookmarkStart w:id="206" w:name="_Toc97213564"/>
      <w:r w:rsidRPr="009F36C4">
        <w:rPr>
          <w:color w:val="auto"/>
        </w:rPr>
        <w:t>13</w:t>
      </w:r>
      <w:r w:rsidR="00FC7BAF" w:rsidRPr="009F36C4">
        <w:rPr>
          <w:color w:val="auto"/>
        </w:rPr>
        <w:t>.</w:t>
      </w:r>
      <w:r w:rsidR="00FC7BAF" w:rsidRPr="009F36C4">
        <w:rPr>
          <w:color w:val="auto"/>
        </w:rPr>
        <w:tab/>
      </w:r>
      <w:r w:rsidRPr="009F36C4">
        <w:rPr>
          <w:color w:val="auto"/>
        </w:rPr>
        <w:t>Cylinder Repair</w:t>
      </w:r>
      <w:bookmarkEnd w:id="206"/>
    </w:p>
    <w:p w14:paraId="60EC4499" w14:textId="77777777" w:rsidR="0019696B" w:rsidRPr="009F36C4" w:rsidRDefault="0019696B" w:rsidP="0019696B">
      <w:pPr>
        <w:pStyle w:val="listnote"/>
        <w:tabs>
          <w:tab w:val="clear" w:pos="1560"/>
          <w:tab w:val="clear" w:pos="1843"/>
          <w:tab w:val="clear" w:pos="7200"/>
        </w:tabs>
        <w:ind w:left="0" w:firstLine="0"/>
        <w:jc w:val="left"/>
        <w:rPr>
          <w:rFonts w:ascii="Calibri" w:hAnsi="Calibri" w:cs="Arial"/>
          <w:b/>
          <w:sz w:val="28"/>
          <w:szCs w:val="28"/>
        </w:rPr>
      </w:pPr>
      <w:r w:rsidRPr="009F36C4">
        <w:rPr>
          <w:rFonts w:ascii="Calibri" w:hAnsi="Calibri" w:cs="Arial"/>
          <w:b/>
          <w:sz w:val="28"/>
          <w:szCs w:val="28"/>
        </w:rPr>
        <w:t>Policy for “Maintenance” of cylinders and valves:</w:t>
      </w:r>
    </w:p>
    <w:p w14:paraId="63107D5E" w14:textId="77777777" w:rsidR="0019696B" w:rsidRPr="009F36C4" w:rsidRDefault="0019696B" w:rsidP="0019696B">
      <w:pPr>
        <w:pStyle w:val="inst"/>
        <w:numPr>
          <w:ilvl w:val="0"/>
          <w:numId w:val="0"/>
        </w:numPr>
        <w:ind w:left="540"/>
        <w:rPr>
          <w:rFonts w:ascii="Calibri" w:hAnsi="Calibri"/>
        </w:rPr>
      </w:pPr>
      <w:r w:rsidRPr="009F36C4">
        <w:rPr>
          <w:rFonts w:ascii="Calibri" w:hAnsi="Calibri"/>
        </w:rPr>
        <w:t>Example:</w:t>
      </w:r>
    </w:p>
    <w:p w14:paraId="0AA66C8C" w14:textId="4307E7DD" w:rsidR="0019696B" w:rsidRPr="009F36C4" w:rsidRDefault="0019696B" w:rsidP="005E0CA6">
      <w:r w:rsidRPr="009F36C4">
        <w:t xml:space="preserve">Maintenance, will not be carried out.  It is not normally cost effective to carry out “maintenance” on small cylinders, which will therefore be condemned in accordance with </w:t>
      </w:r>
      <w:r w:rsidR="00D577CB" w:rsidRPr="00D577CB">
        <w:rPr>
          <w:b/>
          <w:bCs/>
        </w:rPr>
        <w:t>1</w:t>
      </w:r>
      <w:r w:rsidRPr="00D577CB">
        <w:rPr>
          <w:b/>
          <w:bCs/>
        </w:rPr>
        <w:t>8.1</w:t>
      </w:r>
      <w:r w:rsidRPr="009F36C4">
        <w:t>.</w:t>
      </w:r>
    </w:p>
    <w:p w14:paraId="7AE592F0" w14:textId="54430CB4" w:rsidR="00216C07" w:rsidRPr="009F36C4" w:rsidRDefault="00216C07" w:rsidP="00133CBE"/>
    <w:p w14:paraId="2B4B37A0" w14:textId="0D01D858" w:rsidR="00216C07" w:rsidRPr="009F36C4" w:rsidRDefault="00216C07" w:rsidP="00FC7BAF">
      <w:pPr>
        <w:pStyle w:val="Heading1"/>
        <w:rPr>
          <w:color w:val="auto"/>
        </w:rPr>
      </w:pPr>
      <w:bookmarkStart w:id="207" w:name="_Toc97213565"/>
      <w:r w:rsidRPr="009F36C4">
        <w:rPr>
          <w:color w:val="auto"/>
        </w:rPr>
        <w:lastRenderedPageBreak/>
        <w:t>14</w:t>
      </w:r>
      <w:r w:rsidR="00FC7BAF" w:rsidRPr="009F36C4">
        <w:rPr>
          <w:color w:val="auto"/>
        </w:rPr>
        <w:t>.</w:t>
      </w:r>
      <w:r w:rsidR="00FC7BAF" w:rsidRPr="009F36C4">
        <w:rPr>
          <w:color w:val="auto"/>
        </w:rPr>
        <w:tab/>
      </w:r>
      <w:r w:rsidRPr="009F36C4">
        <w:rPr>
          <w:color w:val="auto"/>
        </w:rPr>
        <w:t>Pressure Test</w:t>
      </w:r>
      <w:bookmarkEnd w:id="207"/>
    </w:p>
    <w:p w14:paraId="441BE1FE" w14:textId="61865176" w:rsidR="006259E8" w:rsidRPr="009F36C4" w:rsidRDefault="006259E8" w:rsidP="00FC7BAF">
      <w:pPr>
        <w:pStyle w:val="Heading2"/>
        <w:rPr>
          <w:rStyle w:val="Hyperlink"/>
          <w:b w:val="0"/>
          <w:color w:val="auto"/>
        </w:rPr>
      </w:pPr>
      <w:bookmarkStart w:id="208" w:name="_Toc97213566"/>
      <w:r w:rsidRPr="009F36C4">
        <w:t>1</w:t>
      </w:r>
      <w:r w:rsidRPr="009F36C4">
        <w:rPr>
          <w:rStyle w:val="Hyperlink"/>
          <w:color w:val="auto"/>
        </w:rPr>
        <w:t>4.0</w:t>
      </w:r>
      <w:r w:rsidR="007713C2" w:rsidRPr="009F36C4">
        <w:rPr>
          <w:rStyle w:val="Hyperlink"/>
          <w:b w:val="0"/>
          <w:color w:val="auto"/>
        </w:rPr>
        <w:tab/>
      </w:r>
      <w:r w:rsidRPr="009F36C4">
        <w:rPr>
          <w:rStyle w:val="Hyperlink"/>
          <w:color w:val="auto"/>
        </w:rPr>
        <w:t>Over Pressure Control Device</w:t>
      </w:r>
      <w:r w:rsidR="00A57AE8">
        <w:rPr>
          <w:rStyle w:val="Hyperlink"/>
          <w:color w:val="auto"/>
        </w:rPr>
        <w:t xml:space="preserve"> (OPCD):</w:t>
      </w:r>
      <w:bookmarkEnd w:id="208"/>
    </w:p>
    <w:p w14:paraId="3D840889" w14:textId="7B0CF37B" w:rsidR="00816D05" w:rsidRPr="009F36C4" w:rsidRDefault="00B86FF7" w:rsidP="00B14878">
      <w:r w:rsidRPr="009F36C4">
        <w:t>A</w:t>
      </w:r>
      <w:r w:rsidR="00816D05" w:rsidRPr="009F36C4">
        <w:t xml:space="preserve"> </w:t>
      </w:r>
      <w:r w:rsidRPr="009F36C4">
        <w:t xml:space="preserve">device that will prevent the hydraulic test </w:t>
      </w:r>
      <w:r w:rsidR="00816D05" w:rsidRPr="009F36C4">
        <w:t>rig from</w:t>
      </w:r>
      <w:r w:rsidRPr="009F36C4">
        <w:t xml:space="preserve"> exceeding the test pressure by 3% or 10 Bar whichever is the smallest </w:t>
      </w:r>
      <w:r w:rsidR="00816D05" w:rsidRPr="009F36C4">
        <w:t>must be fitted. This OP</w:t>
      </w:r>
      <w:r w:rsidR="00A57AE8">
        <w:t>C</w:t>
      </w:r>
      <w:r w:rsidR="00816D05" w:rsidRPr="009F36C4">
        <w:t>D must be in addition to the control valve that controls the output pressure of the pump</w:t>
      </w:r>
      <w:r w:rsidR="00015175" w:rsidRPr="009F36C4">
        <w:t>.</w:t>
      </w:r>
    </w:p>
    <w:p w14:paraId="3D8CFD01" w14:textId="77777777" w:rsidR="001A0CC8" w:rsidRPr="009F36C4" w:rsidRDefault="001A0CC8" w:rsidP="00B14878"/>
    <w:p w14:paraId="71F1FD8C" w14:textId="6D21B40E" w:rsidR="00216C07" w:rsidRPr="009F36C4" w:rsidRDefault="00816D05" w:rsidP="00AB5392">
      <w:pPr>
        <w:pStyle w:val="Heading3"/>
        <w:rPr>
          <w:rStyle w:val="Hyperlink"/>
          <w:color w:val="auto"/>
          <w:u w:val="none"/>
        </w:rPr>
      </w:pPr>
      <w:bookmarkStart w:id="209" w:name="_Toc97213567"/>
      <w:r w:rsidRPr="009F36C4">
        <w:rPr>
          <w:rStyle w:val="Hyperlink"/>
          <w:color w:val="auto"/>
          <w:u w:val="none"/>
        </w:rPr>
        <w:t>Option 1</w:t>
      </w:r>
      <w:r w:rsidR="007C4D29" w:rsidRPr="009F36C4">
        <w:rPr>
          <w:rStyle w:val="Hyperlink"/>
          <w:b w:val="0"/>
          <w:color w:val="auto"/>
        </w:rPr>
        <w:t xml:space="preserve"> – Pre-set Pressure relief valve</w:t>
      </w:r>
      <w:bookmarkEnd w:id="209"/>
    </w:p>
    <w:p w14:paraId="112AF2E0" w14:textId="77777777" w:rsidR="0075626A" w:rsidRPr="009F36C4" w:rsidRDefault="0075626A" w:rsidP="0075626A">
      <w:pPr>
        <w:rPr>
          <w:rFonts w:eastAsiaTheme="majorEastAsia"/>
        </w:rPr>
      </w:pPr>
    </w:p>
    <w:p w14:paraId="41D7226A" w14:textId="78EFFA33" w:rsidR="00BA2DB2" w:rsidRPr="009F36C4" w:rsidRDefault="00816D05" w:rsidP="0010541F">
      <w:pPr>
        <w:rPr>
          <w:rFonts w:eastAsiaTheme="majorEastAsia"/>
        </w:rPr>
      </w:pPr>
      <w:r w:rsidRPr="009F36C4">
        <w:rPr>
          <w:rFonts w:eastAsiaTheme="majorEastAsia"/>
        </w:rPr>
        <w:t xml:space="preserve">A </w:t>
      </w:r>
      <w:r w:rsidR="00BA2DB2" w:rsidRPr="009F36C4">
        <w:rPr>
          <w:rFonts w:eastAsiaTheme="majorEastAsia"/>
        </w:rPr>
        <w:t>spring-loaded</w:t>
      </w:r>
      <w:r w:rsidRPr="009F36C4">
        <w:rPr>
          <w:rFonts w:eastAsiaTheme="majorEastAsia"/>
        </w:rPr>
        <w:t xml:space="preserve"> pressure relief device set to the test pressure plus 3% or</w:t>
      </w:r>
      <w:r w:rsidRPr="009F36C4">
        <w:t xml:space="preserve"> </w:t>
      </w:r>
      <w:r w:rsidRPr="009F36C4">
        <w:rPr>
          <w:rFonts w:eastAsiaTheme="majorEastAsia"/>
        </w:rPr>
        <w:t xml:space="preserve">10 Bar whichever is the </w:t>
      </w:r>
      <w:r w:rsidR="00BA2DB2" w:rsidRPr="009F36C4">
        <w:rPr>
          <w:rFonts w:eastAsiaTheme="majorEastAsia"/>
        </w:rPr>
        <w:t xml:space="preserve">lower. This has the disadvantage that the rig can only test to one test pressure without </w:t>
      </w:r>
      <w:r w:rsidR="005B35D1" w:rsidRPr="009F36C4">
        <w:rPr>
          <w:rFonts w:eastAsiaTheme="majorEastAsia"/>
        </w:rPr>
        <w:t>the device being</w:t>
      </w:r>
      <w:r w:rsidR="00BA2DB2" w:rsidRPr="009F36C4">
        <w:rPr>
          <w:rFonts w:eastAsiaTheme="majorEastAsia"/>
        </w:rPr>
        <w:t xml:space="preserve"> changed</w:t>
      </w:r>
      <w:r w:rsidR="005B35D1" w:rsidRPr="009F36C4">
        <w:rPr>
          <w:rFonts w:eastAsiaTheme="majorEastAsia"/>
        </w:rPr>
        <w:t>. This device is for safety only, the test must be controlled by a separate throttle valve</w:t>
      </w:r>
      <w:r w:rsidR="00A57AE8">
        <w:rPr>
          <w:rFonts w:eastAsiaTheme="majorEastAsia"/>
        </w:rPr>
        <w:t>.</w:t>
      </w:r>
    </w:p>
    <w:p w14:paraId="3CBC5D0F" w14:textId="77777777" w:rsidR="0010541F" w:rsidRPr="009F36C4" w:rsidRDefault="0010541F" w:rsidP="0010541F">
      <w:pPr>
        <w:rPr>
          <w:rStyle w:val="Hyperlink"/>
          <w:b/>
          <w:color w:val="auto"/>
        </w:rPr>
      </w:pPr>
    </w:p>
    <w:p w14:paraId="1973C8AA" w14:textId="425D4F44" w:rsidR="00BA2DB2" w:rsidRPr="009F36C4" w:rsidRDefault="00BA2DB2" w:rsidP="00AB5392">
      <w:pPr>
        <w:pStyle w:val="Heading3"/>
        <w:rPr>
          <w:rStyle w:val="Hyperlink"/>
          <w:color w:val="auto"/>
          <w:u w:val="none"/>
        </w:rPr>
      </w:pPr>
      <w:bookmarkStart w:id="210" w:name="_Toc97213568"/>
      <w:r w:rsidRPr="009F36C4">
        <w:rPr>
          <w:rStyle w:val="Hyperlink"/>
          <w:color w:val="auto"/>
          <w:u w:val="none"/>
        </w:rPr>
        <w:t>Option 2</w:t>
      </w:r>
      <w:r w:rsidR="007F3803" w:rsidRPr="009F36C4">
        <w:rPr>
          <w:rStyle w:val="Hyperlink"/>
          <w:b w:val="0"/>
          <w:color w:val="auto"/>
        </w:rPr>
        <w:t xml:space="preserve"> – Working </w:t>
      </w:r>
      <w:r w:rsidR="007C4D29" w:rsidRPr="009F36C4">
        <w:rPr>
          <w:rStyle w:val="Hyperlink"/>
          <w:b w:val="0"/>
          <w:color w:val="auto"/>
        </w:rPr>
        <w:t>gauge with electrical contacts &amp; solenoid</w:t>
      </w:r>
      <w:bookmarkEnd w:id="210"/>
    </w:p>
    <w:p w14:paraId="5A0E82D5" w14:textId="77777777" w:rsidR="0075626A" w:rsidRPr="009F36C4" w:rsidRDefault="0075626A" w:rsidP="00B14878"/>
    <w:p w14:paraId="75E9EDD1" w14:textId="1500155F" w:rsidR="00BA2DB2" w:rsidRPr="009F36C4" w:rsidRDefault="00BA2DB2" w:rsidP="00B14878">
      <w:r w:rsidRPr="009F36C4">
        <w:t xml:space="preserve">A working pressure gauge fitted with </w:t>
      </w:r>
      <w:r w:rsidR="00573474" w:rsidRPr="009F36C4">
        <w:t xml:space="preserve">electrical </w:t>
      </w:r>
      <w:r w:rsidRPr="009F36C4">
        <w:t>contacts that can be set to close a solenoid operated valve on the inlet line if the pressure rises</w:t>
      </w:r>
      <w:r w:rsidR="00573474" w:rsidRPr="009F36C4">
        <w:t xml:space="preserve"> beyond the test pressure by 3% or 10 Bar whichever is lower. The gauge contacts can be reset each time a</w:t>
      </w:r>
      <w:r w:rsidR="00A57AE8">
        <w:t xml:space="preserve"> t</w:t>
      </w:r>
      <w:r w:rsidR="00573474" w:rsidRPr="009F36C4">
        <w:t xml:space="preserve">est pressure is </w:t>
      </w:r>
      <w:r w:rsidR="00EF1354" w:rsidRPr="009F36C4">
        <w:t xml:space="preserve">changed. </w:t>
      </w:r>
      <w:bookmarkStart w:id="211" w:name="_Hlk93337577"/>
      <w:r w:rsidR="00EF1354" w:rsidRPr="009F36C4">
        <w:t>This</w:t>
      </w:r>
      <w:r w:rsidR="00573474" w:rsidRPr="009F36C4">
        <w:t xml:space="preserve"> device is for safety only, the test must be </w:t>
      </w:r>
      <w:r w:rsidR="00EF1354" w:rsidRPr="009F36C4">
        <w:t>controlled by a separate throttle valv</w:t>
      </w:r>
      <w:bookmarkEnd w:id="211"/>
      <w:r w:rsidR="00EF1354" w:rsidRPr="009F36C4">
        <w:t>e</w:t>
      </w:r>
      <w:r w:rsidR="00A57AE8">
        <w:t>.</w:t>
      </w:r>
    </w:p>
    <w:p w14:paraId="1042C981" w14:textId="5EAFB002" w:rsidR="00EF1354" w:rsidRPr="009F36C4" w:rsidRDefault="00A57AE8" w:rsidP="00B14878">
      <w:r>
        <w:t>.</w:t>
      </w:r>
    </w:p>
    <w:p w14:paraId="415FAD2A" w14:textId="3533E3E0" w:rsidR="00EF1354" w:rsidRPr="009F36C4" w:rsidRDefault="00EF1354" w:rsidP="00AB5392">
      <w:pPr>
        <w:pStyle w:val="Heading3"/>
        <w:rPr>
          <w:rStyle w:val="Hyperlink"/>
          <w:color w:val="auto"/>
          <w:u w:val="none"/>
        </w:rPr>
      </w:pPr>
      <w:bookmarkStart w:id="212" w:name="_Toc97213569"/>
      <w:r w:rsidRPr="009F36C4">
        <w:rPr>
          <w:rStyle w:val="Hyperlink"/>
          <w:color w:val="auto"/>
          <w:u w:val="none"/>
        </w:rPr>
        <w:t>Option 3</w:t>
      </w:r>
      <w:r w:rsidR="007F3803" w:rsidRPr="009F36C4">
        <w:rPr>
          <w:rStyle w:val="Hyperlink"/>
          <w:b w:val="0"/>
          <w:color w:val="auto"/>
        </w:rPr>
        <w:t xml:space="preserve"> – Low Pressure Regulator</w:t>
      </w:r>
      <w:bookmarkEnd w:id="212"/>
    </w:p>
    <w:p w14:paraId="211E461C" w14:textId="77777777" w:rsidR="0075626A" w:rsidRPr="009F36C4" w:rsidRDefault="0075626A" w:rsidP="00B14878"/>
    <w:p w14:paraId="6A1C34BD" w14:textId="3F408C6B" w:rsidR="00EF1354" w:rsidRPr="009F36C4" w:rsidRDefault="00EF1354" w:rsidP="00B14878">
      <w:r w:rsidRPr="009F36C4">
        <w:t xml:space="preserve">In the </w:t>
      </w:r>
      <w:r w:rsidR="00F83C99" w:rsidRPr="009F36C4">
        <w:t>Low-Pressure</w:t>
      </w:r>
      <w:r w:rsidRPr="009F36C4">
        <w:t xml:space="preserve"> inlet line to the test rig a </w:t>
      </w:r>
      <w:r w:rsidR="00F83C99" w:rsidRPr="009F36C4">
        <w:t>low-pressure</w:t>
      </w:r>
      <w:r w:rsidRPr="009F36C4">
        <w:t xml:space="preserve"> inlet to regulated low pressure outlet regulator is fitted. As the hydraulic pump will normally operate on a ratio of 1 :100 by controlling the input pressure to the </w:t>
      </w:r>
      <w:r w:rsidR="00F83C99" w:rsidRPr="009F36C4">
        <w:t>hydraulic pump it can be made to stall at the working pressure plus 3% or 10 Bar whichever is lower. A chart showing the input pressure for each test pressure will be needed to set the overpressure pump stalling point</w:t>
      </w:r>
      <w:r w:rsidR="005B35D1" w:rsidRPr="009F36C4">
        <w:t>. This device is for safety only, the test must be controlled by a separate throttle valve</w:t>
      </w:r>
      <w:r w:rsidR="00A57AE8">
        <w:t>.</w:t>
      </w:r>
    </w:p>
    <w:p w14:paraId="62E80AE4" w14:textId="09E46722" w:rsidR="009A1010" w:rsidRDefault="009A1010">
      <w:pPr>
        <w:spacing w:after="160" w:line="259" w:lineRule="auto"/>
      </w:pPr>
      <w:r>
        <w:br w:type="page"/>
      </w:r>
    </w:p>
    <w:p w14:paraId="1A554478" w14:textId="77777777" w:rsidR="006259E8" w:rsidRPr="00B14878" w:rsidRDefault="006259E8" w:rsidP="00B14878"/>
    <w:p w14:paraId="03E33DA6" w14:textId="0A7E43BF" w:rsidR="00C9121D" w:rsidRPr="001A0CC8" w:rsidRDefault="00C9121D" w:rsidP="001A0CC8">
      <w:pPr>
        <w:pStyle w:val="Heading2"/>
      </w:pPr>
      <w:bookmarkStart w:id="213" w:name="_Toc97213570"/>
      <w:r w:rsidRPr="001A0CC8">
        <w:t>14.1</w:t>
      </w:r>
      <w:r w:rsidR="007713C2">
        <w:tab/>
      </w:r>
      <w:r w:rsidRPr="001A0CC8">
        <w:t>Pneumatic Test</w:t>
      </w:r>
      <w:bookmarkEnd w:id="213"/>
    </w:p>
    <w:p w14:paraId="1E7F14D8" w14:textId="0A54E60A" w:rsidR="00C9121D" w:rsidRDefault="00C9121D" w:rsidP="00C9121D">
      <w:r>
        <w:t>Not within scope of IDEST Scheme</w:t>
      </w:r>
      <w:r w:rsidR="00E573C2">
        <w:t>.</w:t>
      </w:r>
    </w:p>
    <w:p w14:paraId="13386738" w14:textId="77777777" w:rsidR="00C9121D" w:rsidRDefault="00C9121D" w:rsidP="00133CBE"/>
    <w:p w14:paraId="63D9CD01" w14:textId="77777777" w:rsidR="00C9121D" w:rsidRDefault="00C9121D" w:rsidP="00133CBE"/>
    <w:p w14:paraId="6197C0F9" w14:textId="0C133F2D" w:rsidR="00216C07" w:rsidRPr="001A0CC8" w:rsidRDefault="00216C07" w:rsidP="001A0CC8">
      <w:pPr>
        <w:pStyle w:val="Heading2"/>
      </w:pPr>
      <w:bookmarkStart w:id="214" w:name="_Toc97213571"/>
      <w:r w:rsidRPr="001A0CC8">
        <w:t>14.2</w:t>
      </w:r>
      <w:r w:rsidR="007713C2">
        <w:tab/>
      </w:r>
      <w:r w:rsidRPr="001A0CC8">
        <w:t>Proof Test</w:t>
      </w:r>
      <w:bookmarkEnd w:id="214"/>
    </w:p>
    <w:p w14:paraId="60864B9B" w14:textId="77777777" w:rsidR="00C314CE" w:rsidRPr="00415FC0" w:rsidRDefault="00C314CE" w:rsidP="00C9121D">
      <w:r w:rsidRPr="00415FC0">
        <w:t>Example:1</w:t>
      </w:r>
    </w:p>
    <w:p w14:paraId="77BBF3BD" w14:textId="7089D219" w:rsidR="00C9121D" w:rsidRPr="0060350D" w:rsidRDefault="00C314CE" w:rsidP="0060350D">
      <w:pPr>
        <w:numPr>
          <w:ilvl w:val="0"/>
          <w:numId w:val="1"/>
        </w:numPr>
        <w:rPr>
          <w:rFonts w:cs="Arial"/>
          <w:iCs/>
        </w:rPr>
      </w:pPr>
      <w:r w:rsidRPr="0060350D">
        <w:rPr>
          <w:rFonts w:cs="Arial"/>
          <w:iCs/>
        </w:rPr>
        <w:t>Place cylinder in test stand,</w:t>
      </w:r>
    </w:p>
    <w:p w14:paraId="2D023FC9" w14:textId="7609C9A6" w:rsidR="00C9121D" w:rsidRPr="0060350D" w:rsidRDefault="00C314CE" w:rsidP="0060350D">
      <w:pPr>
        <w:numPr>
          <w:ilvl w:val="0"/>
          <w:numId w:val="1"/>
        </w:numPr>
        <w:rPr>
          <w:rFonts w:cs="Arial"/>
          <w:iCs/>
        </w:rPr>
      </w:pPr>
      <w:r w:rsidRPr="0060350D">
        <w:rPr>
          <w:rFonts w:cs="Arial"/>
          <w:iCs/>
        </w:rPr>
        <w:t>fill with water and connect test hose,</w:t>
      </w:r>
    </w:p>
    <w:p w14:paraId="36F29F19" w14:textId="0BAFB4E4" w:rsidR="00C314CE" w:rsidRPr="005E0CA6" w:rsidRDefault="00C314CE" w:rsidP="00F9012E">
      <w:pPr>
        <w:numPr>
          <w:ilvl w:val="0"/>
          <w:numId w:val="1"/>
        </w:numPr>
        <w:rPr>
          <w:rFonts w:cs="Arial"/>
          <w:iCs/>
        </w:rPr>
      </w:pPr>
      <w:r w:rsidRPr="005E0CA6">
        <w:rPr>
          <w:rFonts w:cs="Arial"/>
          <w:iCs/>
        </w:rPr>
        <w:t xml:space="preserve">ensure connector is tightened correctly and the </w:t>
      </w:r>
      <w:r w:rsidR="001752A1">
        <w:rPr>
          <w:rFonts w:cs="Arial"/>
          <w:iCs/>
        </w:rPr>
        <w:t>‘O’</w:t>
      </w:r>
      <w:r w:rsidRPr="005E0CA6">
        <w:rPr>
          <w:rFonts w:cs="Arial"/>
          <w:iCs/>
        </w:rPr>
        <w:t xml:space="preserve"> ring seal is not visible.</w:t>
      </w:r>
    </w:p>
    <w:p w14:paraId="14CE4A17" w14:textId="52C35360" w:rsidR="00C314CE" w:rsidRPr="0060350D" w:rsidRDefault="00C314CE" w:rsidP="0060350D">
      <w:pPr>
        <w:numPr>
          <w:ilvl w:val="0"/>
          <w:numId w:val="1"/>
        </w:numPr>
        <w:rPr>
          <w:rFonts w:cs="Arial"/>
          <w:iCs/>
        </w:rPr>
      </w:pPr>
      <w:r w:rsidRPr="0060350D">
        <w:rPr>
          <w:rFonts w:cs="Arial"/>
          <w:iCs/>
        </w:rPr>
        <w:t xml:space="preserve">Thoroughly dry the cylinder, </w:t>
      </w:r>
      <w:r w:rsidRPr="001752A1">
        <w:rPr>
          <w:rFonts w:cs="Arial"/>
          <w:b/>
          <w:bCs/>
          <w:iCs/>
        </w:rPr>
        <w:t xml:space="preserve">(see </w:t>
      </w:r>
      <w:r w:rsidR="001752A1" w:rsidRPr="001752A1">
        <w:rPr>
          <w:rFonts w:cs="Arial"/>
          <w:b/>
          <w:bCs/>
          <w:iCs/>
        </w:rPr>
        <w:t>14</w:t>
      </w:r>
      <w:r w:rsidRPr="001752A1">
        <w:rPr>
          <w:rFonts w:cs="Arial"/>
          <w:b/>
          <w:bCs/>
          <w:iCs/>
        </w:rPr>
        <w:t>.</w:t>
      </w:r>
      <w:r w:rsidR="001752A1" w:rsidRPr="001752A1">
        <w:rPr>
          <w:rFonts w:cs="Arial"/>
          <w:b/>
          <w:bCs/>
          <w:iCs/>
        </w:rPr>
        <w:t>2.</w:t>
      </w:r>
      <w:r w:rsidRPr="001752A1">
        <w:rPr>
          <w:rFonts w:cs="Arial"/>
          <w:b/>
          <w:bCs/>
          <w:iCs/>
        </w:rPr>
        <w:t>1</w:t>
      </w:r>
      <w:r w:rsidRPr="0060350D">
        <w:rPr>
          <w:rFonts w:cs="Arial"/>
          <w:iCs/>
        </w:rPr>
        <w:t>)</w:t>
      </w:r>
    </w:p>
    <w:p w14:paraId="48FD1D30" w14:textId="54264271" w:rsidR="00C314CE" w:rsidRPr="0060350D" w:rsidRDefault="00C314CE" w:rsidP="0060350D">
      <w:pPr>
        <w:numPr>
          <w:ilvl w:val="0"/>
          <w:numId w:val="1"/>
        </w:numPr>
        <w:rPr>
          <w:rFonts w:cs="Arial"/>
          <w:iCs/>
        </w:rPr>
      </w:pPr>
      <w:r w:rsidRPr="0060350D">
        <w:rPr>
          <w:rFonts w:cs="Arial"/>
          <w:iCs/>
        </w:rPr>
        <w:t>Increase the pressure to check for leaks observe the pressur</w:t>
      </w:r>
      <w:r w:rsidR="004C1ECE" w:rsidRPr="0060350D">
        <w:rPr>
          <w:rFonts w:cs="Arial"/>
          <w:iCs/>
        </w:rPr>
        <w:t xml:space="preserve">e </w:t>
      </w:r>
      <w:r w:rsidRPr="0060350D">
        <w:rPr>
          <w:rFonts w:cs="Arial"/>
          <w:iCs/>
        </w:rPr>
        <w:t>gauge for 30 seconds</w:t>
      </w:r>
      <w:r w:rsidR="001752A1">
        <w:rPr>
          <w:rFonts w:cs="Arial"/>
          <w:iCs/>
        </w:rPr>
        <w:t>,</w:t>
      </w:r>
      <w:r w:rsidRPr="0060350D">
        <w:rPr>
          <w:rFonts w:cs="Arial"/>
          <w:iCs/>
        </w:rPr>
        <w:t xml:space="preserve"> </w:t>
      </w:r>
      <w:r w:rsidR="001752A1">
        <w:rPr>
          <w:rFonts w:cs="Arial"/>
          <w:iCs/>
        </w:rPr>
        <w:t>A</w:t>
      </w:r>
      <w:r w:rsidRPr="0060350D">
        <w:rPr>
          <w:rFonts w:cs="Arial"/>
          <w:iCs/>
        </w:rPr>
        <w:t xml:space="preserve"> fall in pressure will indicate that there</w:t>
      </w:r>
      <w:r w:rsidR="004C1ECE" w:rsidRPr="0060350D">
        <w:rPr>
          <w:rFonts w:cs="Arial"/>
          <w:iCs/>
        </w:rPr>
        <w:t xml:space="preserve"> </w:t>
      </w:r>
      <w:r w:rsidRPr="0060350D">
        <w:rPr>
          <w:rFonts w:cs="Arial"/>
          <w:iCs/>
        </w:rPr>
        <w:t xml:space="preserve">is </w:t>
      </w:r>
      <w:r w:rsidR="001752A1">
        <w:rPr>
          <w:rFonts w:cs="Arial"/>
          <w:iCs/>
        </w:rPr>
        <w:t xml:space="preserve">a </w:t>
      </w:r>
      <w:r w:rsidRPr="0060350D">
        <w:rPr>
          <w:rFonts w:cs="Arial"/>
          <w:iCs/>
        </w:rPr>
        <w:t>leak in the system.</w:t>
      </w:r>
    </w:p>
    <w:p w14:paraId="31558332" w14:textId="2EBF4B65" w:rsidR="00C314CE" w:rsidRPr="001752A1" w:rsidRDefault="00C314CE" w:rsidP="0060350D">
      <w:pPr>
        <w:numPr>
          <w:ilvl w:val="0"/>
          <w:numId w:val="1"/>
        </w:numPr>
        <w:rPr>
          <w:rFonts w:cs="Arial"/>
          <w:iCs/>
        </w:rPr>
      </w:pPr>
      <w:r w:rsidRPr="001752A1">
        <w:rPr>
          <w:rFonts w:cs="Arial"/>
          <w:iCs/>
        </w:rPr>
        <w:t>The cause of any leaks must be cured before proceeding with the test.</w:t>
      </w:r>
    </w:p>
    <w:p w14:paraId="3896D6F4" w14:textId="22E24E9F" w:rsidR="00C314CE" w:rsidRPr="001752A1" w:rsidRDefault="00C314CE" w:rsidP="0060350D">
      <w:pPr>
        <w:numPr>
          <w:ilvl w:val="0"/>
          <w:numId w:val="1"/>
        </w:numPr>
        <w:rPr>
          <w:rFonts w:cs="Arial"/>
          <w:iCs/>
        </w:rPr>
      </w:pPr>
      <w:r w:rsidRPr="0060350D">
        <w:rPr>
          <w:rFonts w:cs="Arial"/>
          <w:iCs/>
        </w:rPr>
        <w:t xml:space="preserve">Bleed down the system rapidly to remove any residual air </w:t>
      </w:r>
      <w:r w:rsidRPr="001752A1">
        <w:rPr>
          <w:rFonts w:cs="Arial"/>
          <w:iCs/>
        </w:rPr>
        <w:t>in</w:t>
      </w:r>
      <w:r w:rsidR="001752A1">
        <w:rPr>
          <w:rFonts w:cs="Arial"/>
          <w:iCs/>
        </w:rPr>
        <w:t xml:space="preserve"> </w:t>
      </w:r>
      <w:r w:rsidRPr="001752A1">
        <w:rPr>
          <w:rFonts w:cs="Arial"/>
          <w:iCs/>
        </w:rPr>
        <w:t>the system</w:t>
      </w:r>
    </w:p>
    <w:p w14:paraId="0DC1148D" w14:textId="6FE99CB7" w:rsidR="00C314CE" w:rsidRPr="0060350D" w:rsidRDefault="00C314CE" w:rsidP="0060350D">
      <w:pPr>
        <w:numPr>
          <w:ilvl w:val="0"/>
          <w:numId w:val="1"/>
        </w:numPr>
        <w:rPr>
          <w:rFonts w:cs="Arial"/>
          <w:iCs/>
        </w:rPr>
      </w:pPr>
      <w:r w:rsidRPr="0060350D">
        <w:rPr>
          <w:rFonts w:cs="Arial"/>
          <w:iCs/>
        </w:rPr>
        <w:t>Place screen around test rig and start pump</w:t>
      </w:r>
      <w:r w:rsidR="00F17CAE">
        <w:rPr>
          <w:rFonts w:cs="Arial"/>
          <w:iCs/>
        </w:rPr>
        <w:t>.</w:t>
      </w:r>
    </w:p>
    <w:p w14:paraId="433E2AC2" w14:textId="0CA2BB95" w:rsidR="00C314CE" w:rsidRPr="0060350D" w:rsidRDefault="00C314CE" w:rsidP="0060350D">
      <w:pPr>
        <w:numPr>
          <w:ilvl w:val="0"/>
          <w:numId w:val="1"/>
        </w:numPr>
        <w:rPr>
          <w:rFonts w:cs="Arial"/>
          <w:iCs/>
        </w:rPr>
      </w:pPr>
      <w:r w:rsidRPr="0060350D">
        <w:rPr>
          <w:rFonts w:cs="Arial"/>
          <w:iCs/>
        </w:rPr>
        <w:t>Run pump up to test pressure</w:t>
      </w:r>
      <w:r w:rsidR="00F17CAE">
        <w:rPr>
          <w:rFonts w:cs="Arial"/>
          <w:iCs/>
        </w:rPr>
        <w:t>. O</w:t>
      </w:r>
      <w:r w:rsidRPr="0060350D">
        <w:rPr>
          <w:rFonts w:cs="Arial"/>
          <w:iCs/>
        </w:rPr>
        <w:t xml:space="preserve">nce at pressure stop the </w:t>
      </w:r>
      <w:r w:rsidR="004C1ECE" w:rsidRPr="0060350D">
        <w:rPr>
          <w:rFonts w:cs="Arial"/>
          <w:iCs/>
        </w:rPr>
        <w:br/>
      </w:r>
      <w:r w:rsidRPr="0060350D">
        <w:rPr>
          <w:rFonts w:cs="Arial"/>
          <w:iCs/>
        </w:rPr>
        <w:t>pump and start timer.</w:t>
      </w:r>
    </w:p>
    <w:p w14:paraId="42FB1D88" w14:textId="4FF3757A" w:rsidR="00C314CE" w:rsidRPr="0060350D" w:rsidRDefault="00C314CE" w:rsidP="0060350D">
      <w:pPr>
        <w:numPr>
          <w:ilvl w:val="0"/>
          <w:numId w:val="1"/>
        </w:numPr>
        <w:rPr>
          <w:rFonts w:cs="Arial"/>
          <w:iCs/>
        </w:rPr>
      </w:pPr>
      <w:r w:rsidRPr="0060350D">
        <w:rPr>
          <w:rFonts w:cs="Arial"/>
          <w:iCs/>
        </w:rPr>
        <w:t>The timer should be set for a period of 30 seconds. During</w:t>
      </w:r>
      <w:r w:rsidR="004C1ECE" w:rsidRPr="0060350D">
        <w:rPr>
          <w:rFonts w:cs="Arial"/>
          <w:iCs/>
        </w:rPr>
        <w:br/>
      </w:r>
      <w:r w:rsidRPr="0060350D">
        <w:rPr>
          <w:rFonts w:cs="Arial"/>
          <w:iCs/>
        </w:rPr>
        <w:t>this time the cylinder should be observed for signs of</w:t>
      </w:r>
      <w:r w:rsidR="004C1ECE" w:rsidRPr="0060350D">
        <w:rPr>
          <w:rFonts w:cs="Arial"/>
          <w:iCs/>
        </w:rPr>
        <w:t xml:space="preserve"> </w:t>
      </w:r>
      <w:r w:rsidRPr="0060350D">
        <w:rPr>
          <w:rFonts w:cs="Arial"/>
          <w:iCs/>
        </w:rPr>
        <w:t>leakage.</w:t>
      </w:r>
    </w:p>
    <w:p w14:paraId="36A8C811" w14:textId="2064ABC8" w:rsidR="00C314CE" w:rsidRPr="0060350D" w:rsidRDefault="00C314CE" w:rsidP="0060350D">
      <w:pPr>
        <w:numPr>
          <w:ilvl w:val="0"/>
          <w:numId w:val="1"/>
        </w:numPr>
        <w:rPr>
          <w:rFonts w:cs="Arial"/>
          <w:iCs/>
        </w:rPr>
      </w:pPr>
      <w:r w:rsidRPr="0060350D">
        <w:rPr>
          <w:rFonts w:cs="Arial"/>
          <w:iCs/>
        </w:rPr>
        <w:t>On completion of the test period the test rig must b</w:t>
      </w:r>
      <w:r w:rsidR="00F17CAE">
        <w:rPr>
          <w:rFonts w:cs="Arial"/>
          <w:iCs/>
        </w:rPr>
        <w:t>e</w:t>
      </w:r>
      <w:r w:rsidR="00F17CAE">
        <w:rPr>
          <w:rFonts w:cs="Arial"/>
          <w:iCs/>
        </w:rPr>
        <w:br/>
      </w:r>
      <w:r w:rsidRPr="0060350D">
        <w:rPr>
          <w:rFonts w:cs="Arial"/>
          <w:iCs/>
        </w:rPr>
        <w:t>de-pressurised</w:t>
      </w:r>
      <w:r w:rsidR="00E573C2">
        <w:rPr>
          <w:rFonts w:cs="Arial"/>
          <w:iCs/>
        </w:rPr>
        <w:t>.</w:t>
      </w:r>
    </w:p>
    <w:p w14:paraId="77413DC2" w14:textId="1B16B2F0" w:rsidR="00C314CE" w:rsidRPr="0060350D" w:rsidRDefault="00C314CE" w:rsidP="0060350D">
      <w:pPr>
        <w:numPr>
          <w:ilvl w:val="0"/>
          <w:numId w:val="1"/>
        </w:numPr>
        <w:rPr>
          <w:rFonts w:cs="Arial"/>
          <w:iCs/>
        </w:rPr>
      </w:pPr>
      <w:r w:rsidRPr="0060350D">
        <w:rPr>
          <w:rFonts w:cs="Arial"/>
          <w:iCs/>
        </w:rPr>
        <w:t xml:space="preserve">If any leakage is indicated over the body of the cylinder or there are signs of bulging then the cylinder must be </w:t>
      </w:r>
      <w:r w:rsidRPr="00B377C7">
        <w:rPr>
          <w:rFonts w:cs="Arial"/>
          <w:iCs/>
        </w:rPr>
        <w:t>failed</w:t>
      </w:r>
      <w:r w:rsidR="008F021E">
        <w:rPr>
          <w:rFonts w:cs="Arial"/>
          <w:iCs/>
        </w:rPr>
        <w:t>.</w:t>
      </w:r>
      <w:r w:rsidRPr="00B377C7">
        <w:rPr>
          <w:rFonts w:cs="Arial"/>
          <w:iCs/>
        </w:rPr>
        <w:t xml:space="preserve"> </w:t>
      </w:r>
      <w:r w:rsidR="00F17CAE">
        <w:rPr>
          <w:rFonts w:cs="Arial"/>
          <w:iCs/>
        </w:rPr>
        <w:t>S</w:t>
      </w:r>
      <w:r w:rsidRPr="00B377C7">
        <w:rPr>
          <w:rFonts w:cs="Arial"/>
          <w:iCs/>
        </w:rPr>
        <w:t xml:space="preserve">hould </w:t>
      </w:r>
      <w:r w:rsidR="00F17CAE">
        <w:rPr>
          <w:rFonts w:cs="Arial"/>
          <w:iCs/>
        </w:rPr>
        <w:t>a</w:t>
      </w:r>
      <w:r w:rsidRPr="0060350D">
        <w:rPr>
          <w:rFonts w:cs="Arial"/>
          <w:iCs/>
        </w:rPr>
        <w:t xml:space="preserve"> leak come from the cylinder connection point then a repeat test using a new </w:t>
      </w:r>
      <w:r w:rsidR="008F021E">
        <w:rPr>
          <w:rFonts w:cs="Arial"/>
          <w:iCs/>
        </w:rPr>
        <w:t>‘O’</w:t>
      </w:r>
      <w:r w:rsidRPr="0060350D">
        <w:rPr>
          <w:rFonts w:cs="Arial"/>
          <w:iCs/>
        </w:rPr>
        <w:t xml:space="preserve"> ring may be done to confirm the serviceability of the </w:t>
      </w:r>
      <w:r w:rsidRPr="00B377C7">
        <w:rPr>
          <w:rFonts w:cs="Arial"/>
          <w:iCs/>
        </w:rPr>
        <w:t>cylinder</w:t>
      </w:r>
      <w:r w:rsidR="008F021E">
        <w:rPr>
          <w:rFonts w:cs="Arial"/>
          <w:iCs/>
        </w:rPr>
        <w:t>.</w:t>
      </w:r>
      <w:r w:rsidRPr="00B377C7">
        <w:rPr>
          <w:rFonts w:cs="Arial"/>
          <w:iCs/>
        </w:rPr>
        <w:t xml:space="preserve"> </w:t>
      </w:r>
      <w:r w:rsidR="008F021E">
        <w:rPr>
          <w:rFonts w:cs="Arial"/>
          <w:iCs/>
        </w:rPr>
        <w:t>A</w:t>
      </w:r>
      <w:r w:rsidRPr="00427A0F">
        <w:rPr>
          <w:rFonts w:cs="Arial"/>
          <w:iCs/>
          <w:color w:val="FF0000"/>
        </w:rPr>
        <w:t xml:space="preserve"> </w:t>
      </w:r>
      <w:r w:rsidRPr="0060350D">
        <w:rPr>
          <w:rFonts w:cs="Arial"/>
          <w:iCs/>
        </w:rPr>
        <w:t>second failure will prove that the cylinder is unfit for further service.</w:t>
      </w:r>
    </w:p>
    <w:p w14:paraId="1CEB432D" w14:textId="520A74B5" w:rsidR="00C314CE" w:rsidRPr="0060350D" w:rsidRDefault="00C314CE" w:rsidP="0060350D">
      <w:pPr>
        <w:numPr>
          <w:ilvl w:val="0"/>
          <w:numId w:val="1"/>
        </w:numPr>
        <w:rPr>
          <w:rFonts w:cs="Arial"/>
          <w:iCs/>
        </w:rPr>
      </w:pPr>
      <w:r w:rsidRPr="0060350D">
        <w:rPr>
          <w:rFonts w:cs="Arial"/>
          <w:iCs/>
        </w:rPr>
        <w:t>Remove cylinder from test stand and dry with the minimum of delay</w:t>
      </w:r>
      <w:r w:rsidR="00E573C2">
        <w:rPr>
          <w:rFonts w:cs="Arial"/>
          <w:iCs/>
        </w:rPr>
        <w:t>.</w:t>
      </w:r>
      <w:r w:rsidRPr="0060350D">
        <w:rPr>
          <w:rFonts w:cs="Arial"/>
          <w:iCs/>
        </w:rPr>
        <w:t xml:space="preserve"> (see</w:t>
      </w:r>
      <w:r w:rsidR="008F021E">
        <w:rPr>
          <w:rFonts w:cs="Arial"/>
          <w:iCs/>
        </w:rPr>
        <w:t xml:space="preserve"> </w:t>
      </w:r>
      <w:r w:rsidR="008F021E" w:rsidRPr="001513F8">
        <w:rPr>
          <w:rFonts w:cs="Arial"/>
          <w:b/>
          <w:bCs/>
          <w:iCs/>
        </w:rPr>
        <w:t>17.1.1</w:t>
      </w:r>
      <w:r w:rsidRPr="0060350D">
        <w:rPr>
          <w:rFonts w:cs="Arial"/>
          <w:iCs/>
        </w:rPr>
        <w:t>)</w:t>
      </w:r>
    </w:p>
    <w:p w14:paraId="087CC707" w14:textId="74240728" w:rsidR="001513F8" w:rsidRDefault="001513F8">
      <w:pPr>
        <w:spacing w:after="160" w:line="259" w:lineRule="auto"/>
        <w:rPr>
          <w:rFonts w:cs="Arial"/>
          <w:iCs/>
        </w:rPr>
      </w:pPr>
      <w:r>
        <w:rPr>
          <w:rFonts w:cs="Arial"/>
          <w:iCs/>
        </w:rPr>
        <w:br w:type="page"/>
      </w:r>
    </w:p>
    <w:p w14:paraId="25338D55" w14:textId="77777777" w:rsidR="00C314CE" w:rsidRPr="0060350D" w:rsidRDefault="00C314CE" w:rsidP="008F021E">
      <w:pPr>
        <w:ind w:left="1920"/>
        <w:rPr>
          <w:rFonts w:cs="Arial"/>
          <w:iCs/>
        </w:rPr>
      </w:pPr>
    </w:p>
    <w:p w14:paraId="35EC1B6E" w14:textId="085C74E7" w:rsidR="00C314CE" w:rsidRDefault="005B3AB1" w:rsidP="0010541F">
      <w:pPr>
        <w:pStyle w:val="Heading3"/>
      </w:pPr>
      <w:bookmarkStart w:id="215" w:name="_Toc97213572"/>
      <w:r w:rsidRPr="00FB1988">
        <w:t>14.2.1</w:t>
      </w:r>
      <w:r w:rsidR="007713C2">
        <w:tab/>
      </w:r>
      <w:r w:rsidR="00C314CE" w:rsidRPr="00FB1988">
        <w:t xml:space="preserve">Procedure </w:t>
      </w:r>
      <w:r w:rsidR="00C314CE" w:rsidRPr="00FA5ECE">
        <w:t>for drying prior to</w:t>
      </w:r>
      <w:r w:rsidR="00C314CE">
        <w:t xml:space="preserve"> and after </w:t>
      </w:r>
      <w:r w:rsidR="00C314CE" w:rsidRPr="00FA5ECE">
        <w:t>proof testing</w:t>
      </w:r>
      <w:bookmarkEnd w:id="215"/>
    </w:p>
    <w:p w14:paraId="266FC225" w14:textId="77777777" w:rsidR="00FB1988" w:rsidRPr="00FB1988" w:rsidRDefault="00FB1988" w:rsidP="00FB1988"/>
    <w:p w14:paraId="3DE5142B" w14:textId="77777777" w:rsidR="00C314CE" w:rsidRPr="00FA5ECE" w:rsidRDefault="00C314CE" w:rsidP="00C314CE">
      <w:pPr>
        <w:pStyle w:val="inst"/>
        <w:numPr>
          <w:ilvl w:val="0"/>
          <w:numId w:val="0"/>
        </w:numPr>
        <w:ind w:left="540"/>
        <w:rPr>
          <w:rFonts w:ascii="Calibri" w:hAnsi="Calibri"/>
        </w:rPr>
      </w:pPr>
      <w:r w:rsidRPr="00FA5ECE">
        <w:rPr>
          <w:rFonts w:ascii="Calibri" w:hAnsi="Calibri"/>
        </w:rPr>
        <w:t>Example:</w:t>
      </w:r>
    </w:p>
    <w:p w14:paraId="18437ADC" w14:textId="33A0B9B8" w:rsidR="00C314CE" w:rsidRPr="00FB1988" w:rsidRDefault="00C314CE" w:rsidP="005E0CA6">
      <w:r w:rsidRPr="00FB1988">
        <w:t>After filling with water, fitting the test adapter and hose connect</w:t>
      </w:r>
      <w:r w:rsidR="001513F8">
        <w:t xml:space="preserve">ed </w:t>
      </w:r>
      <w:r w:rsidRPr="00FB1988">
        <w:t>to the test manifold, the cylinder will be dried.</w:t>
      </w:r>
    </w:p>
    <w:p w14:paraId="6FCCF71A" w14:textId="77777777" w:rsidR="00C314CE" w:rsidRPr="009D2541" w:rsidRDefault="00C314CE" w:rsidP="009D2541">
      <w:pPr>
        <w:numPr>
          <w:ilvl w:val="0"/>
          <w:numId w:val="1"/>
        </w:numPr>
        <w:rPr>
          <w:rFonts w:cs="Arial"/>
          <w:iCs/>
        </w:rPr>
      </w:pPr>
      <w:r w:rsidRPr="009D2541">
        <w:rPr>
          <w:rFonts w:cs="Arial"/>
          <w:iCs/>
        </w:rPr>
        <w:t>The excess water will be wiped off.</w:t>
      </w:r>
    </w:p>
    <w:p w14:paraId="25308E98" w14:textId="77777777" w:rsidR="00C314CE" w:rsidRPr="009D2541" w:rsidRDefault="00C314CE" w:rsidP="009D2541">
      <w:pPr>
        <w:numPr>
          <w:ilvl w:val="0"/>
          <w:numId w:val="1"/>
        </w:numPr>
        <w:rPr>
          <w:rFonts w:cs="Arial"/>
          <w:iCs/>
        </w:rPr>
      </w:pPr>
      <w:r w:rsidRPr="009D2541">
        <w:rPr>
          <w:rFonts w:cs="Arial"/>
          <w:iCs/>
        </w:rPr>
        <w:t xml:space="preserve">Low-pressure compressed air, or a suitable alternative method, will be used to dry the surface, neck and connector of the cylinder. Confirm dry using a dry paper towel </w:t>
      </w:r>
    </w:p>
    <w:p w14:paraId="52DB114B" w14:textId="2F7340FF" w:rsidR="00C314CE" w:rsidRPr="009D2541" w:rsidRDefault="00C314CE" w:rsidP="009D2541">
      <w:pPr>
        <w:numPr>
          <w:ilvl w:val="0"/>
          <w:numId w:val="1"/>
        </w:numPr>
        <w:rPr>
          <w:rFonts w:cs="Arial"/>
          <w:iCs/>
        </w:rPr>
      </w:pPr>
      <w:r w:rsidRPr="009D2541">
        <w:rPr>
          <w:rFonts w:cs="Arial"/>
          <w:iCs/>
        </w:rPr>
        <w:t xml:space="preserve">During the proof test cycle the cylinder will be inspected for any signs of water </w:t>
      </w:r>
      <w:r w:rsidRPr="00FC2E57">
        <w:rPr>
          <w:rFonts w:cs="Arial"/>
          <w:iCs/>
        </w:rPr>
        <w:t>leakage</w:t>
      </w:r>
      <w:r w:rsidR="001513F8">
        <w:rPr>
          <w:rFonts w:cs="Arial"/>
          <w:iCs/>
        </w:rPr>
        <w:t>.</w:t>
      </w:r>
      <w:r w:rsidRPr="00FC2E57">
        <w:rPr>
          <w:rFonts w:cs="Arial"/>
          <w:iCs/>
        </w:rPr>
        <w:t xml:space="preserve"> </w:t>
      </w:r>
      <w:r w:rsidR="001513F8">
        <w:rPr>
          <w:rFonts w:cs="Arial"/>
          <w:iCs/>
        </w:rPr>
        <w:t>This</w:t>
      </w:r>
      <w:r w:rsidRPr="00FC2E57">
        <w:rPr>
          <w:rFonts w:cs="Arial"/>
          <w:iCs/>
        </w:rPr>
        <w:t xml:space="preserve"> </w:t>
      </w:r>
      <w:r w:rsidRPr="009D2541">
        <w:rPr>
          <w:rFonts w:cs="Arial"/>
          <w:iCs/>
        </w:rPr>
        <w:t>may indicate a problem or a defective test.</w:t>
      </w:r>
    </w:p>
    <w:p w14:paraId="39334D4D" w14:textId="25878F80" w:rsidR="00C314CE" w:rsidRPr="009D2541" w:rsidRDefault="00C314CE" w:rsidP="009D2541">
      <w:pPr>
        <w:numPr>
          <w:ilvl w:val="0"/>
          <w:numId w:val="1"/>
        </w:numPr>
        <w:rPr>
          <w:rFonts w:cs="Arial"/>
          <w:iCs/>
        </w:rPr>
      </w:pPr>
      <w:r w:rsidRPr="009D2541">
        <w:rPr>
          <w:rFonts w:cs="Arial"/>
          <w:iCs/>
        </w:rPr>
        <w:t xml:space="preserve">On completion </w:t>
      </w:r>
      <w:r w:rsidRPr="00FC2E57">
        <w:rPr>
          <w:rFonts w:cs="Arial"/>
          <w:iCs/>
        </w:rPr>
        <w:t>of</w:t>
      </w:r>
      <w:r w:rsidR="001513F8">
        <w:rPr>
          <w:rFonts w:cs="Arial"/>
          <w:iCs/>
        </w:rPr>
        <w:t xml:space="preserve"> a</w:t>
      </w:r>
      <w:r w:rsidRPr="00FC2E57">
        <w:rPr>
          <w:rFonts w:cs="Arial"/>
          <w:iCs/>
        </w:rPr>
        <w:t xml:space="preserve"> test </w:t>
      </w:r>
      <w:r w:rsidRPr="009D2541">
        <w:rPr>
          <w:rFonts w:cs="Arial"/>
          <w:iCs/>
        </w:rPr>
        <w:t>the Cylinder will be wiped over using a dry paper towel to confirm test result before disconnecting from test rig</w:t>
      </w:r>
    </w:p>
    <w:p w14:paraId="002961C3" w14:textId="77777777" w:rsidR="00C314CE" w:rsidRPr="009D2541" w:rsidRDefault="00C314CE" w:rsidP="0010541F">
      <w:pPr>
        <w:rPr>
          <w:rFonts w:cs="Arial"/>
          <w:iCs/>
        </w:rPr>
      </w:pPr>
    </w:p>
    <w:p w14:paraId="6CFA7C7A" w14:textId="5EE3DCFE" w:rsidR="00C314CE" w:rsidRPr="00C314CE" w:rsidRDefault="00FB1988" w:rsidP="0010541F">
      <w:pPr>
        <w:pStyle w:val="Heading3"/>
      </w:pPr>
      <w:bookmarkStart w:id="216" w:name="_Toc97213573"/>
      <w:r>
        <w:t>14.2.2</w:t>
      </w:r>
      <w:r w:rsidR="007713C2">
        <w:tab/>
      </w:r>
      <w:r>
        <w:t>Test Equipment</w:t>
      </w:r>
      <w:bookmarkEnd w:id="216"/>
    </w:p>
    <w:p w14:paraId="7909DA7F" w14:textId="6148ADB8" w:rsidR="00216C07" w:rsidRDefault="00FB1988" w:rsidP="00133CBE">
      <w:r>
        <w:t>Refer to Section 4</w:t>
      </w:r>
    </w:p>
    <w:p w14:paraId="3C3D5CE9" w14:textId="51F1B092" w:rsidR="00FB1988" w:rsidRDefault="00FB1988" w:rsidP="00133CBE"/>
    <w:p w14:paraId="4DD2AF7E" w14:textId="77777777" w:rsidR="00A56AAE" w:rsidRDefault="00A56AAE" w:rsidP="00133CBE"/>
    <w:p w14:paraId="1DE2BF58" w14:textId="3CC8596A" w:rsidR="005E0CA6" w:rsidRDefault="005E0CA6">
      <w:pPr>
        <w:spacing w:after="160" w:line="259" w:lineRule="auto"/>
        <w:rPr>
          <w:rStyle w:val="Hyperlink"/>
        </w:rPr>
      </w:pPr>
      <w:r>
        <w:rPr>
          <w:rStyle w:val="Hyperlink"/>
        </w:rPr>
        <w:br w:type="page"/>
      </w:r>
    </w:p>
    <w:p w14:paraId="44C1A26E" w14:textId="77777777" w:rsidR="00FB1988" w:rsidRPr="00FB1988" w:rsidRDefault="00FB1988" w:rsidP="00FB1988">
      <w:pPr>
        <w:pStyle w:val="Heading3"/>
        <w:rPr>
          <w:rStyle w:val="Hyperlink"/>
          <w:b w:val="0"/>
        </w:rPr>
      </w:pPr>
    </w:p>
    <w:p w14:paraId="2C0F05E4" w14:textId="6B7FF29B" w:rsidR="000118FC" w:rsidRPr="0010541F" w:rsidRDefault="00216C07" w:rsidP="0010541F">
      <w:pPr>
        <w:pStyle w:val="Heading2"/>
      </w:pPr>
      <w:bookmarkStart w:id="217" w:name="_Toc97213574"/>
      <w:r w:rsidRPr="0010541F">
        <w:t>14.3</w:t>
      </w:r>
      <w:r w:rsidR="007713C2">
        <w:tab/>
      </w:r>
      <w:r w:rsidRPr="0010541F">
        <w:t xml:space="preserve">Hydraulic Volumetric </w:t>
      </w:r>
      <w:r w:rsidR="00A56AAE" w:rsidRPr="0010541F">
        <w:t>Expansion Test</w:t>
      </w:r>
      <w:bookmarkEnd w:id="217"/>
    </w:p>
    <w:p w14:paraId="5761C4BB" w14:textId="434C6407" w:rsidR="000118FC" w:rsidRPr="00B86C3A" w:rsidRDefault="0067194B" w:rsidP="0010541F">
      <w:pPr>
        <w:pStyle w:val="Heading3"/>
      </w:pPr>
      <w:bookmarkStart w:id="218" w:name="_Toc97213575"/>
      <w:r w:rsidRPr="00B86C3A">
        <w:t>14.3.1</w:t>
      </w:r>
      <w:r w:rsidR="007713C2">
        <w:tab/>
      </w:r>
      <w:r w:rsidR="000118FC" w:rsidRPr="00B86C3A">
        <w:t>Example:</w:t>
      </w:r>
      <w:r w:rsidR="00A56AAE" w:rsidRPr="00B86C3A">
        <w:t xml:space="preserve"> Jacket Fixed Burette</w:t>
      </w:r>
      <w:bookmarkEnd w:id="218"/>
    </w:p>
    <w:p w14:paraId="13D013D9" w14:textId="683CF4F9" w:rsidR="000118FC" w:rsidRPr="002910E6" w:rsidRDefault="000118FC" w:rsidP="002910E6">
      <w:pPr>
        <w:numPr>
          <w:ilvl w:val="0"/>
          <w:numId w:val="1"/>
        </w:numPr>
        <w:tabs>
          <w:tab w:val="num" w:pos="1418"/>
        </w:tabs>
        <w:ind w:left="1418" w:hanging="709"/>
        <w:rPr>
          <w:rFonts w:cs="Arial"/>
          <w:iCs/>
        </w:rPr>
      </w:pPr>
      <w:r w:rsidRPr="002910E6">
        <w:rPr>
          <w:rFonts w:cs="Arial"/>
          <w:iCs/>
        </w:rPr>
        <w:t>Fill the cylinder with water and fit the test adapter and hose.</w:t>
      </w:r>
    </w:p>
    <w:p w14:paraId="14924E21" w14:textId="01101B68" w:rsidR="004C4056" w:rsidRDefault="000118FC" w:rsidP="002910E6">
      <w:pPr>
        <w:numPr>
          <w:ilvl w:val="0"/>
          <w:numId w:val="1"/>
        </w:numPr>
        <w:tabs>
          <w:tab w:val="num" w:pos="1418"/>
        </w:tabs>
        <w:ind w:left="1418" w:hanging="709"/>
        <w:rPr>
          <w:rFonts w:cs="Arial"/>
          <w:iCs/>
        </w:rPr>
      </w:pPr>
      <w:r w:rsidRPr="002910E6">
        <w:rPr>
          <w:rFonts w:cs="Arial"/>
          <w:iCs/>
        </w:rPr>
        <w:t xml:space="preserve">Lift the cylinder into the water jacket using appropriate equipment and </w:t>
      </w:r>
      <w:r w:rsidR="00BF6E24">
        <w:rPr>
          <w:rFonts w:cs="Arial"/>
          <w:iCs/>
        </w:rPr>
        <w:t>attach</w:t>
      </w:r>
      <w:r w:rsidRPr="002910E6">
        <w:rPr>
          <w:rFonts w:cs="Arial"/>
          <w:iCs/>
        </w:rPr>
        <w:t xml:space="preserve"> the hose to the hydraulic pump connector in the jacket wall</w:t>
      </w:r>
      <w:r w:rsidR="004C4056">
        <w:rPr>
          <w:rFonts w:cs="Arial"/>
          <w:iCs/>
        </w:rPr>
        <w:t>.</w:t>
      </w:r>
    </w:p>
    <w:p w14:paraId="3096321E" w14:textId="770E77A0" w:rsidR="000118FC" w:rsidRPr="002910E6" w:rsidRDefault="004C4056" w:rsidP="002910E6">
      <w:pPr>
        <w:numPr>
          <w:ilvl w:val="0"/>
          <w:numId w:val="1"/>
        </w:numPr>
        <w:tabs>
          <w:tab w:val="num" w:pos="1418"/>
        </w:tabs>
        <w:ind w:left="1418" w:hanging="709"/>
        <w:rPr>
          <w:rFonts w:cs="Arial"/>
          <w:iCs/>
        </w:rPr>
      </w:pPr>
      <w:r>
        <w:rPr>
          <w:rFonts w:cs="Arial"/>
          <w:iCs/>
        </w:rPr>
        <w:t>Fit lid and clamp securely</w:t>
      </w:r>
      <w:r w:rsidR="000118FC" w:rsidRPr="002910E6">
        <w:rPr>
          <w:rFonts w:cs="Arial"/>
          <w:iCs/>
        </w:rPr>
        <w:t>.</w:t>
      </w:r>
    </w:p>
    <w:p w14:paraId="0D0D6AEA" w14:textId="77777777" w:rsidR="000118FC" w:rsidRPr="002910E6" w:rsidRDefault="000118FC" w:rsidP="002910E6">
      <w:pPr>
        <w:numPr>
          <w:ilvl w:val="0"/>
          <w:numId w:val="1"/>
        </w:numPr>
        <w:tabs>
          <w:tab w:val="num" w:pos="1418"/>
        </w:tabs>
        <w:ind w:left="1418" w:hanging="709"/>
        <w:rPr>
          <w:rFonts w:cs="Arial"/>
          <w:iCs/>
        </w:rPr>
      </w:pPr>
      <w:r w:rsidRPr="002910E6">
        <w:rPr>
          <w:rFonts w:cs="Arial"/>
          <w:iCs/>
        </w:rPr>
        <w:t>Fill the jacket with water and bleed all air off.</w:t>
      </w:r>
    </w:p>
    <w:p w14:paraId="56CB4775" w14:textId="77777777" w:rsidR="000118FC" w:rsidRPr="002910E6" w:rsidRDefault="000118FC" w:rsidP="002910E6">
      <w:pPr>
        <w:numPr>
          <w:ilvl w:val="0"/>
          <w:numId w:val="1"/>
        </w:numPr>
        <w:tabs>
          <w:tab w:val="num" w:pos="1418"/>
        </w:tabs>
        <w:ind w:left="1418" w:hanging="709"/>
        <w:rPr>
          <w:rFonts w:cs="Arial"/>
          <w:iCs/>
        </w:rPr>
      </w:pPr>
      <w:r w:rsidRPr="002910E6">
        <w:rPr>
          <w:rFonts w:cs="Arial"/>
          <w:iCs/>
        </w:rPr>
        <w:t>Close the pressure release valve and start the pump.</w:t>
      </w:r>
    </w:p>
    <w:p w14:paraId="4F813309" w14:textId="3C22C66A" w:rsidR="000118FC" w:rsidRPr="002910E6" w:rsidRDefault="000118FC" w:rsidP="002910E6">
      <w:pPr>
        <w:numPr>
          <w:ilvl w:val="0"/>
          <w:numId w:val="1"/>
        </w:numPr>
        <w:tabs>
          <w:tab w:val="num" w:pos="1418"/>
        </w:tabs>
        <w:ind w:left="1418" w:hanging="709"/>
        <w:rPr>
          <w:rFonts w:cs="Arial"/>
          <w:iCs/>
        </w:rPr>
      </w:pPr>
      <w:r w:rsidRPr="002910E6">
        <w:rPr>
          <w:rFonts w:cs="Arial"/>
          <w:iCs/>
        </w:rPr>
        <w:t>Raise the pressure to the cylinder’s working pressure and hold for 30 seconds.</w:t>
      </w:r>
      <w:r w:rsidR="004C4056">
        <w:rPr>
          <w:rFonts w:cs="Arial"/>
          <w:iCs/>
        </w:rPr>
        <w:t xml:space="preserve"> Check for leaks</w:t>
      </w:r>
    </w:p>
    <w:p w14:paraId="2A8FD0D0" w14:textId="3F371A82" w:rsidR="000118FC" w:rsidRPr="002910E6" w:rsidRDefault="000118FC" w:rsidP="002910E6">
      <w:pPr>
        <w:numPr>
          <w:ilvl w:val="0"/>
          <w:numId w:val="1"/>
        </w:numPr>
        <w:tabs>
          <w:tab w:val="num" w:pos="1418"/>
        </w:tabs>
        <w:ind w:left="1418" w:hanging="709"/>
        <w:rPr>
          <w:rFonts w:cs="Arial"/>
          <w:iCs/>
        </w:rPr>
      </w:pPr>
      <w:r w:rsidRPr="002910E6">
        <w:rPr>
          <w:rFonts w:cs="Arial"/>
          <w:iCs/>
        </w:rPr>
        <w:t>Release the pressure.</w:t>
      </w:r>
      <w:r w:rsidR="004C4056">
        <w:rPr>
          <w:rFonts w:cs="Arial"/>
          <w:iCs/>
        </w:rPr>
        <w:t xml:space="preserve"> </w:t>
      </w:r>
      <w:r w:rsidR="00725CD3">
        <w:rPr>
          <w:rFonts w:cs="Arial"/>
          <w:iCs/>
        </w:rPr>
        <w:t>C</w:t>
      </w:r>
      <w:r w:rsidR="004C4056">
        <w:rPr>
          <w:rFonts w:cs="Arial"/>
          <w:iCs/>
        </w:rPr>
        <w:t xml:space="preserve">orrect </w:t>
      </w:r>
      <w:r w:rsidR="00725CD3">
        <w:rPr>
          <w:rFonts w:cs="Arial"/>
          <w:iCs/>
        </w:rPr>
        <w:t xml:space="preserve">any leaks </w:t>
      </w:r>
      <w:r w:rsidR="004C4056">
        <w:rPr>
          <w:rFonts w:cs="Arial"/>
          <w:iCs/>
        </w:rPr>
        <w:t xml:space="preserve">before </w:t>
      </w:r>
      <w:r w:rsidR="00725CD3">
        <w:rPr>
          <w:rFonts w:cs="Arial"/>
          <w:iCs/>
        </w:rPr>
        <w:t>proceeding</w:t>
      </w:r>
      <w:r w:rsidR="004C4056">
        <w:rPr>
          <w:rFonts w:cs="Arial"/>
          <w:iCs/>
        </w:rPr>
        <w:t>.</w:t>
      </w:r>
    </w:p>
    <w:p w14:paraId="6A4A8EA8" w14:textId="77777777" w:rsidR="000118FC" w:rsidRPr="002910E6" w:rsidRDefault="000118FC" w:rsidP="002910E6">
      <w:pPr>
        <w:numPr>
          <w:ilvl w:val="0"/>
          <w:numId w:val="1"/>
        </w:numPr>
        <w:tabs>
          <w:tab w:val="num" w:pos="1418"/>
        </w:tabs>
        <w:ind w:left="1418" w:hanging="709"/>
        <w:rPr>
          <w:rFonts w:cs="Arial"/>
          <w:iCs/>
        </w:rPr>
      </w:pPr>
      <w:r w:rsidRPr="002910E6">
        <w:rPr>
          <w:rFonts w:cs="Arial"/>
          <w:iCs/>
        </w:rPr>
        <w:t>Zero the burette.</w:t>
      </w:r>
    </w:p>
    <w:p w14:paraId="494FADBB" w14:textId="77777777" w:rsidR="000118FC" w:rsidRPr="002910E6" w:rsidRDefault="000118FC" w:rsidP="002910E6">
      <w:pPr>
        <w:numPr>
          <w:ilvl w:val="0"/>
          <w:numId w:val="1"/>
        </w:numPr>
        <w:tabs>
          <w:tab w:val="num" w:pos="1418"/>
        </w:tabs>
        <w:ind w:left="1418" w:hanging="709"/>
        <w:rPr>
          <w:rFonts w:cs="Arial"/>
          <w:iCs/>
        </w:rPr>
      </w:pPr>
      <w:r w:rsidRPr="002910E6">
        <w:rPr>
          <w:rFonts w:cs="Arial"/>
          <w:iCs/>
        </w:rPr>
        <w:t>Using the test pressure recorded on the work sheet raise the pressure.  Hold to the test pressure for 30 seconds.</w:t>
      </w:r>
    </w:p>
    <w:p w14:paraId="10C8AB97" w14:textId="77777777" w:rsidR="000118FC" w:rsidRPr="002910E6" w:rsidRDefault="000118FC" w:rsidP="002910E6">
      <w:pPr>
        <w:numPr>
          <w:ilvl w:val="0"/>
          <w:numId w:val="1"/>
        </w:numPr>
        <w:tabs>
          <w:tab w:val="num" w:pos="1418"/>
        </w:tabs>
        <w:ind w:left="1418" w:hanging="709"/>
        <w:rPr>
          <w:rFonts w:cs="Arial"/>
          <w:iCs/>
        </w:rPr>
      </w:pPr>
      <w:r w:rsidRPr="002910E6">
        <w:rPr>
          <w:rFonts w:cs="Arial"/>
          <w:iCs/>
        </w:rPr>
        <w:t>Note the expansion reading on the burette.</w:t>
      </w:r>
    </w:p>
    <w:p w14:paraId="7D6B6C5C" w14:textId="77777777" w:rsidR="000118FC" w:rsidRPr="002910E6" w:rsidRDefault="000118FC" w:rsidP="002910E6">
      <w:pPr>
        <w:numPr>
          <w:ilvl w:val="0"/>
          <w:numId w:val="1"/>
        </w:numPr>
        <w:tabs>
          <w:tab w:val="num" w:pos="1418"/>
        </w:tabs>
        <w:ind w:left="1418" w:hanging="709"/>
        <w:rPr>
          <w:rFonts w:cs="Arial"/>
          <w:iCs/>
        </w:rPr>
      </w:pPr>
      <w:r w:rsidRPr="002910E6">
        <w:rPr>
          <w:rFonts w:cs="Arial"/>
          <w:iCs/>
        </w:rPr>
        <w:t>Release the pressure; allow the rig to settle for 30 seconds then note the reading on the burette.</w:t>
      </w:r>
    </w:p>
    <w:p w14:paraId="1D290195" w14:textId="77777777" w:rsidR="000118FC" w:rsidRPr="002910E6" w:rsidRDefault="00000000" w:rsidP="002910E6">
      <w:pPr>
        <w:numPr>
          <w:ilvl w:val="0"/>
          <w:numId w:val="1"/>
        </w:numPr>
        <w:tabs>
          <w:tab w:val="num" w:pos="1418"/>
        </w:tabs>
        <w:ind w:left="1418" w:hanging="709"/>
        <w:rPr>
          <w:rFonts w:cs="Arial"/>
          <w:iCs/>
        </w:rPr>
      </w:pPr>
      <w:r>
        <w:rPr>
          <w:rFonts w:cs="Arial"/>
          <w:iCs/>
        </w:rPr>
        <w:object w:dxaOrig="1440" w:dyaOrig="1440" w14:anchorId="4BA4EA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left:0;text-align:left;margin-left:93pt;margin-top:32.1pt;width:309pt;height:33pt;z-index:251657216" o:allowincell="f">
            <v:imagedata r:id="rId11" o:title=""/>
            <w10:wrap type="topAndBottom"/>
          </v:shape>
          <o:OLEObject Type="Embed" ProgID="Equation.3" ShapeID="_x0000_s2053" DrawAspect="Content" ObjectID="_1805028433" r:id="rId12"/>
        </w:object>
      </w:r>
      <w:r w:rsidR="000118FC" w:rsidRPr="002910E6">
        <w:rPr>
          <w:rFonts w:cs="Arial"/>
          <w:iCs/>
        </w:rPr>
        <w:t xml:space="preserve">Permanent set is calculated as follows: </w:t>
      </w:r>
    </w:p>
    <w:p w14:paraId="492E63DB" w14:textId="6805820A" w:rsidR="000118FC" w:rsidRPr="002910E6" w:rsidRDefault="00725CD3" w:rsidP="002910E6">
      <w:pPr>
        <w:tabs>
          <w:tab w:val="num" w:pos="1418"/>
        </w:tabs>
        <w:ind w:left="1418" w:hanging="709"/>
      </w:pPr>
      <w:r>
        <w:tab/>
      </w:r>
      <w:r>
        <w:tab/>
      </w:r>
      <w:r>
        <w:tab/>
        <w:t>Percentage stretch =</w:t>
      </w:r>
    </w:p>
    <w:p w14:paraId="13B9A147" w14:textId="77777777" w:rsidR="000118FC" w:rsidRPr="002910E6" w:rsidRDefault="000118FC" w:rsidP="002910E6">
      <w:pPr>
        <w:tabs>
          <w:tab w:val="num" w:pos="1418"/>
        </w:tabs>
        <w:ind w:left="1418" w:hanging="709"/>
        <w:rPr>
          <w:rFonts w:cs="Arial"/>
        </w:rPr>
      </w:pPr>
    </w:p>
    <w:p w14:paraId="536CD6AA" w14:textId="3916D72C" w:rsidR="000118FC" w:rsidRPr="002910E6" w:rsidRDefault="000118FC" w:rsidP="002910E6">
      <w:pPr>
        <w:numPr>
          <w:ilvl w:val="0"/>
          <w:numId w:val="1"/>
        </w:numPr>
        <w:tabs>
          <w:tab w:val="num" w:pos="1418"/>
        </w:tabs>
        <w:ind w:left="1418" w:hanging="709"/>
        <w:rPr>
          <w:rFonts w:cs="Arial"/>
        </w:rPr>
      </w:pPr>
      <w:r w:rsidRPr="002910E6">
        <w:rPr>
          <w:rFonts w:cs="Arial"/>
          <w:iCs/>
        </w:rPr>
        <w:t xml:space="preserve">In accordance with </w:t>
      </w:r>
      <w:r w:rsidR="009A1010">
        <w:rPr>
          <w:rFonts w:cs="Arial"/>
          <w:iCs/>
        </w:rPr>
        <w:t>BS EN ISO 18119:2018 +A1:2021</w:t>
      </w:r>
      <w:r w:rsidRPr="002910E6">
        <w:rPr>
          <w:rFonts w:cs="Arial"/>
          <w:iCs/>
        </w:rPr>
        <w:t xml:space="preserve"> and BS EN 11623:20</w:t>
      </w:r>
      <w:r w:rsidR="00483DA8">
        <w:rPr>
          <w:rFonts w:cs="Arial"/>
          <w:iCs/>
        </w:rPr>
        <w:t>23</w:t>
      </w:r>
      <w:r w:rsidRPr="002910E6">
        <w:rPr>
          <w:rFonts w:cs="Arial"/>
          <w:iCs/>
        </w:rPr>
        <w:t xml:space="preserve">, a maximum amount of permanent set will be confirmed from the manufacturing standard or from the manufacturer’s data.  An expansion in excess of the stated </w:t>
      </w:r>
      <w:r w:rsidR="00725CD3">
        <w:rPr>
          <w:rFonts w:cs="Arial"/>
          <w:iCs/>
        </w:rPr>
        <w:t>value</w:t>
      </w:r>
      <w:r w:rsidRPr="002910E6">
        <w:rPr>
          <w:rFonts w:cs="Arial"/>
          <w:iCs/>
        </w:rPr>
        <w:t xml:space="preserve"> will result in failure.</w:t>
      </w:r>
    </w:p>
    <w:p w14:paraId="1174289A" w14:textId="77777777" w:rsidR="000118FC" w:rsidRDefault="000118FC" w:rsidP="000118FC">
      <w:pPr>
        <w:ind w:left="540"/>
        <w:rPr>
          <w:rFonts w:ascii="Calibri" w:hAnsi="Calibri" w:cs="Arial"/>
          <w:szCs w:val="22"/>
        </w:rPr>
      </w:pPr>
    </w:p>
    <w:p w14:paraId="2F26C25F" w14:textId="59D81F3A" w:rsidR="00604908" w:rsidRPr="00604908" w:rsidRDefault="0067194B" w:rsidP="0010541F">
      <w:pPr>
        <w:pStyle w:val="Heading3"/>
      </w:pPr>
      <w:bookmarkStart w:id="219" w:name="_Toc97213576"/>
      <w:r>
        <w:t>14.3.2</w:t>
      </w:r>
      <w:r w:rsidR="007713C2">
        <w:tab/>
      </w:r>
      <w:r w:rsidR="000118FC" w:rsidRPr="00240361">
        <w:t>Example:</w:t>
      </w:r>
      <w:r w:rsidR="00A56AAE" w:rsidRPr="00240361">
        <w:t xml:space="preserve"> </w:t>
      </w:r>
      <w:r w:rsidR="007C4D29">
        <w:t>N</w:t>
      </w:r>
      <w:r w:rsidR="00A56AAE" w:rsidRPr="00240361">
        <w:t>on-Jacket Fixed Burette</w:t>
      </w:r>
      <w:bookmarkEnd w:id="219"/>
    </w:p>
    <w:p w14:paraId="7CD049D6" w14:textId="02817D3C" w:rsidR="000118FC" w:rsidRPr="009D2541" w:rsidRDefault="000118FC" w:rsidP="002910E6">
      <w:pPr>
        <w:numPr>
          <w:ilvl w:val="0"/>
          <w:numId w:val="1"/>
        </w:numPr>
        <w:tabs>
          <w:tab w:val="num" w:pos="1418"/>
        </w:tabs>
        <w:ind w:left="1418" w:hanging="709"/>
        <w:rPr>
          <w:rFonts w:cs="Arial"/>
          <w:iCs/>
        </w:rPr>
      </w:pPr>
      <w:r w:rsidRPr="009D2541">
        <w:rPr>
          <w:rFonts w:cs="Arial"/>
          <w:iCs/>
        </w:rPr>
        <w:t>Fill the cylinder with water and fit the test adapter and hose.</w:t>
      </w:r>
    </w:p>
    <w:p w14:paraId="5DAD81E3" w14:textId="5282CEDA" w:rsidR="000118FC" w:rsidRPr="009D2541" w:rsidRDefault="000118FC" w:rsidP="002910E6">
      <w:pPr>
        <w:numPr>
          <w:ilvl w:val="0"/>
          <w:numId w:val="1"/>
        </w:numPr>
        <w:tabs>
          <w:tab w:val="num" w:pos="1418"/>
        </w:tabs>
        <w:ind w:left="1418" w:hanging="709"/>
        <w:rPr>
          <w:rFonts w:cs="Arial"/>
          <w:iCs/>
        </w:rPr>
      </w:pPr>
      <w:r w:rsidRPr="009D2541">
        <w:rPr>
          <w:rFonts w:cs="Arial"/>
          <w:iCs/>
        </w:rPr>
        <w:t xml:space="preserve">Lift the cylinder onto the test stand using appropriate </w:t>
      </w:r>
      <w:r w:rsidR="00725CD3">
        <w:rPr>
          <w:rFonts w:cs="Arial"/>
          <w:iCs/>
        </w:rPr>
        <w:t>lifting</w:t>
      </w:r>
      <w:r w:rsidR="003075B1">
        <w:rPr>
          <w:rFonts w:cs="Arial"/>
          <w:iCs/>
        </w:rPr>
        <w:t xml:space="preserve"> </w:t>
      </w:r>
      <w:r w:rsidRPr="009D2541">
        <w:rPr>
          <w:rFonts w:cs="Arial"/>
          <w:iCs/>
        </w:rPr>
        <w:t>equipment and attach the hose to the hydraulic pump connector.</w:t>
      </w:r>
    </w:p>
    <w:p w14:paraId="645CD813" w14:textId="77777777" w:rsidR="000118FC" w:rsidRPr="009D2541" w:rsidRDefault="000118FC" w:rsidP="002910E6">
      <w:pPr>
        <w:numPr>
          <w:ilvl w:val="0"/>
          <w:numId w:val="1"/>
        </w:numPr>
        <w:tabs>
          <w:tab w:val="num" w:pos="1418"/>
        </w:tabs>
        <w:ind w:left="1418" w:hanging="709"/>
        <w:rPr>
          <w:rFonts w:cs="Arial"/>
          <w:iCs/>
        </w:rPr>
      </w:pPr>
      <w:r w:rsidRPr="009D2541">
        <w:rPr>
          <w:rFonts w:cs="Arial"/>
          <w:iCs/>
        </w:rPr>
        <w:t>Close the pressure release valve and start the pump.</w:t>
      </w:r>
    </w:p>
    <w:p w14:paraId="58DA3F58" w14:textId="01256D1A" w:rsidR="000118FC" w:rsidRPr="009D2541" w:rsidRDefault="000118FC" w:rsidP="002910E6">
      <w:pPr>
        <w:numPr>
          <w:ilvl w:val="0"/>
          <w:numId w:val="1"/>
        </w:numPr>
        <w:tabs>
          <w:tab w:val="num" w:pos="1418"/>
        </w:tabs>
        <w:ind w:left="1418" w:hanging="709"/>
        <w:rPr>
          <w:rFonts w:cs="Arial"/>
          <w:iCs/>
        </w:rPr>
      </w:pPr>
      <w:r w:rsidRPr="009D2541">
        <w:rPr>
          <w:rFonts w:cs="Arial"/>
          <w:iCs/>
        </w:rPr>
        <w:t>Increase the pressure to check for leaks observe the pressure gauge for 30 seconds</w:t>
      </w:r>
      <w:r w:rsidR="003075B1">
        <w:rPr>
          <w:rFonts w:cs="Arial"/>
          <w:iCs/>
        </w:rPr>
        <w:t>.</w:t>
      </w:r>
      <w:r w:rsidRPr="009D2541">
        <w:rPr>
          <w:rFonts w:cs="Arial"/>
          <w:iCs/>
        </w:rPr>
        <w:t xml:space="preserve"> </w:t>
      </w:r>
      <w:r w:rsidR="003075B1">
        <w:rPr>
          <w:rFonts w:cs="Arial"/>
          <w:iCs/>
        </w:rPr>
        <w:t>A</w:t>
      </w:r>
      <w:r w:rsidRPr="009D2541">
        <w:rPr>
          <w:rFonts w:cs="Arial"/>
          <w:iCs/>
        </w:rPr>
        <w:t xml:space="preserve"> fall in pressure will indicate that there is leakage in the system.</w:t>
      </w:r>
    </w:p>
    <w:p w14:paraId="47BD0921" w14:textId="77777777" w:rsidR="000118FC" w:rsidRPr="009D2541" w:rsidRDefault="000118FC" w:rsidP="002910E6">
      <w:pPr>
        <w:numPr>
          <w:ilvl w:val="0"/>
          <w:numId w:val="1"/>
        </w:numPr>
        <w:tabs>
          <w:tab w:val="num" w:pos="1418"/>
        </w:tabs>
        <w:ind w:left="1418" w:hanging="709"/>
        <w:rPr>
          <w:rFonts w:cs="Arial"/>
          <w:iCs/>
        </w:rPr>
      </w:pPr>
      <w:r w:rsidRPr="009D2541">
        <w:rPr>
          <w:rFonts w:cs="Arial"/>
          <w:iCs/>
        </w:rPr>
        <w:t>The cause of any leaks must be cured before proceeding with the test.</w:t>
      </w:r>
    </w:p>
    <w:p w14:paraId="3A1421FD" w14:textId="13D7300D" w:rsidR="000118FC" w:rsidRPr="009D2541" w:rsidRDefault="000118FC" w:rsidP="002910E6">
      <w:pPr>
        <w:numPr>
          <w:ilvl w:val="0"/>
          <w:numId w:val="1"/>
        </w:numPr>
        <w:tabs>
          <w:tab w:val="num" w:pos="1418"/>
        </w:tabs>
        <w:ind w:left="1418" w:hanging="709"/>
        <w:rPr>
          <w:rFonts w:cs="Arial"/>
          <w:iCs/>
        </w:rPr>
      </w:pPr>
      <w:r w:rsidRPr="009D2541">
        <w:rPr>
          <w:rFonts w:cs="Arial"/>
          <w:iCs/>
        </w:rPr>
        <w:t>Bleed down the system rapidly to remove any residual air in the system</w:t>
      </w:r>
      <w:r w:rsidR="003075B1">
        <w:rPr>
          <w:rFonts w:cs="Arial"/>
          <w:iCs/>
        </w:rPr>
        <w:t>.</w:t>
      </w:r>
    </w:p>
    <w:p w14:paraId="3168A913" w14:textId="0FE59781" w:rsidR="000118FC" w:rsidRPr="009D2541" w:rsidRDefault="000118FC" w:rsidP="002910E6">
      <w:pPr>
        <w:numPr>
          <w:ilvl w:val="0"/>
          <w:numId w:val="1"/>
        </w:numPr>
        <w:tabs>
          <w:tab w:val="num" w:pos="1418"/>
        </w:tabs>
        <w:ind w:left="1418" w:hanging="709"/>
        <w:rPr>
          <w:rFonts w:cs="Arial"/>
          <w:iCs/>
        </w:rPr>
      </w:pPr>
      <w:r w:rsidRPr="00B86C3A">
        <w:t>Add water</w:t>
      </w:r>
      <w:r w:rsidRPr="009D2541">
        <w:rPr>
          <w:rFonts w:cs="Arial"/>
          <w:iCs/>
        </w:rPr>
        <w:t xml:space="preserve"> to the pump reservoir and </w:t>
      </w:r>
      <w:r w:rsidR="003075B1">
        <w:rPr>
          <w:rFonts w:cs="Arial"/>
          <w:iCs/>
        </w:rPr>
        <w:t>z</w:t>
      </w:r>
      <w:r w:rsidRPr="009D2541">
        <w:rPr>
          <w:rFonts w:cs="Arial"/>
          <w:iCs/>
        </w:rPr>
        <w:t>ero the burette.</w:t>
      </w:r>
    </w:p>
    <w:p w14:paraId="172B004B" w14:textId="0B43A526" w:rsidR="000118FC" w:rsidRPr="009D2541" w:rsidRDefault="000118FC" w:rsidP="002910E6">
      <w:pPr>
        <w:numPr>
          <w:ilvl w:val="0"/>
          <w:numId w:val="1"/>
        </w:numPr>
        <w:tabs>
          <w:tab w:val="num" w:pos="1418"/>
        </w:tabs>
        <w:ind w:left="1418" w:hanging="709"/>
        <w:rPr>
          <w:rFonts w:cs="Arial"/>
          <w:iCs/>
        </w:rPr>
      </w:pPr>
      <w:r w:rsidRPr="009D2541">
        <w:rPr>
          <w:rFonts w:cs="Arial"/>
          <w:iCs/>
        </w:rPr>
        <w:t>Using the test pressure recorded on the work sheet raise the pressure</w:t>
      </w:r>
      <w:r w:rsidR="003075B1">
        <w:rPr>
          <w:rFonts w:cs="Arial"/>
          <w:iCs/>
        </w:rPr>
        <w:t xml:space="preserve"> to that value</w:t>
      </w:r>
      <w:r w:rsidRPr="009D2541">
        <w:rPr>
          <w:rFonts w:cs="Arial"/>
          <w:iCs/>
        </w:rPr>
        <w:t>.</w:t>
      </w:r>
    </w:p>
    <w:p w14:paraId="67B6EE2C" w14:textId="77777777" w:rsidR="000118FC" w:rsidRPr="009D2541" w:rsidRDefault="000118FC" w:rsidP="002910E6">
      <w:pPr>
        <w:numPr>
          <w:ilvl w:val="0"/>
          <w:numId w:val="1"/>
        </w:numPr>
        <w:tabs>
          <w:tab w:val="num" w:pos="1418"/>
        </w:tabs>
        <w:ind w:left="1418" w:hanging="709"/>
        <w:rPr>
          <w:rFonts w:cs="Arial"/>
          <w:iCs/>
        </w:rPr>
      </w:pPr>
      <w:r w:rsidRPr="009D2541">
        <w:rPr>
          <w:rFonts w:cs="Arial"/>
          <w:iCs/>
        </w:rPr>
        <w:lastRenderedPageBreak/>
        <w:t>Hold to the test pressure for 30 seconds.</w:t>
      </w:r>
    </w:p>
    <w:p w14:paraId="6FDBFF46" w14:textId="77777777" w:rsidR="000118FC" w:rsidRPr="009D2541" w:rsidRDefault="000118FC" w:rsidP="002910E6">
      <w:pPr>
        <w:numPr>
          <w:ilvl w:val="0"/>
          <w:numId w:val="1"/>
        </w:numPr>
        <w:tabs>
          <w:tab w:val="num" w:pos="1418"/>
        </w:tabs>
        <w:ind w:left="1418" w:hanging="709"/>
        <w:rPr>
          <w:rFonts w:cs="Arial"/>
          <w:iCs/>
        </w:rPr>
      </w:pPr>
      <w:r w:rsidRPr="009D2541">
        <w:rPr>
          <w:rFonts w:cs="Arial"/>
          <w:iCs/>
        </w:rPr>
        <w:t>Note the expansion reading on the burette.</w:t>
      </w:r>
    </w:p>
    <w:p w14:paraId="65DD12D8" w14:textId="77777777" w:rsidR="000118FC" w:rsidRPr="009D2541" w:rsidRDefault="000118FC" w:rsidP="002910E6">
      <w:pPr>
        <w:numPr>
          <w:ilvl w:val="0"/>
          <w:numId w:val="1"/>
        </w:numPr>
        <w:tabs>
          <w:tab w:val="num" w:pos="1418"/>
        </w:tabs>
        <w:ind w:left="1418" w:hanging="709"/>
        <w:rPr>
          <w:rFonts w:cs="Arial"/>
          <w:iCs/>
        </w:rPr>
      </w:pPr>
      <w:r w:rsidRPr="009D2541">
        <w:rPr>
          <w:rFonts w:cs="Arial"/>
          <w:iCs/>
        </w:rPr>
        <w:t>Release the pressure; allow the rig to settle for 30 seconds then note the reading on the burette.</w:t>
      </w:r>
    </w:p>
    <w:p w14:paraId="037C1C6D" w14:textId="77777777" w:rsidR="003075B1" w:rsidRPr="002910E6" w:rsidRDefault="00000000" w:rsidP="003075B1">
      <w:pPr>
        <w:numPr>
          <w:ilvl w:val="0"/>
          <w:numId w:val="1"/>
        </w:numPr>
        <w:tabs>
          <w:tab w:val="num" w:pos="1418"/>
        </w:tabs>
        <w:ind w:left="1418" w:hanging="709"/>
        <w:rPr>
          <w:rFonts w:cs="Arial"/>
          <w:iCs/>
        </w:rPr>
      </w:pPr>
      <w:r>
        <w:rPr>
          <w:rFonts w:cs="Arial"/>
          <w:iCs/>
        </w:rPr>
        <w:object w:dxaOrig="1440" w:dyaOrig="1440" w14:anchorId="652DC5B1">
          <v:shape id="_x0000_s2055" type="#_x0000_t75" style="position:absolute;left:0;text-align:left;margin-left:93pt;margin-top:32.1pt;width:309pt;height:33pt;z-index:251661312" o:allowincell="f">
            <v:imagedata r:id="rId11" o:title=""/>
            <w10:wrap type="topAndBottom"/>
          </v:shape>
          <o:OLEObject Type="Embed" ProgID="Equation.3" ShapeID="_x0000_s2055" DrawAspect="Content" ObjectID="_1805028434" r:id="rId13"/>
        </w:object>
      </w:r>
      <w:r w:rsidR="003075B1" w:rsidRPr="002910E6">
        <w:rPr>
          <w:rFonts w:cs="Arial"/>
          <w:iCs/>
        </w:rPr>
        <w:t xml:space="preserve">Permanent set is calculated as follows: </w:t>
      </w:r>
    </w:p>
    <w:p w14:paraId="4B5B4136" w14:textId="77777777" w:rsidR="003075B1" w:rsidRPr="002910E6" w:rsidRDefault="003075B1" w:rsidP="003075B1">
      <w:pPr>
        <w:tabs>
          <w:tab w:val="num" w:pos="1418"/>
        </w:tabs>
        <w:ind w:left="1418" w:hanging="709"/>
      </w:pPr>
      <w:r>
        <w:tab/>
      </w:r>
      <w:r>
        <w:tab/>
      </w:r>
      <w:r>
        <w:tab/>
        <w:t>Percentage stretch =</w:t>
      </w:r>
    </w:p>
    <w:p w14:paraId="06E196A1" w14:textId="77777777" w:rsidR="003075B1" w:rsidRPr="002910E6" w:rsidRDefault="003075B1" w:rsidP="003075B1">
      <w:pPr>
        <w:tabs>
          <w:tab w:val="num" w:pos="1418"/>
        </w:tabs>
        <w:ind w:left="1418" w:hanging="709"/>
        <w:rPr>
          <w:rFonts w:cs="Arial"/>
        </w:rPr>
      </w:pPr>
    </w:p>
    <w:p w14:paraId="175C4215" w14:textId="764EACC9" w:rsidR="003075B1" w:rsidRPr="002910E6" w:rsidRDefault="003075B1" w:rsidP="003075B1">
      <w:pPr>
        <w:numPr>
          <w:ilvl w:val="0"/>
          <w:numId w:val="1"/>
        </w:numPr>
        <w:tabs>
          <w:tab w:val="num" w:pos="1418"/>
        </w:tabs>
        <w:ind w:left="1418" w:hanging="709"/>
        <w:rPr>
          <w:rFonts w:cs="Arial"/>
        </w:rPr>
      </w:pPr>
      <w:r w:rsidRPr="002910E6">
        <w:rPr>
          <w:rFonts w:cs="Arial"/>
          <w:iCs/>
        </w:rPr>
        <w:t xml:space="preserve">In accordance with </w:t>
      </w:r>
      <w:r w:rsidR="009A1010">
        <w:rPr>
          <w:rFonts w:cs="Arial"/>
          <w:iCs/>
        </w:rPr>
        <w:t>BS EN ISO 18119:2018 +A1:2021</w:t>
      </w:r>
      <w:r w:rsidRPr="002910E6">
        <w:rPr>
          <w:rFonts w:cs="Arial"/>
          <w:iCs/>
        </w:rPr>
        <w:t xml:space="preserve"> and BS EN 11623:20</w:t>
      </w:r>
      <w:r w:rsidR="00483DA8">
        <w:rPr>
          <w:rFonts w:cs="Arial"/>
          <w:iCs/>
        </w:rPr>
        <w:t>23</w:t>
      </w:r>
      <w:r w:rsidRPr="002910E6">
        <w:rPr>
          <w:rFonts w:cs="Arial"/>
          <w:iCs/>
        </w:rPr>
        <w:t xml:space="preserve">, a maximum amount of permanent set will be confirmed from the manufacturing standard or from the manufacturer’s data.  An expansion in excess of the stated </w:t>
      </w:r>
      <w:r>
        <w:rPr>
          <w:rFonts w:cs="Arial"/>
          <w:iCs/>
        </w:rPr>
        <w:t>value</w:t>
      </w:r>
      <w:r w:rsidRPr="002910E6">
        <w:rPr>
          <w:rFonts w:cs="Arial"/>
          <w:iCs/>
        </w:rPr>
        <w:t xml:space="preserve"> will result in failure.</w:t>
      </w:r>
    </w:p>
    <w:p w14:paraId="495FDDD2" w14:textId="77777777" w:rsidR="003075B1" w:rsidRDefault="003075B1" w:rsidP="003075B1">
      <w:pPr>
        <w:ind w:left="540"/>
        <w:rPr>
          <w:rFonts w:ascii="Calibri" w:hAnsi="Calibri" w:cs="Arial"/>
          <w:szCs w:val="22"/>
        </w:rPr>
      </w:pPr>
    </w:p>
    <w:p w14:paraId="2F3F9EE9" w14:textId="61037EF1" w:rsidR="00216C07" w:rsidRDefault="00216C07" w:rsidP="00132CEB">
      <w:pPr>
        <w:pStyle w:val="Heading1"/>
      </w:pPr>
      <w:bookmarkStart w:id="220" w:name="_Toc97213577"/>
      <w:r>
        <w:t>15</w:t>
      </w:r>
      <w:r w:rsidR="007713C2">
        <w:tab/>
      </w:r>
      <w:r>
        <w:t>Inspection of Valve and Other Accessories</w:t>
      </w:r>
      <w:bookmarkEnd w:id="220"/>
    </w:p>
    <w:p w14:paraId="278B629D" w14:textId="77777777" w:rsidR="002D638B" w:rsidRPr="00744271" w:rsidRDefault="002D638B" w:rsidP="002D638B">
      <w:pPr>
        <w:ind w:left="1080"/>
        <w:rPr>
          <w:rFonts w:cs="Arial"/>
        </w:rPr>
      </w:pPr>
    </w:p>
    <w:p w14:paraId="2952E8E5" w14:textId="04A67C3C" w:rsidR="002D638B" w:rsidRPr="00240361" w:rsidRDefault="00240361" w:rsidP="00240361">
      <w:pPr>
        <w:pStyle w:val="Heading2"/>
      </w:pPr>
      <w:bookmarkStart w:id="221" w:name="_Toc160420157"/>
      <w:bookmarkStart w:id="222" w:name="_Toc160420426"/>
      <w:bookmarkStart w:id="223" w:name="_Toc160420625"/>
      <w:bookmarkStart w:id="224" w:name="_Toc160421290"/>
      <w:bookmarkStart w:id="225" w:name="_Toc160421567"/>
      <w:bookmarkStart w:id="226" w:name="_Toc161189424"/>
      <w:bookmarkStart w:id="227" w:name="_Toc161189531"/>
      <w:bookmarkStart w:id="228" w:name="_Toc97213578"/>
      <w:r w:rsidRPr="00240361">
        <w:t>15.</w:t>
      </w:r>
      <w:r w:rsidR="00694561">
        <w:t>1</w:t>
      </w:r>
      <w:r w:rsidR="007713C2">
        <w:tab/>
      </w:r>
      <w:r w:rsidR="002D638B" w:rsidRPr="00240361">
        <w:t>Procedure for the inspection and maintenance of valves</w:t>
      </w:r>
      <w:bookmarkEnd w:id="221"/>
      <w:bookmarkEnd w:id="222"/>
      <w:bookmarkEnd w:id="223"/>
      <w:bookmarkEnd w:id="224"/>
      <w:bookmarkEnd w:id="225"/>
      <w:bookmarkEnd w:id="226"/>
      <w:bookmarkEnd w:id="227"/>
      <w:bookmarkEnd w:id="228"/>
    </w:p>
    <w:p w14:paraId="32163F88" w14:textId="27195425" w:rsidR="00604908" w:rsidRPr="00DB1E0F" w:rsidRDefault="002D638B" w:rsidP="00DB1E0F">
      <w:pPr>
        <w:ind w:firstLine="720"/>
        <w:rPr>
          <w:rFonts w:cs="Arial"/>
          <w:bCs/>
          <w:sz w:val="20"/>
          <w:szCs w:val="20"/>
        </w:rPr>
      </w:pPr>
      <w:r w:rsidRPr="00FE3622">
        <w:rPr>
          <w:rFonts w:cs="Arial"/>
          <w:bCs/>
          <w:sz w:val="20"/>
          <w:szCs w:val="20"/>
        </w:rPr>
        <w:t xml:space="preserve">(as required by </w:t>
      </w:r>
      <w:r w:rsidR="00A734E6">
        <w:rPr>
          <w:rFonts w:cs="Arial"/>
          <w:bCs/>
          <w:sz w:val="20"/>
          <w:szCs w:val="20"/>
        </w:rPr>
        <w:t xml:space="preserve">BS </w:t>
      </w:r>
      <w:r w:rsidRPr="00FE3622">
        <w:rPr>
          <w:rFonts w:cs="Arial"/>
          <w:bCs/>
          <w:sz w:val="20"/>
          <w:szCs w:val="20"/>
        </w:rPr>
        <w:t>EN</w:t>
      </w:r>
      <w:r w:rsidR="00A734E6">
        <w:rPr>
          <w:rFonts w:cs="Arial"/>
          <w:bCs/>
          <w:sz w:val="20"/>
          <w:szCs w:val="20"/>
        </w:rPr>
        <w:t xml:space="preserve"> ISO </w:t>
      </w:r>
      <w:r>
        <w:rPr>
          <w:rFonts w:cs="Arial"/>
          <w:bCs/>
          <w:sz w:val="20"/>
          <w:szCs w:val="20"/>
        </w:rPr>
        <w:t>22434</w:t>
      </w:r>
      <w:r w:rsidR="00483DA8">
        <w:rPr>
          <w:rFonts w:cs="Arial"/>
          <w:bCs/>
          <w:sz w:val="20"/>
          <w:szCs w:val="20"/>
        </w:rPr>
        <w:t>:2022</w:t>
      </w:r>
      <w:r w:rsidRPr="00FE3622">
        <w:rPr>
          <w:rFonts w:cs="Arial"/>
          <w:bCs/>
          <w:sz w:val="20"/>
          <w:szCs w:val="20"/>
        </w:rPr>
        <w:t>)</w:t>
      </w:r>
    </w:p>
    <w:p w14:paraId="364FA0FE" w14:textId="77777777" w:rsidR="002D638B" w:rsidRPr="00744271" w:rsidRDefault="002D638B" w:rsidP="002D638B">
      <w:pPr>
        <w:ind w:left="720"/>
        <w:rPr>
          <w:rFonts w:cs="Arial"/>
        </w:rPr>
      </w:pPr>
    </w:p>
    <w:p w14:paraId="27DFF163" w14:textId="77777777" w:rsidR="002D638B" w:rsidRPr="009D2541" w:rsidRDefault="002D638B" w:rsidP="00CE7253">
      <w:pPr>
        <w:pStyle w:val="ListParagraph"/>
        <w:numPr>
          <w:ilvl w:val="0"/>
          <w:numId w:val="43"/>
        </w:numPr>
        <w:ind w:left="1418" w:hanging="709"/>
      </w:pPr>
      <w:r w:rsidRPr="009D2541">
        <w:t>After confirming that the cylinder is at atmospheric pressure:</w:t>
      </w:r>
    </w:p>
    <w:p w14:paraId="553C36E2" w14:textId="77777777" w:rsidR="002D638B" w:rsidRPr="009D2541" w:rsidRDefault="002D638B" w:rsidP="00B86C3A">
      <w:pPr>
        <w:ind w:left="1418" w:hanging="709"/>
      </w:pPr>
    </w:p>
    <w:p w14:paraId="021266BB" w14:textId="7129120C" w:rsidR="002D638B" w:rsidRPr="009D2541" w:rsidRDefault="002D638B" w:rsidP="00CE7253">
      <w:pPr>
        <w:pStyle w:val="ListParagraph"/>
        <w:numPr>
          <w:ilvl w:val="0"/>
          <w:numId w:val="43"/>
        </w:numPr>
        <w:ind w:left="1418" w:hanging="709"/>
      </w:pPr>
      <w:r w:rsidRPr="009D2541">
        <w:t>Remove the valve using a suitable tool. See 4.</w:t>
      </w:r>
      <w:r w:rsidR="00240361" w:rsidRPr="009D2541">
        <w:t>8</w:t>
      </w:r>
      <w:r w:rsidRPr="009D2541">
        <w:t>.</w:t>
      </w:r>
    </w:p>
    <w:p w14:paraId="16FBB342" w14:textId="77777777" w:rsidR="002D638B" w:rsidRPr="009D2541" w:rsidRDefault="002D638B" w:rsidP="00B86C3A">
      <w:pPr>
        <w:ind w:left="1418" w:hanging="709"/>
      </w:pPr>
    </w:p>
    <w:p w14:paraId="51189B9B" w14:textId="77777777" w:rsidR="002D638B" w:rsidRPr="009D2541" w:rsidRDefault="002D638B" w:rsidP="00CE7253">
      <w:pPr>
        <w:pStyle w:val="ListParagraph"/>
        <w:numPr>
          <w:ilvl w:val="0"/>
          <w:numId w:val="43"/>
        </w:numPr>
        <w:ind w:left="1418" w:hanging="709"/>
      </w:pPr>
      <w:r w:rsidRPr="009D2541">
        <w:t>A label must be attached to identify the valve with a specific cylinder.</w:t>
      </w:r>
    </w:p>
    <w:p w14:paraId="381675BB" w14:textId="77777777" w:rsidR="002D638B" w:rsidRPr="009D2541" w:rsidRDefault="002D638B" w:rsidP="00B86C3A">
      <w:pPr>
        <w:ind w:left="1418" w:hanging="709"/>
      </w:pPr>
    </w:p>
    <w:p w14:paraId="50AF5A67" w14:textId="3D0059DA" w:rsidR="002D638B" w:rsidRPr="009D2541" w:rsidRDefault="002D638B" w:rsidP="00CE7253">
      <w:pPr>
        <w:pStyle w:val="ListParagraph"/>
        <w:numPr>
          <w:ilvl w:val="0"/>
          <w:numId w:val="43"/>
        </w:numPr>
        <w:ind w:left="1418" w:hanging="709"/>
      </w:pPr>
      <w:r w:rsidRPr="009D2541">
        <w:t xml:space="preserve">The valve will be inspected for scoring, deformity of the body and </w:t>
      </w:r>
      <w:r w:rsidR="005E1AFD">
        <w:t>'</w:t>
      </w:r>
      <w:r w:rsidRPr="009D2541">
        <w:t>O</w:t>
      </w:r>
      <w:r w:rsidR="005E1AFD">
        <w:t>'</w:t>
      </w:r>
      <w:r w:rsidRPr="009D2541">
        <w:t>-ring groove, forging defects and loss of metal.</w:t>
      </w:r>
    </w:p>
    <w:p w14:paraId="722C0897" w14:textId="77777777" w:rsidR="002D638B" w:rsidRPr="009D2541" w:rsidRDefault="002D638B" w:rsidP="00B86C3A">
      <w:pPr>
        <w:ind w:left="1418" w:hanging="709"/>
      </w:pPr>
    </w:p>
    <w:p w14:paraId="1E528DA1" w14:textId="3BF4C0F4" w:rsidR="002D638B" w:rsidRPr="009D2541" w:rsidRDefault="002D638B" w:rsidP="00CE7253">
      <w:pPr>
        <w:pStyle w:val="ListParagraph"/>
        <w:numPr>
          <w:ilvl w:val="0"/>
          <w:numId w:val="43"/>
        </w:numPr>
        <w:ind w:left="1418" w:hanging="709"/>
      </w:pPr>
      <w:r w:rsidRPr="009D2541">
        <w:t>The stem threads will be cleaned and visually inspected for gouging, burrs, forging defects</w:t>
      </w:r>
      <w:r w:rsidR="00876475">
        <w:t>.</w:t>
      </w:r>
      <w:r w:rsidRPr="009D2541">
        <w:t xml:space="preserve"> and loss</w:t>
      </w:r>
      <w:r w:rsidR="00876475">
        <w:t xml:space="preserve"> of</w:t>
      </w:r>
      <w:r w:rsidRPr="009D2541">
        <w:t xml:space="preserve"> thread material and wear.</w:t>
      </w:r>
    </w:p>
    <w:p w14:paraId="60102E3B" w14:textId="77777777" w:rsidR="002D638B" w:rsidRPr="009D2541" w:rsidRDefault="002D638B" w:rsidP="00B86C3A">
      <w:pPr>
        <w:ind w:left="1418" w:hanging="709"/>
      </w:pPr>
    </w:p>
    <w:p w14:paraId="67CA77FB" w14:textId="4656FD2A" w:rsidR="002D638B" w:rsidRPr="009D2541" w:rsidRDefault="002D638B" w:rsidP="00CE7253">
      <w:pPr>
        <w:pStyle w:val="ListParagraph"/>
        <w:numPr>
          <w:ilvl w:val="0"/>
          <w:numId w:val="43"/>
        </w:numPr>
        <w:ind w:left="1418" w:hanging="709"/>
      </w:pPr>
      <w:r w:rsidRPr="009D2541">
        <w:t>If the valve is visually satisfactory, the threads will be</w:t>
      </w:r>
      <w:r w:rsidR="00876475">
        <w:t xml:space="preserve"> wiped clean with a lint free cloth,</w:t>
      </w:r>
      <w:r w:rsidRPr="009D2541">
        <w:t xml:space="preserve"> gauged and identified.</w:t>
      </w:r>
    </w:p>
    <w:p w14:paraId="5D69BD43" w14:textId="77777777" w:rsidR="002D638B" w:rsidRPr="009D2541" w:rsidRDefault="002D638B" w:rsidP="00B86C3A">
      <w:pPr>
        <w:ind w:left="1418" w:hanging="709"/>
      </w:pPr>
    </w:p>
    <w:p w14:paraId="3C8E8E74" w14:textId="5DF3B90F" w:rsidR="002D638B" w:rsidRPr="009D2541" w:rsidRDefault="002D638B" w:rsidP="00CE7253">
      <w:pPr>
        <w:pStyle w:val="ListParagraph"/>
        <w:numPr>
          <w:ilvl w:val="0"/>
          <w:numId w:val="43"/>
        </w:numPr>
        <w:ind w:left="1418" w:hanging="709"/>
      </w:pPr>
      <w:r w:rsidRPr="009D2541">
        <w:t xml:space="preserve">The valve will be disassembled, removing hand-wheel, SELOC pin, spring and nut, cap-nut, </w:t>
      </w:r>
      <w:r w:rsidR="00876475">
        <w:t>‘O’</w:t>
      </w:r>
      <w:r w:rsidRPr="009D2541">
        <w:t>-rings, thrust and anti-wear washers, shaft or spindle</w:t>
      </w:r>
      <w:r w:rsidR="00876475">
        <w:t>,</w:t>
      </w:r>
      <w:r w:rsidR="00AD3B9B">
        <w:t xml:space="preserve"> </w:t>
      </w:r>
      <w:r w:rsidRPr="009D2541">
        <w:t>and seat “plug or seal”.</w:t>
      </w:r>
    </w:p>
    <w:p w14:paraId="43FBCD2F" w14:textId="77777777" w:rsidR="002D638B" w:rsidRPr="009D2541" w:rsidRDefault="002D638B" w:rsidP="00B86C3A">
      <w:pPr>
        <w:ind w:left="1418" w:hanging="709"/>
      </w:pPr>
    </w:p>
    <w:p w14:paraId="2DFB6422" w14:textId="539E110A" w:rsidR="002D638B" w:rsidRPr="009D2541" w:rsidRDefault="002D638B" w:rsidP="00CE7253">
      <w:pPr>
        <w:pStyle w:val="ListParagraph"/>
        <w:numPr>
          <w:ilvl w:val="0"/>
          <w:numId w:val="43"/>
        </w:numPr>
        <w:ind w:left="1418" w:hanging="709"/>
      </w:pPr>
      <w:r w:rsidRPr="009D2541">
        <w:t>The valve body and other components will be cleaned using an ultrasonic cleaner, degreaser</w:t>
      </w:r>
      <w:r w:rsidR="00876475">
        <w:t>,</w:t>
      </w:r>
      <w:r w:rsidRPr="009D2541">
        <w:t xml:space="preserve"> and mild acid solution  </w:t>
      </w:r>
    </w:p>
    <w:p w14:paraId="203D40F3" w14:textId="77777777" w:rsidR="002D638B" w:rsidRPr="009D2541" w:rsidRDefault="002D638B" w:rsidP="00B86C3A">
      <w:pPr>
        <w:ind w:left="1418" w:hanging="709"/>
      </w:pPr>
    </w:p>
    <w:p w14:paraId="68F16086" w14:textId="77777777" w:rsidR="002D638B" w:rsidRPr="009D2541" w:rsidRDefault="002D638B" w:rsidP="00CE7253">
      <w:pPr>
        <w:pStyle w:val="ListParagraph"/>
        <w:numPr>
          <w:ilvl w:val="0"/>
          <w:numId w:val="43"/>
        </w:numPr>
        <w:ind w:left="1418" w:hanging="709"/>
      </w:pPr>
      <w:r w:rsidRPr="009D2541">
        <w:lastRenderedPageBreak/>
        <w:t>The components will be thoroughly rinsed and dried.</w:t>
      </w:r>
    </w:p>
    <w:p w14:paraId="0F10E201" w14:textId="77777777" w:rsidR="002D638B" w:rsidRPr="009D2541" w:rsidRDefault="002D638B" w:rsidP="00B86C3A">
      <w:pPr>
        <w:ind w:left="1418" w:hanging="709"/>
      </w:pPr>
    </w:p>
    <w:p w14:paraId="15BAF45E" w14:textId="695783C1" w:rsidR="002D638B" w:rsidRDefault="002D638B" w:rsidP="00CE7253">
      <w:pPr>
        <w:pStyle w:val="ListParagraph"/>
        <w:numPr>
          <w:ilvl w:val="0"/>
          <w:numId w:val="43"/>
        </w:numPr>
        <w:ind w:left="1418" w:hanging="709"/>
      </w:pPr>
      <w:r w:rsidRPr="009D2541">
        <w:t>Worn or damaged components and those required to be changed by the manufacturer will be discarded and replaced.</w:t>
      </w:r>
    </w:p>
    <w:p w14:paraId="5D6672E8" w14:textId="77777777" w:rsidR="00B86C3A" w:rsidRPr="00AD3B9B" w:rsidRDefault="00B86C3A" w:rsidP="00B86C3A">
      <w:pPr>
        <w:pStyle w:val="ListParagraph"/>
        <w:ind w:left="1418"/>
      </w:pPr>
    </w:p>
    <w:p w14:paraId="27AAB997" w14:textId="3E53086C" w:rsidR="006E2552" w:rsidRPr="00AD3B9B" w:rsidRDefault="006E2552" w:rsidP="00CE7253">
      <w:pPr>
        <w:pStyle w:val="ListParagraph"/>
        <w:numPr>
          <w:ilvl w:val="0"/>
          <w:numId w:val="43"/>
        </w:numPr>
        <w:ind w:left="1418" w:hanging="709"/>
      </w:pPr>
      <w:r w:rsidRPr="00AD3B9B">
        <w:t>Valve will be re assembled using the appropriate lubricant.</w:t>
      </w:r>
    </w:p>
    <w:p w14:paraId="1276DE6B" w14:textId="77777777" w:rsidR="00B86C3A" w:rsidRPr="00AD3B9B" w:rsidRDefault="00B86C3A" w:rsidP="00B86C3A">
      <w:pPr>
        <w:pStyle w:val="ListParagraph"/>
        <w:ind w:left="1418"/>
        <w:rPr>
          <w:color w:val="0070C0"/>
        </w:rPr>
      </w:pPr>
    </w:p>
    <w:p w14:paraId="146F6B8C" w14:textId="5C1EE2E6" w:rsidR="002D638B" w:rsidRPr="00AD3B9B" w:rsidRDefault="006E2552" w:rsidP="00CE7253">
      <w:pPr>
        <w:pStyle w:val="ListParagraph"/>
        <w:numPr>
          <w:ilvl w:val="0"/>
          <w:numId w:val="43"/>
        </w:numPr>
        <w:ind w:left="1418" w:hanging="709"/>
      </w:pPr>
      <w:r w:rsidRPr="00AD3B9B">
        <w:t>The valve will be checked for correct action.</w:t>
      </w:r>
    </w:p>
    <w:p w14:paraId="117D8911" w14:textId="6E7CBABD" w:rsidR="002D638B" w:rsidRPr="00744271" w:rsidRDefault="002D638B" w:rsidP="002D638B">
      <w:pPr>
        <w:ind w:left="1440"/>
        <w:rPr>
          <w:rFonts w:cs="Arial"/>
        </w:rPr>
      </w:pPr>
      <w:r>
        <w:rPr>
          <w:rFonts w:cs="Arial"/>
        </w:rPr>
        <w:t xml:space="preserve"> </w:t>
      </w:r>
    </w:p>
    <w:p w14:paraId="29A54957" w14:textId="4E3D37A6" w:rsidR="00216C07" w:rsidRPr="0075626A" w:rsidRDefault="00216C07" w:rsidP="0075626A">
      <w:pPr>
        <w:pStyle w:val="Heading1"/>
      </w:pPr>
      <w:bookmarkStart w:id="229" w:name="_Toc97213579"/>
      <w:r w:rsidRPr="0075626A">
        <w:t>16.</w:t>
      </w:r>
      <w:r w:rsidR="0075626A" w:rsidRPr="0075626A">
        <w:tab/>
      </w:r>
      <w:r w:rsidRPr="0075626A">
        <w:t xml:space="preserve">Replacement of </w:t>
      </w:r>
      <w:r w:rsidR="00240361" w:rsidRPr="0075626A">
        <w:t xml:space="preserve">Cylinder </w:t>
      </w:r>
      <w:r w:rsidRPr="0075626A">
        <w:t>Parts</w:t>
      </w:r>
      <w:bookmarkEnd w:id="229"/>
    </w:p>
    <w:p w14:paraId="560CE3DA" w14:textId="3D023735" w:rsidR="00132CEB" w:rsidRDefault="00240361" w:rsidP="00132CAE">
      <w:pPr>
        <w:ind w:firstLine="709"/>
      </w:pPr>
      <w:r>
        <w:t>Not within scope of IDEST Scheme</w:t>
      </w:r>
    </w:p>
    <w:p w14:paraId="190CC57F" w14:textId="295E4383" w:rsidR="004145BB" w:rsidRDefault="004145BB">
      <w:pPr>
        <w:spacing w:after="160" w:line="259" w:lineRule="auto"/>
      </w:pPr>
      <w:r>
        <w:br w:type="page"/>
      </w:r>
    </w:p>
    <w:p w14:paraId="2050CF36" w14:textId="77777777" w:rsidR="00240361" w:rsidRDefault="00240361" w:rsidP="00216C07"/>
    <w:p w14:paraId="2F6C1B87" w14:textId="3A8C986C" w:rsidR="00132CEB" w:rsidRPr="0075626A" w:rsidRDefault="00132CEB" w:rsidP="0075626A">
      <w:pPr>
        <w:pStyle w:val="Heading1"/>
      </w:pPr>
      <w:bookmarkStart w:id="230" w:name="_Toc97213580"/>
      <w:r w:rsidRPr="0075626A">
        <w:t>17.</w:t>
      </w:r>
      <w:r w:rsidR="0075626A" w:rsidRPr="0075626A">
        <w:tab/>
      </w:r>
      <w:r w:rsidRPr="0075626A">
        <w:t>Final Operations</w:t>
      </w:r>
      <w:bookmarkEnd w:id="230"/>
    </w:p>
    <w:p w14:paraId="583B0044" w14:textId="30D7DF5B" w:rsidR="00D445AC" w:rsidRDefault="00D445AC" w:rsidP="00D445AC">
      <w:pPr>
        <w:ind w:left="1440"/>
        <w:rPr>
          <w:rFonts w:cs="Arial"/>
        </w:rPr>
      </w:pPr>
    </w:p>
    <w:p w14:paraId="64A06DFD" w14:textId="3D14E887" w:rsidR="006E68C6" w:rsidRDefault="00F33BCA" w:rsidP="00F33BCA">
      <w:pPr>
        <w:pStyle w:val="Heading2"/>
      </w:pPr>
      <w:bookmarkStart w:id="231" w:name="_Toc97213581"/>
      <w:r>
        <w:t>17.1</w:t>
      </w:r>
      <w:r w:rsidR="007713C2">
        <w:tab/>
      </w:r>
      <w:r w:rsidR="006E68C6">
        <w:t>Drying Cleaning</w:t>
      </w:r>
      <w:r w:rsidR="00722CB9">
        <w:t xml:space="preserve"> &amp; Painting</w:t>
      </w:r>
      <w:bookmarkEnd w:id="231"/>
    </w:p>
    <w:p w14:paraId="3FB1B16D" w14:textId="081E2041" w:rsidR="00F33BCA" w:rsidRDefault="00F33BCA" w:rsidP="00F33BCA">
      <w:r w:rsidRPr="00FA5ECE">
        <w:t>Procedure</w:t>
      </w:r>
      <w:r w:rsidR="00FA4773" w:rsidRPr="00FA4773">
        <w:rPr>
          <w:color w:val="0070C0"/>
        </w:rPr>
        <w:t>(s)</w:t>
      </w:r>
      <w:r w:rsidRPr="00FA4773">
        <w:rPr>
          <w:color w:val="0070C0"/>
        </w:rPr>
        <w:t xml:space="preserve"> </w:t>
      </w:r>
      <w:r w:rsidRPr="00FA5ECE">
        <w:t>for drying that ensures that the cylinder is dry</w:t>
      </w:r>
      <w:r w:rsidR="00AD3B9B">
        <w:t xml:space="preserve"> with a</w:t>
      </w:r>
      <w:r w:rsidRPr="00FA5ECE">
        <w:t xml:space="preserve"> minimum </w:t>
      </w:r>
      <w:r w:rsidR="00AD3B9B">
        <w:t xml:space="preserve">of </w:t>
      </w:r>
      <w:r w:rsidRPr="00FA5ECE">
        <w:t>delay before re-valving:</w:t>
      </w:r>
    </w:p>
    <w:p w14:paraId="7BBC566C" w14:textId="285CFF4C" w:rsidR="00F33BCA" w:rsidRDefault="00F33BCA" w:rsidP="00F33BCA"/>
    <w:p w14:paraId="22089E14" w14:textId="59BDEB38" w:rsidR="00722CB9" w:rsidRDefault="00722CB9" w:rsidP="0010541F">
      <w:pPr>
        <w:pStyle w:val="Heading3"/>
      </w:pPr>
      <w:bookmarkStart w:id="232" w:name="_Toc97213582"/>
      <w:r>
        <w:t>17.1.1</w:t>
      </w:r>
      <w:r w:rsidR="007713C2">
        <w:tab/>
      </w:r>
      <w:r>
        <w:t>Drying &amp; Cleaning</w:t>
      </w:r>
      <w:bookmarkEnd w:id="232"/>
    </w:p>
    <w:p w14:paraId="12BAC447" w14:textId="77777777" w:rsidR="00722CB9" w:rsidRPr="00FA5ECE" w:rsidRDefault="00722CB9" w:rsidP="00F33BCA"/>
    <w:p w14:paraId="06C973B4" w14:textId="06B5D11E" w:rsidR="00174BD5" w:rsidRPr="00A734E6" w:rsidRDefault="00174BD5" w:rsidP="00A734E6">
      <w:pPr>
        <w:rPr>
          <w:b/>
          <w:bCs/>
        </w:rPr>
      </w:pPr>
      <w:r w:rsidRPr="00A734E6">
        <w:rPr>
          <w:b/>
          <w:bCs/>
        </w:rPr>
        <w:t xml:space="preserve">Option: </w:t>
      </w:r>
      <w:r w:rsidR="00F33BCA" w:rsidRPr="00A734E6">
        <w:rPr>
          <w:b/>
          <w:bCs/>
        </w:rPr>
        <w:t>1</w:t>
      </w:r>
      <w:r w:rsidR="00FA4773" w:rsidRPr="00A734E6">
        <w:rPr>
          <w:b/>
          <w:bCs/>
        </w:rPr>
        <w:t xml:space="preserve"> </w:t>
      </w:r>
      <w:r w:rsidRPr="00A734E6">
        <w:rPr>
          <w:b/>
          <w:bCs/>
        </w:rPr>
        <w:t>- Blown Hot Air.</w:t>
      </w:r>
    </w:p>
    <w:p w14:paraId="07F747FD" w14:textId="77777777" w:rsidR="00F33BCA" w:rsidRPr="00136731" w:rsidRDefault="00F33BCA" w:rsidP="00F33BCA">
      <w:pPr>
        <w:rPr>
          <w:szCs w:val="22"/>
        </w:rPr>
      </w:pPr>
      <w:r w:rsidRPr="00136731">
        <w:rPr>
          <w:szCs w:val="22"/>
        </w:rPr>
        <w:t>The drying method utilises hot air blown into an inverted cylinder.  The heater is thermostatically controlled to prevent the air temperature exceeding 120</w:t>
      </w:r>
      <w:r w:rsidRPr="00136731">
        <w:rPr>
          <w:szCs w:val="22"/>
        </w:rPr>
        <w:sym w:font="Symbol" w:char="F0B0"/>
      </w:r>
      <w:r w:rsidRPr="00136731">
        <w:rPr>
          <w:szCs w:val="22"/>
        </w:rPr>
        <w:t xml:space="preserve"> C.</w:t>
      </w:r>
    </w:p>
    <w:p w14:paraId="3491653D" w14:textId="77777777" w:rsidR="00F33BCA" w:rsidRPr="00E85F91" w:rsidRDefault="00F33BCA" w:rsidP="00694561">
      <w:pPr>
        <w:numPr>
          <w:ilvl w:val="0"/>
          <w:numId w:val="1"/>
        </w:numPr>
        <w:tabs>
          <w:tab w:val="num" w:pos="1276"/>
        </w:tabs>
        <w:ind w:left="1276" w:hanging="851"/>
        <w:rPr>
          <w:rFonts w:cs="Arial"/>
          <w:iCs/>
        </w:rPr>
      </w:pPr>
      <w:r w:rsidRPr="00E85F91">
        <w:rPr>
          <w:rFonts w:cs="Arial"/>
          <w:iCs/>
        </w:rPr>
        <w:t>Immediately after the test water has been drained from the cylinder it is inverted and placed onto the drier.</w:t>
      </w:r>
    </w:p>
    <w:p w14:paraId="48E5B511" w14:textId="77777777" w:rsidR="00F33BCA" w:rsidRPr="00E85F91" w:rsidRDefault="00F33BCA" w:rsidP="00694561">
      <w:pPr>
        <w:numPr>
          <w:ilvl w:val="0"/>
          <w:numId w:val="1"/>
        </w:numPr>
        <w:tabs>
          <w:tab w:val="num" w:pos="1276"/>
        </w:tabs>
        <w:ind w:left="1276" w:hanging="851"/>
        <w:rPr>
          <w:rFonts w:cs="Arial"/>
          <w:iCs/>
        </w:rPr>
      </w:pPr>
      <w:r w:rsidRPr="00E85F91">
        <w:rPr>
          <w:rFonts w:cs="Arial"/>
          <w:iCs/>
        </w:rPr>
        <w:t>Hot air is allowed to circulate and evaporate all of the moisture within the cylinder.</w:t>
      </w:r>
    </w:p>
    <w:p w14:paraId="2F603A33" w14:textId="77777777" w:rsidR="00F33BCA" w:rsidRPr="00F33BCA" w:rsidRDefault="00F33BCA" w:rsidP="00694561">
      <w:pPr>
        <w:numPr>
          <w:ilvl w:val="0"/>
          <w:numId w:val="1"/>
        </w:numPr>
        <w:tabs>
          <w:tab w:val="num" w:pos="1276"/>
        </w:tabs>
        <w:ind w:left="1276" w:hanging="851"/>
        <w:rPr>
          <w:color w:val="0070C0"/>
          <w:sz w:val="22"/>
          <w:szCs w:val="22"/>
        </w:rPr>
      </w:pPr>
      <w:r w:rsidRPr="00E85F91">
        <w:rPr>
          <w:rFonts w:cs="Arial"/>
          <w:iCs/>
        </w:rPr>
        <w:t xml:space="preserve">When the water has nearly all evaporated, the cylinder wall temperature will </w:t>
      </w:r>
      <w:r w:rsidRPr="00136731">
        <w:rPr>
          <w:rFonts w:cs="Arial"/>
          <w:iCs/>
        </w:rPr>
        <w:t>start t</w:t>
      </w:r>
      <w:r w:rsidRPr="00136731">
        <w:rPr>
          <w:sz w:val="22"/>
          <w:szCs w:val="22"/>
        </w:rPr>
        <w:t>o rise.</w:t>
      </w:r>
    </w:p>
    <w:p w14:paraId="19A57505" w14:textId="5FB1569A" w:rsidR="00F33BCA" w:rsidRPr="00E85F91" w:rsidRDefault="00F33BCA" w:rsidP="00694561">
      <w:pPr>
        <w:numPr>
          <w:ilvl w:val="0"/>
          <w:numId w:val="1"/>
        </w:numPr>
        <w:tabs>
          <w:tab w:val="num" w:pos="1276"/>
        </w:tabs>
        <w:ind w:left="1276" w:hanging="851"/>
        <w:rPr>
          <w:rFonts w:cs="Arial"/>
          <w:iCs/>
        </w:rPr>
      </w:pPr>
      <w:r w:rsidRPr="00E85F91">
        <w:rPr>
          <w:rFonts w:cs="Arial"/>
          <w:iCs/>
        </w:rPr>
        <w:t xml:space="preserve">When the wall temperature becomes “hand hot”, the cylinder will be removed from the drier and inspected using </w:t>
      </w:r>
      <w:r w:rsidR="00AD3B9B">
        <w:rPr>
          <w:rFonts w:cs="Arial"/>
          <w:iCs/>
        </w:rPr>
        <w:t>an</w:t>
      </w:r>
      <w:r w:rsidRPr="00E85F91">
        <w:rPr>
          <w:rFonts w:cs="Arial"/>
          <w:iCs/>
        </w:rPr>
        <w:t xml:space="preserve"> optical means</w:t>
      </w:r>
      <w:r w:rsidR="00AD3B9B">
        <w:rPr>
          <w:rFonts w:cs="Arial"/>
          <w:iCs/>
        </w:rPr>
        <w:t>.</w:t>
      </w:r>
      <w:r w:rsidRPr="00E85F91">
        <w:rPr>
          <w:rFonts w:cs="Arial"/>
          <w:iCs/>
        </w:rPr>
        <w:t xml:space="preserve"> </w:t>
      </w:r>
    </w:p>
    <w:p w14:paraId="7B870705" w14:textId="77777777" w:rsidR="00F33BCA" w:rsidRPr="00E85F91" w:rsidRDefault="00F33BCA" w:rsidP="00694561">
      <w:pPr>
        <w:numPr>
          <w:ilvl w:val="0"/>
          <w:numId w:val="1"/>
        </w:numPr>
        <w:tabs>
          <w:tab w:val="num" w:pos="1276"/>
        </w:tabs>
        <w:ind w:left="1276" w:hanging="851"/>
        <w:rPr>
          <w:rFonts w:cs="Arial"/>
          <w:iCs/>
        </w:rPr>
      </w:pPr>
      <w:r w:rsidRPr="00E85F91">
        <w:rPr>
          <w:rFonts w:cs="Arial"/>
          <w:iCs/>
        </w:rPr>
        <w:t>If there is no sign of moisture, drying is complete.  If moisture is visible then the cylinder is returned to the drier for a further period.</w:t>
      </w:r>
    </w:p>
    <w:p w14:paraId="06255297" w14:textId="74515F45" w:rsidR="00F33BCA" w:rsidRPr="00E85F91" w:rsidRDefault="00F33BCA" w:rsidP="00694561">
      <w:pPr>
        <w:numPr>
          <w:ilvl w:val="0"/>
          <w:numId w:val="1"/>
        </w:numPr>
        <w:tabs>
          <w:tab w:val="num" w:pos="1276"/>
        </w:tabs>
        <w:ind w:left="1276" w:hanging="851"/>
        <w:rPr>
          <w:rFonts w:cs="Arial"/>
          <w:iCs/>
        </w:rPr>
      </w:pPr>
      <w:r w:rsidRPr="00E85F91">
        <w:rPr>
          <w:rFonts w:cs="Arial"/>
          <w:iCs/>
        </w:rPr>
        <w:t>Once drying is complete the valve will be replaced</w:t>
      </w:r>
      <w:r w:rsidR="00142DA2">
        <w:rPr>
          <w:rFonts w:cs="Arial"/>
          <w:iCs/>
        </w:rPr>
        <w:t>,</w:t>
      </w:r>
      <w:r w:rsidRPr="00E85F91">
        <w:rPr>
          <w:rFonts w:cs="Arial"/>
          <w:iCs/>
        </w:rPr>
        <w:t xml:space="preserve"> and closed </w:t>
      </w:r>
      <w:r w:rsidR="00142DA2">
        <w:rPr>
          <w:rFonts w:cs="Arial"/>
          <w:iCs/>
        </w:rPr>
        <w:t>If a valve cannot be replaced immediately then the cylinder must be sealed to</w:t>
      </w:r>
      <w:r w:rsidR="00142DA2" w:rsidRPr="00142DA2">
        <w:rPr>
          <w:rFonts w:cs="Arial"/>
          <w:iCs/>
        </w:rPr>
        <w:t xml:space="preserve"> </w:t>
      </w:r>
      <w:r w:rsidR="00142DA2" w:rsidRPr="00E85F91">
        <w:rPr>
          <w:rFonts w:cs="Arial"/>
          <w:iCs/>
        </w:rPr>
        <w:t>prevent ingress of further moisture.</w:t>
      </w:r>
      <w:r w:rsidR="00142DA2">
        <w:rPr>
          <w:rFonts w:cs="Arial"/>
          <w:iCs/>
        </w:rPr>
        <w:t xml:space="preserve"> </w:t>
      </w:r>
    </w:p>
    <w:p w14:paraId="60DE236D" w14:textId="77777777" w:rsidR="00F33BCA" w:rsidRPr="00E85F91" w:rsidRDefault="00F33BCA" w:rsidP="00A734E6">
      <w:pPr>
        <w:ind w:left="1276"/>
        <w:rPr>
          <w:rFonts w:cs="Arial"/>
          <w:iCs/>
        </w:rPr>
      </w:pPr>
    </w:p>
    <w:p w14:paraId="75BE3F2D" w14:textId="511CD82B" w:rsidR="00F33BCA" w:rsidRPr="00A734E6" w:rsidRDefault="00174BD5" w:rsidP="00A734E6">
      <w:pPr>
        <w:rPr>
          <w:b/>
          <w:bCs/>
        </w:rPr>
      </w:pPr>
      <w:r w:rsidRPr="00A734E6">
        <w:rPr>
          <w:b/>
          <w:bCs/>
        </w:rPr>
        <w:t>Option</w:t>
      </w:r>
      <w:r w:rsidR="00F33BCA" w:rsidRPr="00A734E6">
        <w:rPr>
          <w:b/>
          <w:bCs/>
        </w:rPr>
        <w:t>:</w:t>
      </w:r>
      <w:r w:rsidRPr="00A734E6">
        <w:rPr>
          <w:b/>
          <w:bCs/>
        </w:rPr>
        <w:t xml:space="preserve"> </w:t>
      </w:r>
      <w:r w:rsidR="00F33BCA" w:rsidRPr="00A734E6">
        <w:rPr>
          <w:b/>
          <w:bCs/>
        </w:rPr>
        <w:t xml:space="preserve">2 </w:t>
      </w:r>
      <w:r w:rsidRPr="00A734E6">
        <w:rPr>
          <w:b/>
          <w:bCs/>
        </w:rPr>
        <w:t xml:space="preserve">- </w:t>
      </w:r>
      <w:r w:rsidR="00F33BCA" w:rsidRPr="00A734E6">
        <w:rPr>
          <w:b/>
          <w:bCs/>
        </w:rPr>
        <w:t>Boiling hot water and dry air.</w:t>
      </w:r>
    </w:p>
    <w:p w14:paraId="1E8A890D" w14:textId="70C0D4A5" w:rsidR="00F33BCA" w:rsidRPr="00136731" w:rsidRDefault="00F33BCA" w:rsidP="00A734E6">
      <w:pPr>
        <w:numPr>
          <w:ilvl w:val="0"/>
          <w:numId w:val="1"/>
        </w:numPr>
        <w:ind w:left="1276" w:hanging="850"/>
        <w:rPr>
          <w:rFonts w:cs="Arial"/>
          <w:iCs/>
        </w:rPr>
      </w:pPr>
      <w:r w:rsidRPr="00136731">
        <w:rPr>
          <w:rFonts w:cs="Arial"/>
          <w:iCs/>
        </w:rPr>
        <w:t>Immediately after the test water has been drained from the cylinder it is quarter filled with boiling water and capped off</w:t>
      </w:r>
      <w:r w:rsidR="00142DA2">
        <w:rPr>
          <w:rFonts w:cs="Arial"/>
          <w:iCs/>
        </w:rPr>
        <w:t>.</w:t>
      </w:r>
    </w:p>
    <w:p w14:paraId="43B87A2F" w14:textId="5FFDC79C" w:rsidR="00F33BCA" w:rsidRPr="000A247E" w:rsidRDefault="00F33BCA" w:rsidP="00A734E6">
      <w:pPr>
        <w:numPr>
          <w:ilvl w:val="0"/>
          <w:numId w:val="1"/>
        </w:numPr>
        <w:ind w:left="1276" w:hanging="850"/>
        <w:rPr>
          <w:rFonts w:cs="Arial"/>
          <w:iCs/>
        </w:rPr>
      </w:pPr>
      <w:r w:rsidRPr="000A247E">
        <w:rPr>
          <w:rFonts w:cs="Arial"/>
          <w:iCs/>
        </w:rPr>
        <w:t>The cylinder is rolled until it feels hand</w:t>
      </w:r>
      <w:r w:rsidR="00142DA2">
        <w:rPr>
          <w:rFonts w:cs="Arial"/>
          <w:iCs/>
        </w:rPr>
        <w:t>-</w:t>
      </w:r>
      <w:r w:rsidRPr="000A247E">
        <w:rPr>
          <w:rFonts w:cs="Arial"/>
          <w:iCs/>
        </w:rPr>
        <w:t>hot</w:t>
      </w:r>
      <w:r w:rsidR="00142DA2">
        <w:rPr>
          <w:rFonts w:cs="Arial"/>
          <w:iCs/>
        </w:rPr>
        <w:t>.</w:t>
      </w:r>
    </w:p>
    <w:p w14:paraId="17343B56" w14:textId="77777777" w:rsidR="00F33BCA" w:rsidRPr="000A247E" w:rsidRDefault="00F33BCA" w:rsidP="00A734E6">
      <w:pPr>
        <w:numPr>
          <w:ilvl w:val="0"/>
          <w:numId w:val="1"/>
        </w:numPr>
        <w:ind w:left="1276" w:hanging="850"/>
        <w:rPr>
          <w:rFonts w:cs="Arial"/>
          <w:iCs/>
        </w:rPr>
      </w:pPr>
      <w:r w:rsidRPr="000A247E">
        <w:rPr>
          <w:rFonts w:cs="Arial"/>
          <w:iCs/>
        </w:rPr>
        <w:t>The boiling water is drained away and the cylinder is placed inverted in a stand.</w:t>
      </w:r>
    </w:p>
    <w:p w14:paraId="49D5190D" w14:textId="734AD451" w:rsidR="00F33BCA" w:rsidRPr="000A247E" w:rsidRDefault="00F33BCA" w:rsidP="00A734E6">
      <w:pPr>
        <w:numPr>
          <w:ilvl w:val="0"/>
          <w:numId w:val="1"/>
        </w:numPr>
        <w:ind w:left="1276" w:hanging="850"/>
        <w:rPr>
          <w:rFonts w:cs="Arial"/>
          <w:iCs/>
        </w:rPr>
      </w:pPr>
      <w:r w:rsidRPr="000A247E">
        <w:rPr>
          <w:rFonts w:cs="Arial"/>
          <w:iCs/>
        </w:rPr>
        <w:t>A lance connected to a cold dry air source is inserted into the cylinder to blow droplets out. This air is allowed to circulate and evaporate all of the remaining moisture from within the cylinder.</w:t>
      </w:r>
    </w:p>
    <w:p w14:paraId="0F2ED427" w14:textId="44A7D4E1" w:rsidR="00F33BCA" w:rsidRPr="000A247E" w:rsidRDefault="00F33BCA" w:rsidP="00A734E6">
      <w:pPr>
        <w:numPr>
          <w:ilvl w:val="0"/>
          <w:numId w:val="1"/>
        </w:numPr>
        <w:ind w:left="1276" w:hanging="850"/>
        <w:rPr>
          <w:rFonts w:cs="Arial"/>
          <w:iCs/>
        </w:rPr>
      </w:pPr>
      <w:r w:rsidRPr="000A247E">
        <w:rPr>
          <w:rFonts w:cs="Arial"/>
          <w:iCs/>
        </w:rPr>
        <w:t>The cylinder will be removed from the stand and inspected using</w:t>
      </w:r>
      <w:r w:rsidR="00142DA2">
        <w:rPr>
          <w:rFonts w:cs="Arial"/>
          <w:iCs/>
        </w:rPr>
        <w:t xml:space="preserve"> an</w:t>
      </w:r>
      <w:r w:rsidRPr="000A247E">
        <w:rPr>
          <w:rFonts w:cs="Arial"/>
          <w:iCs/>
        </w:rPr>
        <w:t xml:space="preserve"> optical means</w:t>
      </w:r>
      <w:r w:rsidR="00D151FD">
        <w:rPr>
          <w:rFonts w:cs="Arial"/>
          <w:iCs/>
        </w:rPr>
        <w:t>.</w:t>
      </w:r>
      <w:r w:rsidRPr="000A247E">
        <w:rPr>
          <w:rFonts w:cs="Arial"/>
          <w:iCs/>
        </w:rPr>
        <w:t xml:space="preserve"> </w:t>
      </w:r>
    </w:p>
    <w:p w14:paraId="128D9A23" w14:textId="5288534C" w:rsidR="00F33BCA" w:rsidRPr="000A247E" w:rsidRDefault="00F33BCA" w:rsidP="00A734E6">
      <w:pPr>
        <w:numPr>
          <w:ilvl w:val="0"/>
          <w:numId w:val="1"/>
        </w:numPr>
        <w:ind w:left="1276" w:hanging="850"/>
        <w:rPr>
          <w:rFonts w:cs="Arial"/>
          <w:iCs/>
        </w:rPr>
      </w:pPr>
      <w:r w:rsidRPr="000A247E">
        <w:rPr>
          <w:rFonts w:cs="Arial"/>
          <w:iCs/>
        </w:rPr>
        <w:t>If there is no sign of moisture, drying is complete. If moisture is visible then the cylinder is returned to the stand and cold</w:t>
      </w:r>
      <w:r w:rsidR="007D40F8">
        <w:rPr>
          <w:rFonts w:cs="Arial"/>
          <w:iCs/>
        </w:rPr>
        <w:t>,</w:t>
      </w:r>
      <w:r w:rsidRPr="000A247E">
        <w:rPr>
          <w:rFonts w:cs="Arial"/>
          <w:iCs/>
        </w:rPr>
        <w:t xml:space="preserve"> dry air is used for a further </w:t>
      </w:r>
      <w:r w:rsidR="00AE75DA" w:rsidRPr="000A247E">
        <w:rPr>
          <w:rFonts w:cs="Arial"/>
          <w:iCs/>
        </w:rPr>
        <w:t>period.</w:t>
      </w:r>
    </w:p>
    <w:p w14:paraId="5D5EEC82" w14:textId="1E084E40" w:rsidR="00F33BCA" w:rsidRPr="000A247E" w:rsidRDefault="00F33BCA" w:rsidP="00A734E6">
      <w:pPr>
        <w:numPr>
          <w:ilvl w:val="0"/>
          <w:numId w:val="1"/>
        </w:numPr>
        <w:ind w:left="1276" w:hanging="850"/>
        <w:rPr>
          <w:rFonts w:cs="Arial"/>
          <w:iCs/>
        </w:rPr>
      </w:pPr>
      <w:r w:rsidRPr="000A247E">
        <w:rPr>
          <w:rFonts w:cs="Arial"/>
          <w:iCs/>
        </w:rPr>
        <w:lastRenderedPageBreak/>
        <w:t>Once drying is complete</w:t>
      </w:r>
      <w:r w:rsidR="00D151FD" w:rsidRPr="000A247E">
        <w:rPr>
          <w:rFonts w:cs="Arial"/>
          <w:iCs/>
        </w:rPr>
        <w:t xml:space="preserve"> </w:t>
      </w:r>
      <w:r w:rsidR="00D151FD">
        <w:rPr>
          <w:rFonts w:cs="Arial"/>
          <w:iCs/>
        </w:rPr>
        <w:t>t</w:t>
      </w:r>
      <w:r w:rsidRPr="000A247E">
        <w:rPr>
          <w:rFonts w:cs="Arial"/>
          <w:iCs/>
        </w:rPr>
        <w:t xml:space="preserve">he valve will be </w:t>
      </w:r>
      <w:r w:rsidR="00443D5A" w:rsidRPr="000A247E">
        <w:rPr>
          <w:rFonts w:cs="Arial"/>
          <w:iCs/>
        </w:rPr>
        <w:t>replaced, or</w:t>
      </w:r>
      <w:r w:rsidRPr="000A247E">
        <w:rPr>
          <w:rFonts w:cs="Arial"/>
          <w:iCs/>
        </w:rPr>
        <w:t xml:space="preserve"> the cylinder plugged to prevent further </w:t>
      </w:r>
      <w:r w:rsidR="00D151FD" w:rsidRPr="000A247E">
        <w:rPr>
          <w:rFonts w:cs="Arial"/>
          <w:iCs/>
        </w:rPr>
        <w:t xml:space="preserve">ingress of </w:t>
      </w:r>
      <w:r w:rsidRPr="000A247E">
        <w:rPr>
          <w:rFonts w:cs="Arial"/>
          <w:iCs/>
        </w:rPr>
        <w:t>moisture.</w:t>
      </w:r>
    </w:p>
    <w:p w14:paraId="1DA40F1F" w14:textId="77777777" w:rsidR="00F33BCA" w:rsidRPr="00136731" w:rsidRDefault="00F33BCA" w:rsidP="00F33BCA">
      <w:pPr>
        <w:rPr>
          <w:sz w:val="22"/>
          <w:szCs w:val="22"/>
        </w:rPr>
      </w:pPr>
    </w:p>
    <w:p w14:paraId="497D021E" w14:textId="11BDDBCC" w:rsidR="00604908" w:rsidRPr="00A734E6" w:rsidRDefault="00174BD5" w:rsidP="00A734E6">
      <w:pPr>
        <w:rPr>
          <w:b/>
          <w:bCs/>
          <w:u w:val="single"/>
        </w:rPr>
      </w:pPr>
      <w:r w:rsidRPr="00A734E6">
        <w:rPr>
          <w:b/>
          <w:bCs/>
        </w:rPr>
        <w:t xml:space="preserve">Option: 3 - Steam and cold dry air </w:t>
      </w:r>
      <w:r w:rsidR="00483DA8">
        <w:rPr>
          <w:b/>
          <w:bCs/>
        </w:rPr>
        <w:t>/</w:t>
      </w:r>
      <w:r w:rsidRPr="00A734E6">
        <w:rPr>
          <w:b/>
          <w:bCs/>
        </w:rPr>
        <w:t>hot air</w:t>
      </w:r>
    </w:p>
    <w:p w14:paraId="19C7BF11" w14:textId="59E88AB5" w:rsidR="00F33BCA" w:rsidRPr="00136731" w:rsidRDefault="00F33BCA" w:rsidP="008C4456">
      <w:r w:rsidRPr="00174BD5">
        <w:rPr>
          <w:szCs w:val="22"/>
        </w:rPr>
        <w:t xml:space="preserve">Steam and cold dry air blown </w:t>
      </w:r>
      <w:r w:rsidRPr="00136731">
        <w:rPr>
          <w:szCs w:val="22"/>
        </w:rPr>
        <w:t>into an inverted cylinder.</w:t>
      </w:r>
    </w:p>
    <w:p w14:paraId="1EF9B3AA" w14:textId="5DA7137F" w:rsidR="00F33BCA" w:rsidRPr="000A247E" w:rsidRDefault="00F33BCA" w:rsidP="008C4456">
      <w:pPr>
        <w:numPr>
          <w:ilvl w:val="0"/>
          <w:numId w:val="1"/>
        </w:numPr>
        <w:ind w:left="1418" w:hanging="992"/>
        <w:rPr>
          <w:rFonts w:cs="Arial"/>
          <w:iCs/>
        </w:rPr>
      </w:pPr>
      <w:r w:rsidRPr="000A247E">
        <w:rPr>
          <w:rFonts w:cs="Arial"/>
          <w:iCs/>
        </w:rPr>
        <w:t>A steam generator thermostatically controlled to prevent the steam temperature exceeding 100</w:t>
      </w:r>
      <w:r w:rsidRPr="000A247E">
        <w:rPr>
          <w:rFonts w:cs="Arial"/>
          <w:iCs/>
        </w:rPr>
        <w:sym w:font="Symbol" w:char="F0B0"/>
      </w:r>
      <w:r w:rsidRPr="000A247E">
        <w:rPr>
          <w:rFonts w:cs="Arial"/>
          <w:iCs/>
        </w:rPr>
        <w:t xml:space="preserve"> C</w:t>
      </w:r>
      <w:r w:rsidR="00D151FD">
        <w:rPr>
          <w:rFonts w:cs="Arial"/>
          <w:iCs/>
        </w:rPr>
        <w:t xml:space="preserve"> </w:t>
      </w:r>
      <w:r w:rsidRPr="000A247E">
        <w:rPr>
          <w:rFonts w:cs="Arial"/>
          <w:iCs/>
        </w:rPr>
        <w:t>is used to supply a source of steam at atmospheric pressure</w:t>
      </w:r>
      <w:r w:rsidR="00D151FD">
        <w:rPr>
          <w:rFonts w:cs="Arial"/>
          <w:iCs/>
        </w:rPr>
        <w:t>.</w:t>
      </w:r>
    </w:p>
    <w:p w14:paraId="6C6E34FB" w14:textId="6DA3D902" w:rsidR="00F33BCA" w:rsidRPr="000A247E" w:rsidRDefault="00F33BCA" w:rsidP="008C4456">
      <w:pPr>
        <w:numPr>
          <w:ilvl w:val="0"/>
          <w:numId w:val="1"/>
        </w:numPr>
        <w:ind w:left="1418" w:hanging="992"/>
        <w:rPr>
          <w:rFonts w:cs="Arial"/>
          <w:iCs/>
        </w:rPr>
      </w:pPr>
      <w:r w:rsidRPr="000A247E">
        <w:rPr>
          <w:rFonts w:cs="Arial"/>
          <w:iCs/>
        </w:rPr>
        <w:t>Immediately after the test water has been drained from the cylinder it is inverted and placed onto the drier</w:t>
      </w:r>
      <w:r w:rsidR="00D151FD">
        <w:rPr>
          <w:rFonts w:cs="Arial"/>
          <w:iCs/>
        </w:rPr>
        <w:t>.</w:t>
      </w:r>
    </w:p>
    <w:p w14:paraId="5AF3722D" w14:textId="41C914D1" w:rsidR="00F33BCA" w:rsidRPr="000A247E" w:rsidRDefault="00F33BCA" w:rsidP="008C4456">
      <w:pPr>
        <w:numPr>
          <w:ilvl w:val="0"/>
          <w:numId w:val="1"/>
        </w:numPr>
        <w:ind w:left="1418" w:hanging="992"/>
        <w:rPr>
          <w:rFonts w:cs="Arial"/>
          <w:iCs/>
        </w:rPr>
      </w:pPr>
      <w:r w:rsidRPr="000A247E">
        <w:rPr>
          <w:rFonts w:cs="Arial"/>
          <w:iCs/>
        </w:rPr>
        <w:t>A lance with a cold dry air supply is inserted into the cylinder and used to remove droplets</w:t>
      </w:r>
      <w:r w:rsidR="00D151FD">
        <w:rPr>
          <w:rFonts w:cs="Arial"/>
          <w:iCs/>
        </w:rPr>
        <w:t>.</w:t>
      </w:r>
    </w:p>
    <w:p w14:paraId="486FFEE4" w14:textId="3D0C6286" w:rsidR="00F33BCA" w:rsidRPr="000A247E" w:rsidRDefault="00F33BCA" w:rsidP="008C4456">
      <w:pPr>
        <w:numPr>
          <w:ilvl w:val="0"/>
          <w:numId w:val="1"/>
        </w:numPr>
        <w:ind w:left="1418" w:hanging="992"/>
        <w:rPr>
          <w:rFonts w:cs="Arial"/>
          <w:iCs/>
        </w:rPr>
      </w:pPr>
      <w:r w:rsidRPr="000A247E">
        <w:rPr>
          <w:rFonts w:cs="Arial"/>
          <w:iCs/>
        </w:rPr>
        <w:t>The air lance is removed and replaced with a live steam supply which is inserted into the cylinder.</w:t>
      </w:r>
    </w:p>
    <w:p w14:paraId="0B9242CE" w14:textId="77777777" w:rsidR="00F33BCA" w:rsidRPr="000A247E" w:rsidRDefault="00F33BCA" w:rsidP="008C4456">
      <w:pPr>
        <w:numPr>
          <w:ilvl w:val="0"/>
          <w:numId w:val="1"/>
        </w:numPr>
        <w:ind w:left="1418" w:hanging="992"/>
        <w:rPr>
          <w:rFonts w:cs="Arial"/>
          <w:iCs/>
        </w:rPr>
      </w:pPr>
      <w:r w:rsidRPr="000A247E">
        <w:rPr>
          <w:rFonts w:cs="Arial"/>
          <w:iCs/>
        </w:rPr>
        <w:t>Hot steam is allowed to circulate and evaporate all of the moisture within the cylinder.</w:t>
      </w:r>
    </w:p>
    <w:p w14:paraId="05198160" w14:textId="1F9C01C4" w:rsidR="00F33BCA" w:rsidRPr="000A247E" w:rsidRDefault="00F33BCA" w:rsidP="008C4456">
      <w:pPr>
        <w:numPr>
          <w:ilvl w:val="0"/>
          <w:numId w:val="1"/>
        </w:numPr>
        <w:ind w:left="1418" w:hanging="992"/>
        <w:rPr>
          <w:rFonts w:cs="Arial"/>
          <w:iCs/>
        </w:rPr>
      </w:pPr>
      <w:r w:rsidRPr="000A247E">
        <w:rPr>
          <w:rFonts w:cs="Arial"/>
          <w:iCs/>
        </w:rPr>
        <w:t>When the wall temperature becomes “hand</w:t>
      </w:r>
      <w:r w:rsidR="00D151FD">
        <w:rPr>
          <w:rFonts w:cs="Arial"/>
          <w:iCs/>
        </w:rPr>
        <w:t>-</w:t>
      </w:r>
      <w:r w:rsidRPr="000A247E">
        <w:rPr>
          <w:rFonts w:cs="Arial"/>
          <w:iCs/>
        </w:rPr>
        <w:t>hot”, the cylinder can be removed from the drier and inspected using the optical means</w:t>
      </w:r>
      <w:r w:rsidR="00D151FD">
        <w:rPr>
          <w:rFonts w:cs="Arial"/>
          <w:iCs/>
        </w:rPr>
        <w:t>.</w:t>
      </w:r>
      <w:r w:rsidRPr="000A247E">
        <w:rPr>
          <w:rFonts w:cs="Arial"/>
          <w:iCs/>
        </w:rPr>
        <w:t xml:space="preserve"> </w:t>
      </w:r>
    </w:p>
    <w:p w14:paraId="3E84FD9E" w14:textId="39F2D518" w:rsidR="00F33BCA" w:rsidRPr="000A247E" w:rsidRDefault="00F33BCA" w:rsidP="008C4456">
      <w:pPr>
        <w:numPr>
          <w:ilvl w:val="0"/>
          <w:numId w:val="1"/>
        </w:numPr>
        <w:ind w:left="1418" w:hanging="992"/>
        <w:rPr>
          <w:rFonts w:cs="Arial"/>
          <w:iCs/>
        </w:rPr>
      </w:pPr>
      <w:r w:rsidRPr="000A247E">
        <w:rPr>
          <w:rFonts w:cs="Arial"/>
          <w:iCs/>
        </w:rPr>
        <w:t xml:space="preserve">If there is no sign of moisture, drying is complete.  If moisture is visible then the cylinder can be left in the stand in an </w:t>
      </w:r>
      <w:r w:rsidR="00D151FD">
        <w:rPr>
          <w:rFonts w:cs="Arial"/>
          <w:iCs/>
        </w:rPr>
        <w:t>inverted</w:t>
      </w:r>
      <w:r w:rsidRPr="000A247E">
        <w:rPr>
          <w:rFonts w:cs="Arial"/>
          <w:iCs/>
        </w:rPr>
        <w:t xml:space="preserve"> position for a few minutes to see if the residual heat in the cylinder has evaporated the remaining moisture</w:t>
      </w:r>
      <w:r w:rsidR="004F63C6">
        <w:rPr>
          <w:rFonts w:cs="Arial"/>
          <w:iCs/>
        </w:rPr>
        <w:t>.</w:t>
      </w:r>
      <w:r w:rsidRPr="000A247E">
        <w:rPr>
          <w:rFonts w:cs="Arial"/>
          <w:iCs/>
        </w:rPr>
        <w:t xml:space="preserve"> </w:t>
      </w:r>
      <w:r w:rsidR="004F63C6">
        <w:rPr>
          <w:rFonts w:cs="Arial"/>
          <w:iCs/>
        </w:rPr>
        <w:t>F</w:t>
      </w:r>
      <w:r w:rsidRPr="000A247E">
        <w:rPr>
          <w:rFonts w:cs="Arial"/>
          <w:iCs/>
        </w:rPr>
        <w:t>ailing that the air lance can be used to complete the process</w:t>
      </w:r>
      <w:r w:rsidR="004F63C6">
        <w:rPr>
          <w:rFonts w:cs="Arial"/>
          <w:iCs/>
        </w:rPr>
        <w:t>.</w:t>
      </w:r>
    </w:p>
    <w:p w14:paraId="0F0263A7" w14:textId="77777777" w:rsidR="00F33BCA" w:rsidRPr="000A247E" w:rsidRDefault="00F33BCA" w:rsidP="008C4456">
      <w:pPr>
        <w:numPr>
          <w:ilvl w:val="0"/>
          <w:numId w:val="1"/>
        </w:numPr>
        <w:ind w:left="1418" w:hanging="992"/>
        <w:rPr>
          <w:rFonts w:cs="Arial"/>
          <w:iCs/>
        </w:rPr>
      </w:pPr>
      <w:r w:rsidRPr="000A247E">
        <w:rPr>
          <w:rFonts w:cs="Arial"/>
          <w:iCs/>
        </w:rPr>
        <w:t>Once drying is complete, the valve will be replaced or the cylinder plugged to prevent ingress of further moisture.</w:t>
      </w:r>
    </w:p>
    <w:p w14:paraId="69B5BB8E" w14:textId="77777777" w:rsidR="00F33BCA" w:rsidRPr="00136731" w:rsidRDefault="00F33BCA" w:rsidP="00A734E6">
      <w:pPr>
        <w:ind w:left="1418" w:hanging="709"/>
      </w:pPr>
    </w:p>
    <w:p w14:paraId="7BE93822" w14:textId="77777777" w:rsidR="00F33BCA" w:rsidRPr="00F33BCA" w:rsidRDefault="00F33BCA" w:rsidP="00A734E6">
      <w:pPr>
        <w:ind w:left="1418" w:hanging="709"/>
        <w:rPr>
          <w:color w:val="0070C0"/>
          <w:sz w:val="22"/>
          <w:szCs w:val="22"/>
        </w:rPr>
      </w:pPr>
      <w:r w:rsidRPr="00136731">
        <w:t>NOTE: if the centre procedure is of a different method, then a suitable procedure must be written.</w:t>
      </w:r>
    </w:p>
    <w:p w14:paraId="5814CE6D" w14:textId="314014A6" w:rsidR="005F1E2A" w:rsidRDefault="005F1E2A" w:rsidP="005F1E2A">
      <w:pPr>
        <w:rPr>
          <w:rFonts w:cs="Arial"/>
        </w:rPr>
      </w:pPr>
    </w:p>
    <w:p w14:paraId="0264F11C" w14:textId="77777777" w:rsidR="005F1E2A" w:rsidRDefault="005F1E2A" w:rsidP="005F1E2A">
      <w:pPr>
        <w:rPr>
          <w:rFonts w:cs="Arial"/>
        </w:rPr>
      </w:pPr>
    </w:p>
    <w:p w14:paraId="2A6EF206" w14:textId="03E1B4BB" w:rsidR="006E68C6" w:rsidRPr="00BE4051" w:rsidRDefault="00F33BCA" w:rsidP="0010541F">
      <w:pPr>
        <w:pStyle w:val="Heading3"/>
      </w:pPr>
      <w:bookmarkStart w:id="233" w:name="_Toc97213583"/>
      <w:r w:rsidRPr="00BE4051">
        <w:t>17.</w:t>
      </w:r>
      <w:r w:rsidR="00722CB9" w:rsidRPr="00BE4051">
        <w:t>1.</w:t>
      </w:r>
      <w:r w:rsidRPr="00BE4051">
        <w:t>2</w:t>
      </w:r>
      <w:r w:rsidR="007713C2">
        <w:tab/>
      </w:r>
      <w:r w:rsidRPr="00BE4051">
        <w:t>Painting and Coati</w:t>
      </w:r>
      <w:r w:rsidR="00FA62CF">
        <w:t>ng</w:t>
      </w:r>
      <w:bookmarkEnd w:id="233"/>
    </w:p>
    <w:p w14:paraId="584AD013" w14:textId="333E67E4" w:rsidR="00052792" w:rsidRPr="00F936C6" w:rsidRDefault="00052792" w:rsidP="00B52BB7">
      <w:r w:rsidRPr="00F936C6">
        <w:t>External cleaning and refinishing are carried out</w:t>
      </w:r>
      <w:r w:rsidR="00EB7866" w:rsidRPr="00F936C6">
        <w:t xml:space="preserve"> </w:t>
      </w:r>
      <w:r w:rsidRPr="00F936C6">
        <w:t>in</w:t>
      </w:r>
      <w:r w:rsidR="00EB7866" w:rsidRPr="00F936C6">
        <w:t>-</w:t>
      </w:r>
      <w:r w:rsidRPr="00F936C6">
        <w:t xml:space="preserve">house </w:t>
      </w:r>
    </w:p>
    <w:p w14:paraId="6D0C596A" w14:textId="77777777" w:rsidR="00BB0ADE" w:rsidRPr="00F936C6" w:rsidRDefault="00052792" w:rsidP="00B52BB7">
      <w:r w:rsidRPr="00F936C6">
        <w:t>A number of methods are used</w:t>
      </w:r>
      <w:r w:rsidR="00BB0ADE" w:rsidRPr="00F936C6">
        <w:t xml:space="preserve"> which include:</w:t>
      </w:r>
    </w:p>
    <w:p w14:paraId="22E9FE5F" w14:textId="1C5BBD32" w:rsidR="00052792" w:rsidRPr="00F936C6" w:rsidRDefault="00BB0ADE" w:rsidP="00CE7253">
      <w:pPr>
        <w:pStyle w:val="ListParagraph"/>
        <w:numPr>
          <w:ilvl w:val="0"/>
          <w:numId w:val="49"/>
        </w:numPr>
        <w:ind w:left="1418" w:hanging="992"/>
      </w:pPr>
      <w:r w:rsidRPr="00F936C6">
        <w:t>T</w:t>
      </w:r>
      <w:r w:rsidR="00052792" w:rsidRPr="00F936C6">
        <w:t>he use of detergents and solvents for light cleaning</w:t>
      </w:r>
    </w:p>
    <w:p w14:paraId="794D2AA9" w14:textId="7414E2F1" w:rsidR="00B52BB7" w:rsidRPr="00F936C6" w:rsidRDefault="00BB0ADE" w:rsidP="00CE7253">
      <w:pPr>
        <w:pStyle w:val="ListParagraph"/>
        <w:numPr>
          <w:ilvl w:val="0"/>
          <w:numId w:val="49"/>
        </w:numPr>
        <w:ind w:left="1418" w:hanging="992"/>
      </w:pPr>
      <w:r w:rsidRPr="00F936C6">
        <w:t>S</w:t>
      </w:r>
      <w:r w:rsidR="00052792" w:rsidRPr="00F936C6">
        <w:t xml:space="preserve">crapers </w:t>
      </w:r>
      <w:r w:rsidR="00B52BB7" w:rsidRPr="00F936C6">
        <w:t>wire brushes and mild abrasives</w:t>
      </w:r>
    </w:p>
    <w:p w14:paraId="0171206F" w14:textId="6890A385" w:rsidR="00052792" w:rsidRPr="00F936C6" w:rsidRDefault="00B52BB7" w:rsidP="00CE7253">
      <w:pPr>
        <w:pStyle w:val="ListParagraph"/>
        <w:numPr>
          <w:ilvl w:val="0"/>
          <w:numId w:val="49"/>
        </w:numPr>
        <w:ind w:left="1418" w:hanging="992"/>
      </w:pPr>
      <w:r w:rsidRPr="00F936C6">
        <w:t>A shot blasting cabinet with the recommended grades of abrasive materials</w:t>
      </w:r>
      <w:r w:rsidR="00052792" w:rsidRPr="00F936C6">
        <w:t xml:space="preserve"> </w:t>
      </w:r>
    </w:p>
    <w:p w14:paraId="0FDE06E0" w14:textId="268D79D5" w:rsidR="00DC3EE4" w:rsidRPr="00F936C6" w:rsidRDefault="00DC3EE4" w:rsidP="00CE7253">
      <w:pPr>
        <w:pStyle w:val="ListParagraph"/>
        <w:numPr>
          <w:ilvl w:val="0"/>
          <w:numId w:val="49"/>
        </w:numPr>
        <w:ind w:left="1418" w:hanging="992"/>
      </w:pPr>
      <w:r w:rsidRPr="00F936C6">
        <w:t>A dedicated paint area or spray booth for the application of coatings</w:t>
      </w:r>
    </w:p>
    <w:p w14:paraId="1C87B55A" w14:textId="48ADCA22" w:rsidR="00DC3EE4" w:rsidRPr="00F936C6" w:rsidRDefault="00DC3EE4" w:rsidP="00CE7253">
      <w:pPr>
        <w:pStyle w:val="ListParagraph"/>
        <w:numPr>
          <w:ilvl w:val="0"/>
          <w:numId w:val="49"/>
        </w:numPr>
        <w:ind w:left="1418" w:hanging="992"/>
      </w:pPr>
      <w:r w:rsidRPr="00F936C6">
        <w:t xml:space="preserve">The coatings used must be of a cold or low heat </w:t>
      </w:r>
      <w:r w:rsidR="00074E76" w:rsidRPr="00F936C6">
        <w:t xml:space="preserve">curing </w:t>
      </w:r>
      <w:r w:rsidRPr="00F936C6">
        <w:t>type see</w:t>
      </w:r>
      <w:r w:rsidR="00074E76" w:rsidRPr="00F936C6">
        <w:t xml:space="preserve"> </w:t>
      </w:r>
      <w:r w:rsidRPr="00F936C6">
        <w:t>17.1.22 and 17.1.23 for maximum permitted drying temperatures</w:t>
      </w:r>
      <w:r w:rsidR="00074E76" w:rsidRPr="00F936C6">
        <w:t>.</w:t>
      </w:r>
    </w:p>
    <w:p w14:paraId="73C03C59" w14:textId="30D81174" w:rsidR="00074E76" w:rsidRPr="00F936C6" w:rsidRDefault="00074E76" w:rsidP="00BB0ADE">
      <w:pPr>
        <w:ind w:left="1418" w:hanging="992"/>
      </w:pPr>
    </w:p>
    <w:p w14:paraId="39F224F1" w14:textId="5886DAA8" w:rsidR="00DF2225" w:rsidRPr="00F936C6" w:rsidRDefault="00074E76" w:rsidP="00CE7253">
      <w:pPr>
        <w:pStyle w:val="ListParagraph"/>
        <w:numPr>
          <w:ilvl w:val="0"/>
          <w:numId w:val="49"/>
        </w:numPr>
        <w:ind w:left="1418" w:hanging="992"/>
      </w:pPr>
      <w:r w:rsidRPr="00F936C6">
        <w:t>If any of the above procedures are sub</w:t>
      </w:r>
      <w:r w:rsidR="00BB0ADE" w:rsidRPr="00F936C6">
        <w:t>-</w:t>
      </w:r>
      <w:r w:rsidRPr="00F936C6">
        <w:t xml:space="preserve">contracted to an external supplier </w:t>
      </w:r>
      <w:r w:rsidR="00DF2225" w:rsidRPr="00F936C6">
        <w:rPr>
          <w:rFonts w:cs="Arial"/>
        </w:rPr>
        <w:t xml:space="preserve">see </w:t>
      </w:r>
      <w:r w:rsidR="00BB0ADE" w:rsidRPr="00F936C6">
        <w:rPr>
          <w:rFonts w:cs="Arial"/>
          <w:b/>
          <w:bCs/>
        </w:rPr>
        <w:t>(</w:t>
      </w:r>
      <w:r w:rsidR="00DF2225" w:rsidRPr="00F936C6">
        <w:rPr>
          <w:rFonts w:cs="Arial"/>
          <w:b/>
          <w:bCs/>
        </w:rPr>
        <w:t>4.13</w:t>
      </w:r>
      <w:r w:rsidR="00722CB9" w:rsidRPr="00F936C6">
        <w:rPr>
          <w:rFonts w:cs="Arial"/>
          <w:b/>
          <w:bCs/>
        </w:rPr>
        <w:t>b</w:t>
      </w:r>
      <w:r w:rsidR="00BB0ADE" w:rsidRPr="00F936C6">
        <w:rPr>
          <w:rFonts w:cs="Arial"/>
          <w:b/>
          <w:bCs/>
        </w:rPr>
        <w:t>)</w:t>
      </w:r>
      <w:r w:rsidR="00DF2225" w:rsidRPr="00F936C6">
        <w:rPr>
          <w:rFonts w:cs="Arial"/>
        </w:rPr>
        <w:t xml:space="preserve"> and documents at the end of section</w:t>
      </w:r>
      <w:r w:rsidR="00DF2225" w:rsidRPr="00F936C6">
        <w:rPr>
          <w:rFonts w:cs="Arial"/>
          <w:b/>
          <w:bCs/>
        </w:rPr>
        <w:t xml:space="preserve"> 4</w:t>
      </w:r>
      <w:r w:rsidR="00DF2225" w:rsidRPr="00F936C6">
        <w:rPr>
          <w:rFonts w:cs="Arial"/>
        </w:rPr>
        <w:t>.</w:t>
      </w:r>
    </w:p>
    <w:p w14:paraId="3ED57660" w14:textId="77777777" w:rsidR="00074E76" w:rsidRPr="00145737" w:rsidRDefault="00074E76" w:rsidP="00BB0ADE">
      <w:pPr>
        <w:ind w:left="1418" w:hanging="992"/>
        <w:rPr>
          <w:rFonts w:cs="Arial"/>
          <w:color w:val="0070C0"/>
        </w:rPr>
      </w:pPr>
    </w:p>
    <w:p w14:paraId="24F601EA" w14:textId="0CB43B56" w:rsidR="00132CEB" w:rsidRDefault="00132CEB" w:rsidP="00216C07"/>
    <w:p w14:paraId="5D2BA62F" w14:textId="54DBCB32" w:rsidR="00132CEB" w:rsidRDefault="00E34252" w:rsidP="0010541F">
      <w:pPr>
        <w:pStyle w:val="Heading3"/>
      </w:pPr>
      <w:bookmarkStart w:id="234" w:name="_Toc97213584"/>
      <w:r>
        <w:t>17.1.2.2</w:t>
      </w:r>
      <w:r w:rsidR="007713C2">
        <w:tab/>
      </w:r>
      <w:r>
        <w:t>Seamless Steel Cylinders</w:t>
      </w:r>
      <w:bookmarkEnd w:id="234"/>
    </w:p>
    <w:p w14:paraId="523DD72E" w14:textId="6969DEA5" w:rsidR="00E34252" w:rsidRPr="00F936C6" w:rsidRDefault="005326FB" w:rsidP="00216C07">
      <w:r w:rsidRPr="00F936C6">
        <w:t>Th</w:t>
      </w:r>
      <w:r w:rsidR="00E34252" w:rsidRPr="00F936C6">
        <w:t xml:space="preserve">e temperature of a seamless steel cylinder </w:t>
      </w:r>
      <w:r w:rsidRPr="00F936C6">
        <w:t xml:space="preserve">shall not </w:t>
      </w:r>
      <w:r w:rsidR="00E34252" w:rsidRPr="00F936C6">
        <w:t>exceed 300 °C since overheating</w:t>
      </w:r>
      <w:r w:rsidRPr="00F936C6">
        <w:t xml:space="preserve"> may </w:t>
      </w:r>
      <w:r w:rsidR="00E34252" w:rsidRPr="00F936C6">
        <w:t>change the mechanical properties of the cylinder.</w:t>
      </w:r>
    </w:p>
    <w:p w14:paraId="3DF945BE" w14:textId="1EF56969" w:rsidR="00E34252" w:rsidRPr="00F936C6" w:rsidRDefault="00E34252" w:rsidP="00216C07"/>
    <w:p w14:paraId="47D99D63" w14:textId="6CEF3B81" w:rsidR="00E34252" w:rsidRPr="00F936C6" w:rsidRDefault="00E34252" w:rsidP="00216C07"/>
    <w:p w14:paraId="048853DA" w14:textId="63DE277B" w:rsidR="00E34252" w:rsidRDefault="00052792" w:rsidP="00216C07">
      <w:r>
        <w:t xml:space="preserve"> </w:t>
      </w:r>
    </w:p>
    <w:p w14:paraId="3EC0A478" w14:textId="514E4EE5" w:rsidR="00E34252" w:rsidRDefault="00E34252" w:rsidP="0010541F">
      <w:pPr>
        <w:pStyle w:val="Heading3"/>
      </w:pPr>
      <w:bookmarkStart w:id="235" w:name="_Toc97213585"/>
      <w:r>
        <w:t>17.1.2.3</w:t>
      </w:r>
      <w:r w:rsidR="007713C2">
        <w:tab/>
      </w:r>
      <w:r>
        <w:t>Seamless Aluminium-Alloy Cylinders</w:t>
      </w:r>
      <w:bookmarkEnd w:id="235"/>
    </w:p>
    <w:p w14:paraId="59D732C8" w14:textId="7BA10B27" w:rsidR="00E34252" w:rsidRPr="00F936C6" w:rsidRDefault="00E34252" w:rsidP="00216C07">
      <w:r w:rsidRPr="00F936C6">
        <w:t>Cylinders manufactured from AA 6XXX heat-treatable aluminium alloys (e.g. AA 6061) shall not be heated to temperatures exceeding 175 °C. Only testing facilities that can control heat input and record time and temperature shall heat cylinders. The total cumulative time at temperatures between 110 °C and 175 °C shall be limited to the time recommended by the cylinder manufacturer. Cylinders heated in accordance with these provisions shall not require further testing.</w:t>
      </w:r>
    </w:p>
    <w:p w14:paraId="6C35CEFA" w14:textId="675237BE" w:rsidR="00D058A0" w:rsidRPr="00F936C6" w:rsidRDefault="00D058A0" w:rsidP="00216C07"/>
    <w:p w14:paraId="583155A7" w14:textId="56CE7D1B" w:rsidR="00D058A0" w:rsidRPr="00BE4051" w:rsidRDefault="00D058A0" w:rsidP="00BE4051">
      <w:pPr>
        <w:pStyle w:val="Heading2"/>
      </w:pPr>
      <w:bookmarkStart w:id="236" w:name="_Toc97213586"/>
      <w:r w:rsidRPr="00BE4051">
        <w:t>17.2</w:t>
      </w:r>
      <w:r w:rsidR="007713C2">
        <w:tab/>
      </w:r>
      <w:r w:rsidRPr="00BE4051">
        <w:t>Re-Valving of Cylinder</w:t>
      </w:r>
      <w:bookmarkEnd w:id="236"/>
    </w:p>
    <w:p w14:paraId="3D6193B2" w14:textId="77777777" w:rsidR="00E34252" w:rsidRDefault="00E34252" w:rsidP="00216C07"/>
    <w:p w14:paraId="56677D23" w14:textId="53AF59F0" w:rsidR="00D058A0" w:rsidRPr="0010541F" w:rsidRDefault="00D058A0" w:rsidP="0010541F">
      <w:pPr>
        <w:pStyle w:val="Heading3"/>
      </w:pPr>
      <w:bookmarkStart w:id="237" w:name="_Toc162185496"/>
      <w:bookmarkStart w:id="238" w:name="_Toc97213587"/>
      <w:r w:rsidRPr="0010541F">
        <w:t>17.2.1</w:t>
      </w:r>
      <w:r w:rsidR="007713C2">
        <w:tab/>
      </w:r>
      <w:r w:rsidRPr="0010541F">
        <w:t>Compatible stem and neck threads</w:t>
      </w:r>
      <w:bookmarkEnd w:id="237"/>
      <w:bookmarkEnd w:id="238"/>
    </w:p>
    <w:p w14:paraId="5B3878C9" w14:textId="77777777" w:rsidR="00D058A0" w:rsidRPr="00744271" w:rsidRDefault="00D058A0" w:rsidP="00D058A0">
      <w:pPr>
        <w:rPr>
          <w:rFonts w:cs="Arial"/>
        </w:rPr>
      </w:pPr>
    </w:p>
    <w:p w14:paraId="207EA564" w14:textId="77777777" w:rsidR="00D058A0" w:rsidRPr="00744271" w:rsidRDefault="00D058A0" w:rsidP="00D058A0">
      <w:pPr>
        <w:ind w:left="720"/>
        <w:rPr>
          <w:rFonts w:cs="Arial"/>
          <w:bCs/>
        </w:rPr>
      </w:pPr>
      <w:r w:rsidRPr="00744271">
        <w:rPr>
          <w:rFonts w:cs="Arial"/>
          <w:bCs/>
        </w:rPr>
        <w:t>Procedure to ensure that only compatible valve stem and neck threads are assembled together:</w:t>
      </w:r>
    </w:p>
    <w:p w14:paraId="359BB629" w14:textId="77777777" w:rsidR="00D058A0" w:rsidRPr="00744271" w:rsidRDefault="00D058A0" w:rsidP="00D058A0">
      <w:pPr>
        <w:ind w:left="720"/>
        <w:rPr>
          <w:rFonts w:cs="Arial"/>
        </w:rPr>
      </w:pPr>
    </w:p>
    <w:p w14:paraId="31A80BA7" w14:textId="77777777" w:rsidR="00D058A0" w:rsidRPr="00744271" w:rsidRDefault="00D058A0" w:rsidP="00CE7253">
      <w:pPr>
        <w:numPr>
          <w:ilvl w:val="0"/>
          <w:numId w:val="34"/>
        </w:numPr>
        <w:ind w:hanging="720"/>
        <w:rPr>
          <w:rFonts w:cs="Arial"/>
        </w:rPr>
      </w:pPr>
      <w:r w:rsidRPr="00744271">
        <w:rPr>
          <w:rFonts w:cs="Arial"/>
        </w:rPr>
        <w:t>If the threads are visually satisfactory, the thread form of both valve stem and neck threads will be identified using calibrated thread gauges.</w:t>
      </w:r>
    </w:p>
    <w:p w14:paraId="16D3C775" w14:textId="77777777" w:rsidR="00D058A0" w:rsidRPr="00744271" w:rsidRDefault="00D058A0" w:rsidP="00CE7253">
      <w:pPr>
        <w:numPr>
          <w:ilvl w:val="0"/>
          <w:numId w:val="34"/>
        </w:numPr>
        <w:ind w:hanging="720"/>
        <w:rPr>
          <w:rFonts w:cs="Arial"/>
        </w:rPr>
      </w:pPr>
      <w:r w:rsidRPr="00744271">
        <w:rPr>
          <w:rFonts w:cs="Arial"/>
        </w:rPr>
        <w:t>Using the appropriate series of gauges, the threads will be checked to ensure that they are within tolerances.</w:t>
      </w:r>
    </w:p>
    <w:p w14:paraId="55979969" w14:textId="399D29F7" w:rsidR="00D058A0" w:rsidRPr="00744271" w:rsidRDefault="00D058A0" w:rsidP="00CE7253">
      <w:pPr>
        <w:numPr>
          <w:ilvl w:val="0"/>
          <w:numId w:val="35"/>
        </w:numPr>
        <w:tabs>
          <w:tab w:val="clear" w:pos="1800"/>
          <w:tab w:val="num" w:pos="1980"/>
        </w:tabs>
        <w:ind w:left="1980" w:hanging="540"/>
        <w:rPr>
          <w:rFonts w:cs="Arial"/>
        </w:rPr>
      </w:pPr>
      <w:r w:rsidRPr="00744271">
        <w:rPr>
          <w:rFonts w:cs="Arial"/>
        </w:rPr>
        <w:t>Male and female parallel threads will be checked with “Go” and “Not</w:t>
      </w:r>
      <w:r w:rsidR="005326FB">
        <w:rPr>
          <w:rFonts w:cs="Arial"/>
        </w:rPr>
        <w:t>-G</w:t>
      </w:r>
      <w:r w:rsidRPr="00744271">
        <w:rPr>
          <w:rFonts w:cs="Arial"/>
        </w:rPr>
        <w:t xml:space="preserve">o” ring or plug gauges. The GO gauge should screw smoothly over the </w:t>
      </w:r>
      <w:r>
        <w:rPr>
          <w:rFonts w:cs="Arial"/>
        </w:rPr>
        <w:t>full length of the thread the “</w:t>
      </w:r>
      <w:r w:rsidRPr="00744271">
        <w:rPr>
          <w:rFonts w:cs="Arial"/>
        </w:rPr>
        <w:t>Not</w:t>
      </w:r>
      <w:r w:rsidR="005326FB">
        <w:rPr>
          <w:rFonts w:cs="Arial"/>
        </w:rPr>
        <w:t>-</w:t>
      </w:r>
      <w:r w:rsidRPr="00744271">
        <w:rPr>
          <w:rFonts w:cs="Arial"/>
        </w:rPr>
        <w:t>Go” gauge should not go *.</w:t>
      </w:r>
    </w:p>
    <w:p w14:paraId="33E53D0B" w14:textId="77777777" w:rsidR="00D058A0" w:rsidRPr="00744271" w:rsidRDefault="00D058A0" w:rsidP="00CE7253">
      <w:pPr>
        <w:numPr>
          <w:ilvl w:val="0"/>
          <w:numId w:val="35"/>
        </w:numPr>
        <w:tabs>
          <w:tab w:val="clear" w:pos="1800"/>
          <w:tab w:val="num" w:pos="1980"/>
        </w:tabs>
        <w:ind w:left="1980" w:hanging="540"/>
        <w:rPr>
          <w:rFonts w:cs="Arial"/>
        </w:rPr>
      </w:pPr>
      <w:r w:rsidRPr="00744271">
        <w:rPr>
          <w:rFonts w:cs="Arial"/>
        </w:rPr>
        <w:t>Male tapered threads will be gauged with 2 plane ring gauges and female tapered threads with 2 plain plug gauges. These individually check both large and small ends of the thread. The gauges have a step ground onto them. The flat of the cylinder neck or the end of the valve stem should lie between the top and the bottom flat of the step.</w:t>
      </w:r>
    </w:p>
    <w:p w14:paraId="7C63980C" w14:textId="77777777" w:rsidR="00D058A0" w:rsidRPr="00744271" w:rsidRDefault="00D058A0" w:rsidP="00CE7253">
      <w:pPr>
        <w:pStyle w:val="BodyTextIndent"/>
        <w:numPr>
          <w:ilvl w:val="0"/>
          <w:numId w:val="34"/>
        </w:numPr>
        <w:spacing w:after="0"/>
        <w:ind w:hanging="720"/>
      </w:pPr>
      <w:r w:rsidRPr="00744271">
        <w:t>This process will have the effect of both testing and identifying both valve stem and cylinder neck threads.</w:t>
      </w:r>
    </w:p>
    <w:p w14:paraId="13CD0863" w14:textId="77777777" w:rsidR="00D058A0" w:rsidRPr="00744271" w:rsidRDefault="00D058A0" w:rsidP="00CE7253">
      <w:pPr>
        <w:numPr>
          <w:ilvl w:val="0"/>
          <w:numId w:val="34"/>
        </w:numPr>
        <w:ind w:hanging="720"/>
        <w:rPr>
          <w:rFonts w:cs="Arial"/>
        </w:rPr>
      </w:pPr>
      <w:r w:rsidRPr="00744271">
        <w:rPr>
          <w:rFonts w:cs="Arial"/>
        </w:rPr>
        <w:t>Aluminium valves will not be fitted into steel cylinders.</w:t>
      </w:r>
    </w:p>
    <w:p w14:paraId="3BC7738A" w14:textId="77777777" w:rsidR="00D058A0" w:rsidRPr="00744271" w:rsidRDefault="00D058A0" w:rsidP="00CE7253">
      <w:pPr>
        <w:numPr>
          <w:ilvl w:val="0"/>
          <w:numId w:val="34"/>
        </w:numPr>
        <w:ind w:hanging="720"/>
        <w:rPr>
          <w:rFonts w:cs="Arial"/>
        </w:rPr>
      </w:pPr>
      <w:r w:rsidRPr="00744271">
        <w:rPr>
          <w:rFonts w:cs="Arial"/>
        </w:rPr>
        <w:t>G ¾ valves with 8 pitch stems will not be fitted into cylinders designed for use at pressures exceeding 200 Bar.</w:t>
      </w:r>
    </w:p>
    <w:p w14:paraId="6DA84A19" w14:textId="3FB5A689" w:rsidR="00D058A0" w:rsidRPr="00744271" w:rsidRDefault="00D058A0" w:rsidP="00CE7253">
      <w:pPr>
        <w:numPr>
          <w:ilvl w:val="0"/>
          <w:numId w:val="34"/>
        </w:numPr>
        <w:ind w:hanging="720"/>
        <w:rPr>
          <w:rFonts w:cs="Arial"/>
        </w:rPr>
      </w:pPr>
      <w:r w:rsidRPr="00744271">
        <w:rPr>
          <w:rFonts w:cs="Arial"/>
        </w:rPr>
        <w:lastRenderedPageBreak/>
        <w:t>Incompatible valves will be replaced</w:t>
      </w:r>
      <w:r w:rsidR="005326FB">
        <w:rPr>
          <w:rFonts w:cs="Arial"/>
        </w:rPr>
        <w:t xml:space="preserve"> with compatible valves</w:t>
      </w:r>
      <w:r w:rsidRPr="00744271">
        <w:rPr>
          <w:rFonts w:cs="Arial"/>
        </w:rPr>
        <w:t xml:space="preserve">. Only </w:t>
      </w:r>
      <w:r w:rsidR="00E67870">
        <w:rPr>
          <w:rFonts w:cs="Arial"/>
        </w:rPr>
        <w:t>gauged valves with</w:t>
      </w:r>
      <w:r w:rsidR="005326FB">
        <w:rPr>
          <w:rFonts w:cs="Arial"/>
        </w:rPr>
        <w:t xml:space="preserve"> c</w:t>
      </w:r>
      <w:r w:rsidRPr="00744271">
        <w:rPr>
          <w:rFonts w:cs="Arial"/>
        </w:rPr>
        <w:t xml:space="preserve">ompatible threads will be reassembled. Cylinders or valves with </w:t>
      </w:r>
      <w:r w:rsidR="0000272E">
        <w:rPr>
          <w:rFonts w:cs="Arial"/>
        </w:rPr>
        <w:t>incompatible</w:t>
      </w:r>
      <w:r w:rsidRPr="00744271">
        <w:rPr>
          <w:rFonts w:cs="Arial"/>
        </w:rPr>
        <w:t xml:space="preserve"> threads will be rejected and set aside for destruction.</w:t>
      </w:r>
    </w:p>
    <w:p w14:paraId="6C2FA088" w14:textId="77777777" w:rsidR="00D058A0" w:rsidRPr="00744271" w:rsidRDefault="00D058A0" w:rsidP="00D058A0">
      <w:pPr>
        <w:ind w:left="1080" w:hanging="360"/>
        <w:rPr>
          <w:rFonts w:cs="Arial"/>
        </w:rPr>
      </w:pPr>
    </w:p>
    <w:p w14:paraId="7A2E808E" w14:textId="790CB782" w:rsidR="00D058A0" w:rsidRPr="00E67870" w:rsidRDefault="00E67870" w:rsidP="00E67870">
      <w:pPr>
        <w:rPr>
          <w:rFonts w:cs="Arial"/>
        </w:rPr>
      </w:pPr>
      <w:r w:rsidRPr="00E67870">
        <w:rPr>
          <w:rFonts w:cs="Arial"/>
        </w:rPr>
        <w:t>*</w:t>
      </w:r>
      <w:r>
        <w:rPr>
          <w:rFonts w:cs="Arial"/>
        </w:rPr>
        <w:t xml:space="preserve"> </w:t>
      </w:r>
      <w:r w:rsidR="00D058A0" w:rsidRPr="00E67870">
        <w:rPr>
          <w:rFonts w:cs="Arial"/>
        </w:rPr>
        <w:t>Note: It is common engineering maintenance practice to allow up to 2 threads on a Not</w:t>
      </w:r>
      <w:r>
        <w:rPr>
          <w:rFonts w:cs="Arial"/>
        </w:rPr>
        <w:t>-</w:t>
      </w:r>
      <w:r w:rsidR="00D058A0" w:rsidRPr="00E67870">
        <w:rPr>
          <w:rFonts w:cs="Arial"/>
        </w:rPr>
        <w:t>Go gauge. This is the maximum that should be allowed on an M25</w:t>
      </w:r>
      <w:r w:rsidR="0000272E">
        <w:rPr>
          <w:rFonts w:cs="Arial"/>
        </w:rPr>
        <w:t xml:space="preserve"> </w:t>
      </w:r>
      <w:r>
        <w:rPr>
          <w:rFonts w:cs="Arial"/>
        </w:rPr>
        <w:t>x 2</w:t>
      </w:r>
      <w:r w:rsidR="00D058A0" w:rsidRPr="00E67870">
        <w:rPr>
          <w:rFonts w:cs="Arial"/>
        </w:rPr>
        <w:t xml:space="preserve"> thread. </w:t>
      </w:r>
    </w:p>
    <w:p w14:paraId="0F104AE9" w14:textId="13FB8823" w:rsidR="00E34252" w:rsidRDefault="00E34252" w:rsidP="00216C07"/>
    <w:p w14:paraId="33A2571F" w14:textId="77777777" w:rsidR="00E34252" w:rsidRDefault="00E34252" w:rsidP="00216C07"/>
    <w:p w14:paraId="3669A661" w14:textId="49BBFD07" w:rsidR="00AC6798" w:rsidRPr="0010541F" w:rsidRDefault="00132CEB" w:rsidP="0010541F">
      <w:pPr>
        <w:pStyle w:val="Heading3"/>
      </w:pPr>
      <w:bookmarkStart w:id="239" w:name="_Toc97213588"/>
      <w:r w:rsidRPr="0010541F">
        <w:t>17.2</w:t>
      </w:r>
      <w:r w:rsidR="00D058A0" w:rsidRPr="0010541F">
        <w:t>.2</w:t>
      </w:r>
      <w:bookmarkStart w:id="240" w:name="_Toc162185498"/>
      <w:r w:rsidR="007713C2">
        <w:tab/>
      </w:r>
      <w:r w:rsidR="00AC6798" w:rsidRPr="0010541F">
        <w:t>Procedure for re-assembly, re-filling and leak testing.</w:t>
      </w:r>
      <w:bookmarkEnd w:id="239"/>
      <w:bookmarkEnd w:id="240"/>
    </w:p>
    <w:p w14:paraId="0E20A0AC" w14:textId="77777777" w:rsidR="00AC6798" w:rsidRPr="00744271" w:rsidRDefault="00AC6798" w:rsidP="00AC6798">
      <w:pPr>
        <w:ind w:left="720"/>
        <w:rPr>
          <w:rFonts w:cs="Arial"/>
        </w:rPr>
      </w:pPr>
    </w:p>
    <w:p w14:paraId="14C09A43" w14:textId="510BFBA4" w:rsidR="00AC6798" w:rsidRPr="00744271" w:rsidRDefault="00AC6798" w:rsidP="00AC6798">
      <w:pPr>
        <w:ind w:left="720"/>
        <w:rPr>
          <w:rFonts w:cs="Arial"/>
        </w:rPr>
      </w:pPr>
      <w:r w:rsidRPr="00744271">
        <w:rPr>
          <w:rFonts w:cs="Arial"/>
        </w:rPr>
        <w:t>On satisfactory completion of testing and/or inspection each cylinder will be reassembled, filled and leak tested.</w:t>
      </w:r>
    </w:p>
    <w:p w14:paraId="3BEAC386" w14:textId="77777777" w:rsidR="00AC6798" w:rsidRPr="00744271" w:rsidRDefault="00AC6798" w:rsidP="00AC6798">
      <w:pPr>
        <w:ind w:left="1440"/>
        <w:rPr>
          <w:rFonts w:cs="Arial"/>
        </w:rPr>
      </w:pPr>
    </w:p>
    <w:p w14:paraId="385BB496" w14:textId="4AD76388" w:rsidR="00AC6798" w:rsidRPr="00744271" w:rsidRDefault="00AC6798" w:rsidP="00CE7253">
      <w:pPr>
        <w:numPr>
          <w:ilvl w:val="0"/>
          <w:numId w:val="26"/>
        </w:numPr>
        <w:tabs>
          <w:tab w:val="clear" w:pos="2160"/>
          <w:tab w:val="num" w:pos="1440"/>
        </w:tabs>
        <w:ind w:left="1440" w:hanging="720"/>
        <w:rPr>
          <w:rFonts w:cs="Arial"/>
        </w:rPr>
      </w:pPr>
      <w:r w:rsidRPr="00744271">
        <w:rPr>
          <w:rFonts w:cs="Arial"/>
        </w:rPr>
        <w:t xml:space="preserve">Thread compatibility will be assured according to </w:t>
      </w:r>
      <w:r w:rsidR="00D058A0">
        <w:rPr>
          <w:rFonts w:cs="Arial"/>
        </w:rPr>
        <w:t>17.2.1</w:t>
      </w:r>
    </w:p>
    <w:p w14:paraId="312BAE38" w14:textId="77777777" w:rsidR="00AC6798" w:rsidRPr="00744271" w:rsidRDefault="00AC6798" w:rsidP="00AC6798">
      <w:pPr>
        <w:tabs>
          <w:tab w:val="num" w:pos="1440"/>
        </w:tabs>
        <w:ind w:left="1440" w:hanging="720"/>
        <w:rPr>
          <w:rFonts w:cs="Arial"/>
        </w:rPr>
      </w:pPr>
    </w:p>
    <w:p w14:paraId="73C75802" w14:textId="651FCD9E" w:rsidR="00AC6798" w:rsidRPr="00744271" w:rsidRDefault="00AC6798" w:rsidP="00CE7253">
      <w:pPr>
        <w:numPr>
          <w:ilvl w:val="0"/>
          <w:numId w:val="26"/>
        </w:numPr>
        <w:tabs>
          <w:tab w:val="clear" w:pos="2160"/>
          <w:tab w:val="num" w:pos="1440"/>
        </w:tabs>
        <w:ind w:left="1440" w:hanging="720"/>
        <w:rPr>
          <w:rFonts w:cs="Arial"/>
        </w:rPr>
      </w:pPr>
      <w:r w:rsidRPr="00744271">
        <w:rPr>
          <w:rFonts w:cs="Arial"/>
        </w:rPr>
        <w:t xml:space="preserve">A new </w:t>
      </w:r>
      <w:r w:rsidR="0000272E">
        <w:rPr>
          <w:rFonts w:cs="Arial"/>
        </w:rPr>
        <w:t>O</w:t>
      </w:r>
      <w:r w:rsidRPr="00744271">
        <w:rPr>
          <w:rFonts w:cs="Arial"/>
        </w:rPr>
        <w:t>-ring will be fitted to the valve stem (PTFE tape on tapered threads)</w:t>
      </w:r>
    </w:p>
    <w:p w14:paraId="4188315F" w14:textId="77777777" w:rsidR="00AC6798" w:rsidRPr="00744271" w:rsidRDefault="00AC6798" w:rsidP="00AC6798">
      <w:pPr>
        <w:tabs>
          <w:tab w:val="num" w:pos="1440"/>
        </w:tabs>
        <w:ind w:left="1440" w:hanging="720"/>
        <w:rPr>
          <w:rFonts w:cs="Arial"/>
        </w:rPr>
      </w:pPr>
    </w:p>
    <w:p w14:paraId="20DAF20A" w14:textId="44041A3D" w:rsidR="00AC6798" w:rsidRPr="00744271" w:rsidRDefault="00AC6798" w:rsidP="00CE7253">
      <w:pPr>
        <w:numPr>
          <w:ilvl w:val="0"/>
          <w:numId w:val="26"/>
        </w:numPr>
        <w:tabs>
          <w:tab w:val="clear" w:pos="2160"/>
          <w:tab w:val="num" w:pos="1440"/>
        </w:tabs>
        <w:ind w:left="1440" w:hanging="720"/>
        <w:rPr>
          <w:rFonts w:cs="Arial"/>
        </w:rPr>
      </w:pPr>
      <w:r w:rsidRPr="00744271">
        <w:rPr>
          <w:rFonts w:cs="Arial"/>
        </w:rPr>
        <w:t>The valve will be screwed into the neck thread hand</w:t>
      </w:r>
      <w:r w:rsidR="001F01D8">
        <w:rPr>
          <w:rFonts w:cs="Arial"/>
        </w:rPr>
        <w:t>-</w:t>
      </w:r>
      <w:r w:rsidRPr="00744271">
        <w:rPr>
          <w:rFonts w:cs="Arial"/>
        </w:rPr>
        <w:t>tight</w:t>
      </w:r>
      <w:r w:rsidR="0000272E">
        <w:rPr>
          <w:rFonts w:cs="Arial"/>
        </w:rPr>
        <w:t>.</w:t>
      </w:r>
    </w:p>
    <w:p w14:paraId="0A842C06" w14:textId="77777777" w:rsidR="00AC6798" w:rsidRPr="00744271" w:rsidRDefault="00AC6798" w:rsidP="00AC6798">
      <w:pPr>
        <w:tabs>
          <w:tab w:val="num" w:pos="1440"/>
        </w:tabs>
        <w:ind w:left="1440" w:hanging="720"/>
        <w:rPr>
          <w:rFonts w:cs="Arial"/>
        </w:rPr>
      </w:pPr>
    </w:p>
    <w:p w14:paraId="0B99931D" w14:textId="77777777" w:rsidR="00AC6798" w:rsidRPr="00744271" w:rsidRDefault="00AC6798" w:rsidP="00CE7253">
      <w:pPr>
        <w:numPr>
          <w:ilvl w:val="0"/>
          <w:numId w:val="26"/>
        </w:numPr>
        <w:tabs>
          <w:tab w:val="clear" w:pos="2160"/>
          <w:tab w:val="num" w:pos="1440"/>
        </w:tabs>
        <w:ind w:left="1440" w:hanging="720"/>
        <w:rPr>
          <w:rFonts w:cs="Arial"/>
        </w:rPr>
      </w:pPr>
      <w:r w:rsidRPr="00744271">
        <w:rPr>
          <w:rFonts w:cs="Arial"/>
        </w:rPr>
        <w:t>The valve will be tightened using a torque wrench and suitable adaptor.</w:t>
      </w:r>
    </w:p>
    <w:p w14:paraId="1DAD641A" w14:textId="77777777" w:rsidR="00AC6798" w:rsidRPr="00744271" w:rsidRDefault="00AC6798" w:rsidP="00AC6798">
      <w:pPr>
        <w:tabs>
          <w:tab w:val="num" w:pos="1440"/>
        </w:tabs>
        <w:ind w:left="1440" w:hanging="720"/>
        <w:rPr>
          <w:rFonts w:cs="Arial"/>
        </w:rPr>
      </w:pPr>
    </w:p>
    <w:p w14:paraId="1FE60580" w14:textId="0FA22AEE" w:rsidR="00AC6798" w:rsidRPr="00744271" w:rsidRDefault="00AC6798" w:rsidP="00CE7253">
      <w:pPr>
        <w:numPr>
          <w:ilvl w:val="0"/>
          <w:numId w:val="26"/>
        </w:numPr>
        <w:tabs>
          <w:tab w:val="clear" w:pos="2160"/>
          <w:tab w:val="num" w:pos="1440"/>
        </w:tabs>
        <w:ind w:left="1440" w:hanging="720"/>
        <w:rPr>
          <w:rFonts w:cs="Arial"/>
        </w:rPr>
      </w:pPr>
      <w:r>
        <w:rPr>
          <w:rFonts w:cs="Arial"/>
        </w:rPr>
        <w:t>T</w:t>
      </w:r>
      <w:r w:rsidRPr="00744271">
        <w:rPr>
          <w:rFonts w:cs="Arial"/>
        </w:rPr>
        <w:t>he correct torque values will be applied according to EN13341</w:t>
      </w:r>
      <w:r w:rsidR="0000272E">
        <w:rPr>
          <w:rFonts w:cs="Arial"/>
        </w:rPr>
        <w:t>.</w:t>
      </w:r>
    </w:p>
    <w:p w14:paraId="566DC0FC" w14:textId="77777777" w:rsidR="00AC6798" w:rsidRPr="00744271" w:rsidRDefault="00AC6798" w:rsidP="00AC6798">
      <w:pPr>
        <w:tabs>
          <w:tab w:val="num" w:pos="1440"/>
        </w:tabs>
        <w:ind w:left="1440" w:hanging="720"/>
        <w:rPr>
          <w:rFonts w:cs="Arial"/>
        </w:rPr>
      </w:pPr>
    </w:p>
    <w:p w14:paraId="4B917A4F" w14:textId="77777777" w:rsidR="00AC6798" w:rsidRPr="00744271" w:rsidRDefault="00AC6798" w:rsidP="00CE7253">
      <w:pPr>
        <w:numPr>
          <w:ilvl w:val="0"/>
          <w:numId w:val="26"/>
        </w:numPr>
        <w:tabs>
          <w:tab w:val="clear" w:pos="2160"/>
          <w:tab w:val="num" w:pos="1440"/>
        </w:tabs>
        <w:ind w:left="1440" w:hanging="720"/>
        <w:rPr>
          <w:rFonts w:cs="Arial"/>
        </w:rPr>
      </w:pPr>
      <w:r>
        <w:rPr>
          <w:rFonts w:cs="Arial"/>
        </w:rPr>
        <w:t>The c</w:t>
      </w:r>
      <w:r w:rsidRPr="00744271">
        <w:rPr>
          <w:rFonts w:cs="Arial"/>
        </w:rPr>
        <w:t>ylinder will be filled to its working pressure with the appropriate gas.</w:t>
      </w:r>
    </w:p>
    <w:p w14:paraId="270DFEB8" w14:textId="77777777" w:rsidR="00AC6798" w:rsidRPr="00744271" w:rsidRDefault="00AC6798" w:rsidP="00AC6798">
      <w:pPr>
        <w:tabs>
          <w:tab w:val="num" w:pos="1440"/>
        </w:tabs>
        <w:ind w:left="1440" w:hanging="720"/>
        <w:rPr>
          <w:rFonts w:cs="Arial"/>
        </w:rPr>
      </w:pPr>
    </w:p>
    <w:p w14:paraId="5EF1A066" w14:textId="6C6F5D0A" w:rsidR="00AC6798" w:rsidRPr="00744271" w:rsidRDefault="00AC6798" w:rsidP="00CE7253">
      <w:pPr>
        <w:numPr>
          <w:ilvl w:val="0"/>
          <w:numId w:val="26"/>
        </w:numPr>
        <w:tabs>
          <w:tab w:val="clear" w:pos="2160"/>
          <w:tab w:val="num" w:pos="1440"/>
        </w:tabs>
        <w:ind w:left="1440" w:hanging="720"/>
        <w:rPr>
          <w:rFonts w:cs="Arial"/>
        </w:rPr>
      </w:pPr>
      <w:r w:rsidRPr="00744271">
        <w:rPr>
          <w:rFonts w:cs="Arial"/>
        </w:rPr>
        <w:t>The cylinder will be leak</w:t>
      </w:r>
      <w:r w:rsidR="00D15D35">
        <w:rPr>
          <w:rFonts w:cs="Arial"/>
        </w:rPr>
        <w:t>-</w:t>
      </w:r>
      <w:r w:rsidRPr="00744271">
        <w:rPr>
          <w:rFonts w:cs="Arial"/>
        </w:rPr>
        <w:t>tested by immersion in water</w:t>
      </w:r>
      <w:r w:rsidR="001F01D8">
        <w:rPr>
          <w:rFonts w:cs="Arial"/>
        </w:rPr>
        <w:t>.</w:t>
      </w:r>
    </w:p>
    <w:p w14:paraId="76A354CC" w14:textId="77777777" w:rsidR="00AC6798" w:rsidRPr="00744271" w:rsidRDefault="00AC6798" w:rsidP="00AC6798">
      <w:pPr>
        <w:tabs>
          <w:tab w:val="num" w:pos="1440"/>
        </w:tabs>
        <w:ind w:left="1440" w:hanging="720"/>
        <w:rPr>
          <w:rFonts w:cs="Arial"/>
        </w:rPr>
      </w:pPr>
    </w:p>
    <w:p w14:paraId="4DA79355" w14:textId="07A1D479" w:rsidR="00B363CD" w:rsidRPr="00D15D35" w:rsidRDefault="00AC6798" w:rsidP="00CE7253">
      <w:pPr>
        <w:numPr>
          <w:ilvl w:val="0"/>
          <w:numId w:val="26"/>
        </w:numPr>
        <w:tabs>
          <w:tab w:val="clear" w:pos="2160"/>
          <w:tab w:val="num" w:pos="1440"/>
        </w:tabs>
        <w:ind w:left="1440" w:hanging="720"/>
        <w:rPr>
          <w:rFonts w:cs="Arial"/>
        </w:rPr>
      </w:pPr>
      <w:r w:rsidRPr="00D15D35">
        <w:rPr>
          <w:rFonts w:cs="Arial"/>
        </w:rPr>
        <w:t xml:space="preserve">If no leaks are detected it will be labelled according to </w:t>
      </w:r>
      <w:r w:rsidR="00D15D35" w:rsidRPr="00D15D35">
        <w:rPr>
          <w:rFonts w:cs="Arial"/>
          <w:b/>
          <w:bCs/>
        </w:rPr>
        <w:t>17.5</w:t>
      </w:r>
      <w:r w:rsidRPr="00D15D35">
        <w:rPr>
          <w:rFonts w:cs="Arial"/>
        </w:rPr>
        <w:t xml:space="preserve"> and </w:t>
      </w:r>
      <w:r w:rsidR="00D15D35" w:rsidRPr="00D15D35">
        <w:rPr>
          <w:rFonts w:cs="Arial"/>
          <w:b/>
          <w:bCs/>
        </w:rPr>
        <w:t>17.6</w:t>
      </w:r>
    </w:p>
    <w:p w14:paraId="59C55DE2" w14:textId="7069B760" w:rsidR="00B363CD" w:rsidRPr="0010541F" w:rsidRDefault="001936E0" w:rsidP="0010541F">
      <w:pPr>
        <w:pStyle w:val="Heading2"/>
      </w:pPr>
      <w:bookmarkStart w:id="241" w:name="_Toc97213589"/>
      <w:r w:rsidRPr="0010541F">
        <w:t>17.3</w:t>
      </w:r>
      <w:r w:rsidR="007713C2">
        <w:tab/>
      </w:r>
      <w:r w:rsidRPr="0010541F">
        <w:t>Check Cylinder Tare</w:t>
      </w:r>
      <w:bookmarkEnd w:id="241"/>
    </w:p>
    <w:p w14:paraId="3E6D8E9C" w14:textId="38624715" w:rsidR="001936E0" w:rsidRDefault="001936E0" w:rsidP="00B363CD">
      <w:r>
        <w:t>Refers mainly to liquified gasses</w:t>
      </w:r>
      <w:r w:rsidR="00646AB4">
        <w:t>,</w:t>
      </w:r>
      <w:r>
        <w:t xml:space="preserve"> which is not within the scope of IDEST scheme</w:t>
      </w:r>
    </w:p>
    <w:p w14:paraId="2B2BE87E" w14:textId="7B5AEEBF" w:rsidR="001936E0" w:rsidRDefault="001936E0" w:rsidP="00B363CD"/>
    <w:p w14:paraId="6A85FCB6" w14:textId="77777777" w:rsidR="007F78CA" w:rsidRDefault="007F78CA" w:rsidP="00B363CD"/>
    <w:p w14:paraId="123FDA72" w14:textId="5A5253B9" w:rsidR="001936E0" w:rsidRDefault="001936E0" w:rsidP="007F78CA">
      <w:pPr>
        <w:pStyle w:val="Heading2"/>
      </w:pPr>
      <w:bookmarkStart w:id="242" w:name="_Toc97213590"/>
      <w:r>
        <w:t>17.4</w:t>
      </w:r>
      <w:r w:rsidR="007713C2">
        <w:tab/>
      </w:r>
      <w:r w:rsidR="007F78CA">
        <w:t xml:space="preserve">Procedure for </w:t>
      </w:r>
      <w:r>
        <w:t>Re-Test Markings</w:t>
      </w:r>
      <w:bookmarkEnd w:id="242"/>
      <w:r>
        <w:t xml:space="preserve"> </w:t>
      </w:r>
    </w:p>
    <w:p w14:paraId="1B90B1AD" w14:textId="77777777" w:rsidR="007F78CA" w:rsidRPr="00FA5ECE" w:rsidRDefault="007F78CA" w:rsidP="007F78CA">
      <w:pPr>
        <w:pStyle w:val="inst"/>
        <w:numPr>
          <w:ilvl w:val="0"/>
          <w:numId w:val="0"/>
        </w:numPr>
        <w:ind w:left="540"/>
        <w:rPr>
          <w:rFonts w:ascii="Calibri" w:hAnsi="Calibri"/>
        </w:rPr>
      </w:pPr>
      <w:r w:rsidRPr="00FA5ECE">
        <w:rPr>
          <w:rFonts w:ascii="Calibri" w:hAnsi="Calibri"/>
        </w:rPr>
        <w:t>Example:</w:t>
      </w:r>
    </w:p>
    <w:p w14:paraId="7DEC6DFA" w14:textId="4663A3A5" w:rsidR="007B3248" w:rsidRPr="007B3248" w:rsidRDefault="007B3248" w:rsidP="00546D20">
      <w:pPr>
        <w:ind w:left="709"/>
        <w:rPr>
          <w:b/>
          <w:bCs/>
        </w:rPr>
      </w:pPr>
      <w:r w:rsidRPr="007B3248">
        <w:rPr>
          <w:b/>
          <w:bCs/>
        </w:rPr>
        <w:t>Steel &amp; Aluminium Alloy Cylinders</w:t>
      </w:r>
    </w:p>
    <w:p w14:paraId="238A1522" w14:textId="3A7720BC" w:rsidR="008A55E8" w:rsidRDefault="007F78CA" w:rsidP="00546D20">
      <w:pPr>
        <w:ind w:left="709"/>
      </w:pPr>
      <w:r w:rsidRPr="007A7EB3">
        <w:lastRenderedPageBreak/>
        <w:t>Before being returned to the customer all cylinders will be stamped in accordance with ISO 13769:2018.</w:t>
      </w:r>
      <w:r w:rsidR="007B3248">
        <w:t xml:space="preserve"> </w:t>
      </w:r>
      <w:r w:rsidRPr="007A7EB3">
        <w:t>The marking will consist of the unique IDEST centre mark</w:t>
      </w:r>
      <w:r w:rsidR="00D15D35">
        <w:t>,</w:t>
      </w:r>
      <w:r w:rsidRPr="007A7EB3">
        <w:t xml:space="preserve"> test date year using 2 figures (YY), a ‘slash’ then the test month as 2 figures (MM</w:t>
      </w:r>
      <w:r>
        <w:t>)</w:t>
      </w:r>
      <w:r w:rsidR="00D15D35">
        <w:t>.</w:t>
      </w:r>
      <w:r>
        <w:t xml:space="preserve"> Stamping on steel cylinders must be painted to prevent corrosion</w:t>
      </w:r>
      <w:r w:rsidR="00D15D35">
        <w:t>.</w:t>
      </w:r>
    </w:p>
    <w:p w14:paraId="5F8A31E4" w14:textId="4A5DBFF6" w:rsidR="00546D20" w:rsidRDefault="00546D20" w:rsidP="00546D20">
      <w:pPr>
        <w:ind w:left="709"/>
      </w:pPr>
    </w:p>
    <w:p w14:paraId="767A7F78" w14:textId="099A2F31" w:rsidR="007F78CA" w:rsidRDefault="00546D20" w:rsidP="00546D20">
      <w:pPr>
        <w:ind w:left="709"/>
      </w:pPr>
      <w:r>
        <w:rPr>
          <w:noProof/>
        </w:rPr>
        <w:drawing>
          <wp:anchor distT="0" distB="0" distL="114300" distR="114300" simplePos="0" relativeHeight="251659264" behindDoc="0" locked="0" layoutInCell="1" allowOverlap="1" wp14:anchorId="68A94D12" wp14:editId="1BCFDF7D">
            <wp:simplePos x="0" y="0"/>
            <wp:positionH relativeFrom="column">
              <wp:posOffset>1295400</wp:posOffset>
            </wp:positionH>
            <wp:positionV relativeFrom="paragraph">
              <wp:posOffset>-635</wp:posOffset>
            </wp:positionV>
            <wp:extent cx="600075" cy="196850"/>
            <wp:effectExtent l="0" t="0" r="9525" b="0"/>
            <wp:wrapNone/>
            <wp:docPr id="4" name="Picture 4"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Shape&#10;&#10;Description automatically generated with medium confidenc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600075" cy="196850"/>
                    </a:xfrm>
                    <a:prstGeom prst="rect">
                      <a:avLst/>
                    </a:prstGeom>
                  </pic:spPr>
                </pic:pic>
              </a:graphicData>
            </a:graphic>
            <wp14:sizeRelH relativeFrom="margin">
              <wp14:pctWidth>0</wp14:pctWidth>
            </wp14:sizeRelH>
            <wp14:sizeRelV relativeFrom="margin">
              <wp14:pctHeight>0</wp14:pctHeight>
            </wp14:sizeRelV>
          </wp:anchor>
        </w:drawing>
      </w:r>
      <w:r w:rsidR="007F78CA">
        <w:t>Example</w:t>
      </w:r>
      <w:r w:rsidR="008A0649">
        <w:t>:</w:t>
      </w:r>
      <w:r w:rsidR="007F78CA">
        <w:t xml:space="preserve">                 YY / MM</w:t>
      </w:r>
    </w:p>
    <w:p w14:paraId="10382B02" w14:textId="77777777" w:rsidR="00546D20" w:rsidRPr="007A7EB3" w:rsidRDefault="00546D20" w:rsidP="00546D20">
      <w:pPr>
        <w:ind w:left="709"/>
      </w:pPr>
    </w:p>
    <w:p w14:paraId="3CD85BEA" w14:textId="2C6D6EA1" w:rsidR="007F78CA" w:rsidRPr="007A7EB3" w:rsidRDefault="007F78CA" w:rsidP="00546D20">
      <w:pPr>
        <w:ind w:left="709"/>
      </w:pPr>
      <w:r w:rsidRPr="00940D1F">
        <w:t>The</w:t>
      </w:r>
      <w:r>
        <w:t xml:space="preserve"> cylinder </w:t>
      </w:r>
      <w:r w:rsidRPr="007A7EB3">
        <w:t xml:space="preserve">shall be </w:t>
      </w:r>
      <w:r>
        <w:t>l</w:t>
      </w:r>
      <w:r w:rsidRPr="007A7EB3">
        <w:t xml:space="preserve">abelled in accordance with </w:t>
      </w:r>
      <w:r w:rsidRPr="007A7EB3">
        <w:rPr>
          <w:rFonts w:cs="Arial"/>
        </w:rPr>
        <w:t>BS EN ISO 7225:2007+A1:2012</w:t>
      </w:r>
      <w:r w:rsidRPr="007A7EB3">
        <w:t xml:space="preserve"> to denote the contents</w:t>
      </w:r>
      <w:r w:rsidR="00D15D35">
        <w:t>.</w:t>
      </w:r>
      <w:r w:rsidRPr="007A7EB3">
        <w:t xml:space="preserve"> </w:t>
      </w:r>
      <w:r w:rsidR="00D15D35">
        <w:t>A</w:t>
      </w:r>
      <w:r w:rsidRPr="007A7EB3">
        <w:t xml:space="preserve">n adhesive label to the same effect </w:t>
      </w:r>
      <w:r w:rsidR="00D15D35">
        <w:t>plus a</w:t>
      </w:r>
      <w:r w:rsidRPr="007A7EB3">
        <w:t xml:space="preserve"> next inspection/test label will be affixed as required</w:t>
      </w:r>
      <w:r>
        <w:t>.</w:t>
      </w:r>
    </w:p>
    <w:p w14:paraId="534B05E9" w14:textId="77777777" w:rsidR="007F78CA" w:rsidRPr="00FA5ECE" w:rsidRDefault="007F78CA" w:rsidP="007F78CA">
      <w:pPr>
        <w:pStyle w:val="Text"/>
        <w:numPr>
          <w:ilvl w:val="0"/>
          <w:numId w:val="0"/>
        </w:numPr>
        <w:ind w:left="954"/>
        <w:rPr>
          <w:rFonts w:ascii="Calibri" w:hAnsi="Calibri"/>
          <w:b/>
          <w:szCs w:val="22"/>
        </w:rPr>
      </w:pPr>
    </w:p>
    <w:p w14:paraId="002E96B0" w14:textId="5F939C2F" w:rsidR="007F78CA" w:rsidRPr="007B3248" w:rsidRDefault="007B3248" w:rsidP="007B3248">
      <w:pPr>
        <w:ind w:left="567"/>
        <w:rPr>
          <w:b/>
          <w:bCs/>
        </w:rPr>
      </w:pPr>
      <w:r w:rsidRPr="007B3248">
        <w:rPr>
          <w:b/>
          <w:bCs/>
        </w:rPr>
        <w:t>Composite Cylinders</w:t>
      </w:r>
    </w:p>
    <w:p w14:paraId="165785A7" w14:textId="4DD7A008" w:rsidR="007F78CA" w:rsidRPr="00FA5ECE" w:rsidRDefault="007F78CA" w:rsidP="007B3248">
      <w:pPr>
        <w:ind w:left="567"/>
        <w:rPr>
          <w:szCs w:val="22"/>
        </w:rPr>
      </w:pPr>
      <w:r w:rsidRPr="00FA5ECE">
        <w:rPr>
          <w:szCs w:val="22"/>
        </w:rPr>
        <w:t xml:space="preserve">The labelling of composite cylinders must be in accordance with </w:t>
      </w:r>
      <w:r w:rsidR="007B3248">
        <w:rPr>
          <w:szCs w:val="22"/>
        </w:rPr>
        <w:br/>
      </w:r>
      <w:r w:rsidRPr="00FA5ECE">
        <w:rPr>
          <w:szCs w:val="22"/>
        </w:rPr>
        <w:t>BS EN ISO 11623.</w:t>
      </w:r>
    </w:p>
    <w:p w14:paraId="36AF157C" w14:textId="77F24A82" w:rsidR="007F78CA" w:rsidRPr="00D15D35" w:rsidRDefault="00D15D35" w:rsidP="00D15D35">
      <w:pPr>
        <w:rPr>
          <w:szCs w:val="22"/>
        </w:rPr>
      </w:pPr>
      <w:r>
        <w:rPr>
          <w:szCs w:val="22"/>
        </w:rPr>
        <w:t xml:space="preserve">       </w:t>
      </w:r>
      <w:r w:rsidR="007F78CA" w:rsidRPr="00D15D35">
        <w:rPr>
          <w:szCs w:val="22"/>
        </w:rPr>
        <w:t xml:space="preserve">The label will </w:t>
      </w:r>
      <w:r w:rsidRPr="00D15D35">
        <w:rPr>
          <w:szCs w:val="22"/>
        </w:rPr>
        <w:t xml:space="preserve">be </w:t>
      </w:r>
      <w:r w:rsidR="007F78CA" w:rsidRPr="00D15D35">
        <w:rPr>
          <w:szCs w:val="22"/>
        </w:rPr>
        <w:t>adhesive and display:</w:t>
      </w:r>
    </w:p>
    <w:p w14:paraId="75D818A1" w14:textId="77777777" w:rsidR="007F78CA" w:rsidRPr="007B3248" w:rsidRDefault="007F78CA" w:rsidP="00CE7253">
      <w:pPr>
        <w:pStyle w:val="ListParagraph"/>
        <w:numPr>
          <w:ilvl w:val="0"/>
          <w:numId w:val="36"/>
        </w:numPr>
        <w:rPr>
          <w:szCs w:val="22"/>
        </w:rPr>
      </w:pPr>
      <w:r w:rsidRPr="007B3248">
        <w:rPr>
          <w:szCs w:val="22"/>
        </w:rPr>
        <w:t>Name of centre carrying out the test</w:t>
      </w:r>
    </w:p>
    <w:p w14:paraId="7E35E20E" w14:textId="77777777" w:rsidR="007F78CA" w:rsidRPr="007B3248" w:rsidRDefault="007F78CA" w:rsidP="00CE7253">
      <w:pPr>
        <w:pStyle w:val="ListParagraph"/>
        <w:numPr>
          <w:ilvl w:val="0"/>
          <w:numId w:val="36"/>
        </w:numPr>
        <w:rPr>
          <w:szCs w:val="22"/>
        </w:rPr>
      </w:pPr>
      <w:r w:rsidRPr="007B3248">
        <w:rPr>
          <w:szCs w:val="22"/>
        </w:rPr>
        <w:t>The contact details of the test centre</w:t>
      </w:r>
    </w:p>
    <w:p w14:paraId="742E1FCE" w14:textId="77777777" w:rsidR="007F78CA" w:rsidRPr="007B3248" w:rsidRDefault="007F78CA" w:rsidP="00CE7253">
      <w:pPr>
        <w:pStyle w:val="ListParagraph"/>
        <w:numPr>
          <w:ilvl w:val="0"/>
          <w:numId w:val="36"/>
        </w:numPr>
        <w:rPr>
          <w:szCs w:val="22"/>
        </w:rPr>
      </w:pPr>
      <w:r w:rsidRPr="007B3248">
        <w:rPr>
          <w:szCs w:val="22"/>
        </w:rPr>
        <w:t>The standard to which the test has been carried out</w:t>
      </w:r>
    </w:p>
    <w:p w14:paraId="28871142" w14:textId="77777777" w:rsidR="007F78CA" w:rsidRPr="007B3248" w:rsidRDefault="007F78CA" w:rsidP="00CE7253">
      <w:pPr>
        <w:pStyle w:val="ListParagraph"/>
        <w:numPr>
          <w:ilvl w:val="0"/>
          <w:numId w:val="36"/>
        </w:numPr>
        <w:rPr>
          <w:szCs w:val="22"/>
        </w:rPr>
      </w:pPr>
      <w:r w:rsidRPr="007B3248">
        <w:rPr>
          <w:szCs w:val="22"/>
        </w:rPr>
        <w:t>Date of the test</w:t>
      </w:r>
    </w:p>
    <w:p w14:paraId="60ADC859" w14:textId="77777777" w:rsidR="007F78CA" w:rsidRPr="007B3248" w:rsidRDefault="007F78CA" w:rsidP="00CE7253">
      <w:pPr>
        <w:pStyle w:val="ListParagraph"/>
        <w:numPr>
          <w:ilvl w:val="0"/>
          <w:numId w:val="36"/>
        </w:numPr>
        <w:rPr>
          <w:szCs w:val="22"/>
        </w:rPr>
      </w:pPr>
      <w:r w:rsidRPr="007B3248">
        <w:rPr>
          <w:szCs w:val="22"/>
        </w:rPr>
        <w:t>Date of the next test required</w:t>
      </w:r>
    </w:p>
    <w:p w14:paraId="05EBE117" w14:textId="13FD30CF" w:rsidR="007F78CA" w:rsidRDefault="007F78CA" w:rsidP="007B3248">
      <w:pPr>
        <w:ind w:left="567"/>
        <w:rPr>
          <w:szCs w:val="22"/>
        </w:rPr>
      </w:pPr>
      <w:r w:rsidRPr="00FA5ECE">
        <w:rPr>
          <w:szCs w:val="22"/>
        </w:rPr>
        <w:t>This label should then be covered with a layer of resin to make it waterproof.</w:t>
      </w:r>
    </w:p>
    <w:p w14:paraId="73463064" w14:textId="77777777" w:rsidR="000C40CB" w:rsidRDefault="000C40CB" w:rsidP="007B3248">
      <w:pPr>
        <w:ind w:left="567"/>
        <w:rPr>
          <w:szCs w:val="22"/>
        </w:rPr>
      </w:pPr>
    </w:p>
    <w:p w14:paraId="0B240957" w14:textId="1DA20EDF" w:rsidR="000C40CB" w:rsidRDefault="000C40CB" w:rsidP="000C40CB">
      <w:pPr>
        <w:pStyle w:val="Heading2"/>
      </w:pPr>
      <w:bookmarkStart w:id="243" w:name="_Toc97213591"/>
      <w:r>
        <w:t>17.5</w:t>
      </w:r>
      <w:r w:rsidR="007713C2">
        <w:tab/>
      </w:r>
      <w:r>
        <w:t>Reference to Next Inspection Date</w:t>
      </w:r>
      <w:bookmarkEnd w:id="243"/>
    </w:p>
    <w:p w14:paraId="5235E4BB" w14:textId="7B6E80B5" w:rsidR="000C40CB" w:rsidRDefault="000C40CB" w:rsidP="000C40CB">
      <w:r>
        <w:t>Since 2020</w:t>
      </w:r>
      <w:r w:rsidR="00AB6251">
        <w:t>,</w:t>
      </w:r>
      <w:r>
        <w:t xml:space="preserve"> IDEST have used the Green Quadrant Labe</w:t>
      </w:r>
      <w:r w:rsidR="007517D7">
        <w:t>l</w:t>
      </w:r>
      <w:r>
        <w:t xml:space="preserve"> to reference </w:t>
      </w:r>
      <w:r w:rsidR="0085493A">
        <w:t>Periodic</w:t>
      </w:r>
      <w:r>
        <w:t xml:space="preserve"> Inspection</w:t>
      </w:r>
      <w:r w:rsidR="0085493A">
        <w:t xml:space="preserve"> (</w:t>
      </w:r>
      <w:r w:rsidR="0085493A" w:rsidRPr="002A4683">
        <w:rPr>
          <w:b/>
          <w:bCs/>
        </w:rPr>
        <w:t>PI</w:t>
      </w:r>
      <w:r w:rsidR="0085493A">
        <w:t xml:space="preserve"> or “Visual”)</w:t>
      </w:r>
      <w:r>
        <w:t xml:space="preserve"> and a Blue Quadrant to reference Periodic Inspection and Test</w:t>
      </w:r>
      <w:r w:rsidR="0085493A">
        <w:t xml:space="preserve"> (</w:t>
      </w:r>
      <w:r w:rsidR="0085493A" w:rsidRPr="002A4683">
        <w:rPr>
          <w:b/>
          <w:bCs/>
        </w:rPr>
        <w:t>PIAT</w:t>
      </w:r>
      <w:r w:rsidR="001E2441">
        <w:t xml:space="preserve"> or “Hydro”</w:t>
      </w:r>
      <w:r w:rsidR="0085493A">
        <w:t>)</w:t>
      </w:r>
    </w:p>
    <w:p w14:paraId="0768321D" w14:textId="0529AFFD" w:rsidR="000C40CB" w:rsidRPr="000C40CB" w:rsidRDefault="00B93130" w:rsidP="000C40CB">
      <w:r>
        <w:rPr>
          <w:noProof/>
        </w:rPr>
        <w:drawing>
          <wp:inline distT="0" distB="0" distL="0" distR="0" wp14:anchorId="2B513914" wp14:editId="2AE743D5">
            <wp:extent cx="5731510" cy="1767840"/>
            <wp:effectExtent l="0" t="0" r="2540" b="3810"/>
            <wp:docPr id="6" name="Picture 6"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hart&#10;&#10;Description automatically generated"/>
                    <pic:cNvPicPr/>
                  </pic:nvPicPr>
                  <pic:blipFill>
                    <a:blip r:embed="rId15"/>
                    <a:stretch>
                      <a:fillRect/>
                    </a:stretch>
                  </pic:blipFill>
                  <pic:spPr>
                    <a:xfrm>
                      <a:off x="0" y="0"/>
                      <a:ext cx="5731510" cy="1767840"/>
                    </a:xfrm>
                    <a:prstGeom prst="rect">
                      <a:avLst/>
                    </a:prstGeom>
                  </pic:spPr>
                </pic:pic>
              </a:graphicData>
            </a:graphic>
          </wp:inline>
        </w:drawing>
      </w:r>
    </w:p>
    <w:p w14:paraId="6E4B1D25" w14:textId="4645BD38" w:rsidR="007F78CA" w:rsidRDefault="007F78CA" w:rsidP="007B3248">
      <w:pPr>
        <w:ind w:left="709" w:firstLine="371"/>
      </w:pPr>
    </w:p>
    <w:p w14:paraId="7C78E6E1" w14:textId="0E5DA05A" w:rsidR="00B93130" w:rsidRDefault="00B93130" w:rsidP="00CE7253">
      <w:pPr>
        <w:pStyle w:val="ListParagraph"/>
        <w:numPr>
          <w:ilvl w:val="0"/>
          <w:numId w:val="37"/>
        </w:numPr>
        <w:ind w:left="1418" w:hanging="491"/>
      </w:pPr>
      <w:r>
        <w:t>From an initial PIAT, the technician will</w:t>
      </w:r>
      <w:r w:rsidR="001E2441">
        <w:t xml:space="preserve"> determine</w:t>
      </w:r>
      <w:r>
        <w:t xml:space="preserve"> </w:t>
      </w:r>
      <w:r w:rsidR="0085493A">
        <w:t xml:space="preserve">the periodicity of </w:t>
      </w:r>
      <w:r w:rsidR="001E2441">
        <w:t>the next</w:t>
      </w:r>
      <w:r w:rsidR="0085493A">
        <w:t xml:space="preserve"> inspection</w:t>
      </w:r>
      <w:r w:rsidR="00065640">
        <w:t xml:space="preserve"> using the risk-based assessment.</w:t>
      </w:r>
    </w:p>
    <w:p w14:paraId="5AB5A62A" w14:textId="77777777" w:rsidR="00065640" w:rsidRDefault="00065640" w:rsidP="00065640"/>
    <w:p w14:paraId="6F7E2B53" w14:textId="223AEBA0" w:rsidR="00382764" w:rsidRDefault="00065640" w:rsidP="00CE7253">
      <w:pPr>
        <w:pStyle w:val="ListParagraph"/>
        <w:numPr>
          <w:ilvl w:val="0"/>
          <w:numId w:val="37"/>
        </w:numPr>
        <w:ind w:left="1418" w:hanging="491"/>
      </w:pPr>
      <w:r>
        <w:t xml:space="preserve">A green quadrant will be used following a PI. This will </w:t>
      </w:r>
      <w:r w:rsidR="001E2441">
        <w:t xml:space="preserve">be </w:t>
      </w:r>
      <w:r w:rsidR="00382764">
        <w:t xml:space="preserve">attached to the cylinder as close as possible to the previous </w:t>
      </w:r>
      <w:r w:rsidR="00382764">
        <w:lastRenderedPageBreak/>
        <w:t>PIAT stamp to which it refers.</w:t>
      </w:r>
      <w:r>
        <w:t xml:space="preserve"> The cylinder will not be stamped.</w:t>
      </w:r>
    </w:p>
    <w:p w14:paraId="0AE673FE" w14:textId="77777777" w:rsidR="00382764" w:rsidRDefault="00382764" w:rsidP="00382764">
      <w:pPr>
        <w:pStyle w:val="ListParagraph"/>
        <w:ind w:left="1418"/>
      </w:pPr>
    </w:p>
    <w:p w14:paraId="760EBB7B" w14:textId="7F449917" w:rsidR="0085493A" w:rsidRDefault="002A4683" w:rsidP="00CE7253">
      <w:pPr>
        <w:pStyle w:val="ListParagraph"/>
        <w:numPr>
          <w:ilvl w:val="0"/>
          <w:numId w:val="37"/>
        </w:numPr>
        <w:ind w:left="1418" w:hanging="491"/>
      </w:pPr>
      <w:r>
        <w:t xml:space="preserve">The quadrant will indicate </w:t>
      </w:r>
      <w:r w:rsidR="0085493A">
        <w:t>the period to the next examination and to whether that examination will be a PI or a PIAT</w:t>
      </w:r>
      <w:r>
        <w:t>.</w:t>
      </w:r>
    </w:p>
    <w:p w14:paraId="05B2083C" w14:textId="77777777" w:rsidR="002A4683" w:rsidRDefault="002A4683" w:rsidP="002A4683">
      <w:pPr>
        <w:pStyle w:val="ListParagraph"/>
        <w:ind w:left="1418"/>
      </w:pPr>
    </w:p>
    <w:p w14:paraId="5527F93C" w14:textId="5EBF5275" w:rsidR="002A4683" w:rsidRDefault="002A4683" w:rsidP="00CE7253">
      <w:pPr>
        <w:pStyle w:val="ListParagraph"/>
        <w:numPr>
          <w:ilvl w:val="0"/>
          <w:numId w:val="37"/>
        </w:numPr>
        <w:ind w:left="1418" w:hanging="491"/>
      </w:pPr>
      <w:r>
        <w:t xml:space="preserve">Where the next inspection is determined as a PIAT, </w:t>
      </w:r>
      <w:r w:rsidR="00AB6251">
        <w:t>th</w:t>
      </w:r>
      <w:r>
        <w:t>e cylinder will be stamped as in 17.4, and a Blue Quadrant affixed.</w:t>
      </w:r>
    </w:p>
    <w:p w14:paraId="0D5BC82C" w14:textId="77777777" w:rsidR="002A4683" w:rsidRDefault="002A4683" w:rsidP="002A4683">
      <w:pPr>
        <w:pStyle w:val="ListParagraph"/>
        <w:ind w:left="1418"/>
      </w:pPr>
    </w:p>
    <w:p w14:paraId="7266C661" w14:textId="1F171166" w:rsidR="002A4683" w:rsidRDefault="002A4683" w:rsidP="00CE7253">
      <w:pPr>
        <w:pStyle w:val="ListParagraph"/>
        <w:numPr>
          <w:ilvl w:val="0"/>
          <w:numId w:val="37"/>
        </w:numPr>
        <w:ind w:left="1418" w:hanging="491"/>
      </w:pPr>
      <w:r>
        <w:t>The Blue quadrant will be punched to indicate the periodicity of the next inspection which will be a PI (Visual)</w:t>
      </w:r>
    </w:p>
    <w:p w14:paraId="53032F26" w14:textId="5B9CF07F" w:rsidR="008D53AF" w:rsidRDefault="008D53AF" w:rsidP="008D53AF"/>
    <w:p w14:paraId="2EC31DF8" w14:textId="2E070FA9" w:rsidR="008D53AF" w:rsidRDefault="008D53AF" w:rsidP="008D53AF">
      <w:pPr>
        <w:pStyle w:val="Heading2"/>
      </w:pPr>
      <w:bookmarkStart w:id="244" w:name="_Toc97213592"/>
      <w:r>
        <w:t>17.6</w:t>
      </w:r>
      <w:r w:rsidR="007713C2">
        <w:tab/>
      </w:r>
      <w:r>
        <w:t>Identification of Contents (Labelling)</w:t>
      </w:r>
      <w:bookmarkEnd w:id="244"/>
    </w:p>
    <w:p w14:paraId="7B702949" w14:textId="39C54C14" w:rsidR="008D53AF" w:rsidRDefault="008D53AF" w:rsidP="008D53AF">
      <w:pPr>
        <w:ind w:left="720"/>
        <w:rPr>
          <w:rFonts w:cs="Arial"/>
        </w:rPr>
      </w:pPr>
      <w:r w:rsidRPr="00744271">
        <w:rPr>
          <w:rFonts w:cs="Arial"/>
        </w:rPr>
        <w:t xml:space="preserve">Before being returned to the customer all cylinders will be </w:t>
      </w:r>
      <w:r>
        <w:rPr>
          <w:rFonts w:cs="Arial"/>
        </w:rPr>
        <w:t>labelled</w:t>
      </w:r>
      <w:r w:rsidRPr="00744271">
        <w:rPr>
          <w:rFonts w:cs="Arial"/>
        </w:rPr>
        <w:t xml:space="preserve"> in accordance with </w:t>
      </w:r>
      <w:r>
        <w:rPr>
          <w:rFonts w:cs="Arial"/>
        </w:rPr>
        <w:t>BS EN ISO 7225</w:t>
      </w:r>
      <w:r w:rsidR="00912A3C">
        <w:rPr>
          <w:rFonts w:cs="Arial"/>
        </w:rPr>
        <w:t>:2007 +A1:2012</w:t>
      </w:r>
      <w:r w:rsidR="007517D7">
        <w:rPr>
          <w:rFonts w:cs="Arial"/>
        </w:rPr>
        <w:t xml:space="preserve"> to identify their contents.</w:t>
      </w:r>
    </w:p>
    <w:p w14:paraId="0352ECE4" w14:textId="77777777" w:rsidR="008D53AF" w:rsidRDefault="008D53AF" w:rsidP="008D53AF"/>
    <w:p w14:paraId="418F05E9" w14:textId="2BAF1B86" w:rsidR="00B93130" w:rsidRDefault="007625B9" w:rsidP="00A53E6F">
      <w:pPr>
        <w:pStyle w:val="Heading2"/>
      </w:pPr>
      <w:bookmarkStart w:id="245" w:name="_Toc97213593"/>
      <w:r>
        <w:t>17.7</w:t>
      </w:r>
      <w:r w:rsidR="00BA769F">
        <w:tab/>
      </w:r>
      <w:r>
        <w:t>Records</w:t>
      </w:r>
      <w:bookmarkEnd w:id="245"/>
    </w:p>
    <w:p w14:paraId="17190774" w14:textId="71BA6868" w:rsidR="00A53E6F" w:rsidRDefault="007625B9" w:rsidP="00C805B4">
      <w:pPr>
        <w:ind w:left="851"/>
        <w:rPr>
          <w:lang w:eastAsia="en-GB"/>
        </w:rPr>
      </w:pPr>
      <w:r w:rsidRPr="007625B9">
        <w:rPr>
          <w:lang w:eastAsia="en-GB"/>
        </w:rPr>
        <w:t xml:space="preserve">After the periodic inspection, </w:t>
      </w:r>
      <w:r w:rsidR="00A53E6F">
        <w:rPr>
          <w:lang w:eastAsia="en-GB"/>
        </w:rPr>
        <w:t>all required cylinder information will be recorded on the test certificate.</w:t>
      </w:r>
    </w:p>
    <w:p w14:paraId="4160A650" w14:textId="77777777" w:rsidR="00A53E6F" w:rsidRDefault="00A53E6F" w:rsidP="00C805B4">
      <w:pPr>
        <w:ind w:left="851"/>
        <w:rPr>
          <w:lang w:eastAsia="en-GB"/>
        </w:rPr>
      </w:pPr>
    </w:p>
    <w:p w14:paraId="7BB8AD34" w14:textId="62912E11" w:rsidR="007625B9" w:rsidRDefault="00A53E6F" w:rsidP="00C805B4">
      <w:pPr>
        <w:ind w:left="851"/>
        <w:rPr>
          <w:lang w:eastAsia="en-GB"/>
        </w:rPr>
      </w:pPr>
      <w:r>
        <w:rPr>
          <w:lang w:eastAsia="en-GB"/>
        </w:rPr>
        <w:t>This information shall be held for 6 years which is the time required to conduct 2 periodic inspections plus 1 year</w:t>
      </w:r>
      <w:r w:rsidR="00683B1E">
        <w:rPr>
          <w:lang w:eastAsia="en-GB"/>
        </w:rPr>
        <w:t>.</w:t>
      </w:r>
    </w:p>
    <w:p w14:paraId="4904BF8B" w14:textId="77777777" w:rsidR="00C805B4" w:rsidRPr="00F936C6" w:rsidRDefault="00C805B4" w:rsidP="00F936C6">
      <w:pPr>
        <w:ind w:left="851"/>
        <w:jc w:val="both"/>
        <w:rPr>
          <w:rFonts w:cs="Arial"/>
          <w:color w:val="FF0000"/>
        </w:rPr>
      </w:pPr>
      <w:r w:rsidRPr="00F936C6">
        <w:rPr>
          <w:rFonts w:cs="Arial"/>
          <w:color w:val="FF0000"/>
        </w:rPr>
        <w:t>(Sample Test Certificate required)</w:t>
      </w:r>
    </w:p>
    <w:p w14:paraId="2EECAF10" w14:textId="77777777" w:rsidR="00C805B4" w:rsidRPr="00F936C6" w:rsidRDefault="00C805B4" w:rsidP="00F936C6">
      <w:pPr>
        <w:jc w:val="both"/>
        <w:rPr>
          <w:color w:val="FF0000"/>
          <w:lang w:eastAsia="en-GB"/>
        </w:rPr>
      </w:pPr>
    </w:p>
    <w:p w14:paraId="71586202" w14:textId="4BD4F58C" w:rsidR="007625B9" w:rsidRDefault="007625B9" w:rsidP="00B66031"/>
    <w:p w14:paraId="5256D98F" w14:textId="04AA5917" w:rsidR="00D145E3" w:rsidRPr="00D145E3" w:rsidRDefault="00D145E3" w:rsidP="00D145E3">
      <w:pPr>
        <w:pStyle w:val="Heading2"/>
      </w:pPr>
      <w:bookmarkStart w:id="246" w:name="_Toc160420163"/>
      <w:bookmarkStart w:id="247" w:name="_Toc160420432"/>
      <w:bookmarkStart w:id="248" w:name="_Toc160420631"/>
      <w:bookmarkStart w:id="249" w:name="_Toc160421296"/>
      <w:bookmarkStart w:id="250" w:name="_Toc160421573"/>
      <w:bookmarkStart w:id="251" w:name="_Toc161189430"/>
      <w:bookmarkStart w:id="252" w:name="_Toc161189537"/>
      <w:bookmarkStart w:id="253" w:name="_Toc162185501"/>
      <w:bookmarkStart w:id="254" w:name="_Toc97213594"/>
      <w:r w:rsidRPr="00D145E3">
        <w:t>17.8</w:t>
      </w:r>
      <w:r w:rsidR="00BA769F">
        <w:tab/>
      </w:r>
      <w:r w:rsidRPr="00D145E3">
        <w:t>Procedure to identify completed jobs</w:t>
      </w:r>
      <w:bookmarkEnd w:id="246"/>
      <w:bookmarkEnd w:id="247"/>
      <w:bookmarkEnd w:id="248"/>
      <w:bookmarkEnd w:id="249"/>
      <w:bookmarkEnd w:id="250"/>
      <w:bookmarkEnd w:id="251"/>
      <w:bookmarkEnd w:id="252"/>
      <w:bookmarkEnd w:id="253"/>
      <w:bookmarkEnd w:id="254"/>
    </w:p>
    <w:p w14:paraId="68E523E7" w14:textId="77777777" w:rsidR="00D145E3" w:rsidRPr="00744271" w:rsidRDefault="00D145E3" w:rsidP="00D145E3">
      <w:pPr>
        <w:rPr>
          <w:rFonts w:cs="Arial"/>
        </w:rPr>
      </w:pPr>
    </w:p>
    <w:p w14:paraId="399F56C5" w14:textId="6CCB2872" w:rsidR="00D145E3" w:rsidRPr="00744271" w:rsidRDefault="00D145E3" w:rsidP="00D145E3">
      <w:pPr>
        <w:ind w:left="720"/>
        <w:rPr>
          <w:rFonts w:cs="Arial"/>
        </w:rPr>
      </w:pPr>
      <w:r w:rsidRPr="00744271">
        <w:rPr>
          <w:rFonts w:cs="Arial"/>
        </w:rPr>
        <w:t>Procedure to positively indicate whether a job is competed or not to prevent the return of incomplete or un-valved cylinders to the customer</w:t>
      </w:r>
      <w:r w:rsidR="00AB6251">
        <w:rPr>
          <w:rFonts w:cs="Arial"/>
        </w:rPr>
        <w:t>:</w:t>
      </w:r>
    </w:p>
    <w:p w14:paraId="30D09517" w14:textId="77777777" w:rsidR="00D145E3" w:rsidRPr="00744271" w:rsidRDefault="00D145E3" w:rsidP="00D145E3">
      <w:pPr>
        <w:ind w:left="720"/>
        <w:rPr>
          <w:rFonts w:cs="Arial"/>
        </w:rPr>
      </w:pPr>
    </w:p>
    <w:p w14:paraId="4CF45ECF" w14:textId="31D74E84" w:rsidR="00D145E3" w:rsidRPr="00744271" w:rsidRDefault="00D145E3" w:rsidP="00CE7253">
      <w:pPr>
        <w:pStyle w:val="BodyTextIndent"/>
        <w:numPr>
          <w:ilvl w:val="1"/>
          <w:numId w:val="35"/>
        </w:numPr>
        <w:tabs>
          <w:tab w:val="clear" w:pos="2880"/>
          <w:tab w:val="num" w:pos="1440"/>
        </w:tabs>
        <w:spacing w:after="0"/>
        <w:ind w:left="1440"/>
      </w:pPr>
      <w:r w:rsidRPr="00744271">
        <w:t xml:space="preserve">When the technician has finished the job and all final checks </w:t>
      </w:r>
      <w:r w:rsidR="00EB7866">
        <w:t>are</w:t>
      </w:r>
      <w:r w:rsidRPr="00744271">
        <w:t xml:space="preserve"> complete</w:t>
      </w:r>
      <w:r w:rsidR="00AB6251">
        <w:t>,</w:t>
      </w:r>
      <w:r w:rsidRPr="00744271">
        <w:t xml:space="preserve"> </w:t>
      </w:r>
      <w:r w:rsidR="00AB6251">
        <w:t>t</w:t>
      </w:r>
      <w:r w:rsidRPr="00744271">
        <w:t>he</w:t>
      </w:r>
      <w:r w:rsidR="00AB6251">
        <w:t>y</w:t>
      </w:r>
      <w:r w:rsidRPr="00744271">
        <w:t xml:space="preserve"> shall affix a coloured adhesive sticker to the repair tag / label. See Labelling.</w:t>
      </w:r>
    </w:p>
    <w:p w14:paraId="55E601AA" w14:textId="77777777" w:rsidR="00D145E3" w:rsidRPr="00744271" w:rsidRDefault="00D145E3" w:rsidP="00D145E3">
      <w:pPr>
        <w:pStyle w:val="BodyTextIndent"/>
        <w:tabs>
          <w:tab w:val="num" w:pos="1440"/>
        </w:tabs>
        <w:ind w:left="1440" w:hanging="720"/>
      </w:pPr>
    </w:p>
    <w:p w14:paraId="73DAC81F" w14:textId="6A435898" w:rsidR="00D145E3" w:rsidRPr="00744271" w:rsidRDefault="00D145E3" w:rsidP="00CE7253">
      <w:pPr>
        <w:numPr>
          <w:ilvl w:val="1"/>
          <w:numId w:val="35"/>
        </w:numPr>
        <w:tabs>
          <w:tab w:val="clear" w:pos="2880"/>
          <w:tab w:val="num" w:pos="1440"/>
        </w:tabs>
        <w:ind w:left="1440"/>
        <w:rPr>
          <w:rFonts w:cs="Arial"/>
        </w:rPr>
      </w:pPr>
      <w:r w:rsidRPr="00744271">
        <w:rPr>
          <w:rFonts w:cs="Arial"/>
        </w:rPr>
        <w:t>Other staff members are instructed not to return any goods that appear to have been inspected, tested</w:t>
      </w:r>
      <w:r w:rsidR="00AB6251">
        <w:rPr>
          <w:rFonts w:cs="Arial"/>
        </w:rPr>
        <w:t xml:space="preserve">, </w:t>
      </w:r>
      <w:r w:rsidRPr="00744271">
        <w:rPr>
          <w:rFonts w:cs="Arial"/>
        </w:rPr>
        <w:t>or repaired</w:t>
      </w:r>
      <w:r w:rsidR="00AB6251">
        <w:rPr>
          <w:rFonts w:cs="Arial"/>
        </w:rPr>
        <w:t xml:space="preserve"> u</w:t>
      </w:r>
      <w:r w:rsidRPr="00744271">
        <w:rPr>
          <w:rFonts w:cs="Arial"/>
        </w:rPr>
        <w:t>nless a coloured completion sticker has been attached by the technician</w:t>
      </w:r>
      <w:r w:rsidR="00AB6251">
        <w:rPr>
          <w:rFonts w:cs="Arial"/>
        </w:rPr>
        <w:t>.</w:t>
      </w:r>
    </w:p>
    <w:p w14:paraId="2B3C46A6" w14:textId="77777777" w:rsidR="00D145E3" w:rsidRPr="00744271" w:rsidRDefault="00D145E3" w:rsidP="00D145E3">
      <w:pPr>
        <w:tabs>
          <w:tab w:val="num" w:pos="1440"/>
        </w:tabs>
        <w:ind w:left="1440" w:hanging="720"/>
        <w:rPr>
          <w:rFonts w:cs="Arial"/>
        </w:rPr>
      </w:pPr>
    </w:p>
    <w:p w14:paraId="426F0BAC" w14:textId="5BA90BA8" w:rsidR="00D145E3" w:rsidRPr="00744271" w:rsidRDefault="00D145E3" w:rsidP="00CE7253">
      <w:pPr>
        <w:numPr>
          <w:ilvl w:val="1"/>
          <w:numId w:val="35"/>
        </w:numPr>
        <w:tabs>
          <w:tab w:val="clear" w:pos="2880"/>
          <w:tab w:val="num" w:pos="1440"/>
        </w:tabs>
        <w:ind w:left="1440"/>
        <w:rPr>
          <w:rFonts w:cs="Arial"/>
        </w:rPr>
      </w:pPr>
      <w:r w:rsidRPr="00744271">
        <w:rPr>
          <w:rFonts w:cs="Arial"/>
        </w:rPr>
        <w:lastRenderedPageBreak/>
        <w:t>All staff memb</w:t>
      </w:r>
      <w:r>
        <w:rPr>
          <w:rFonts w:cs="Arial"/>
        </w:rPr>
        <w:t>ers are instructed that</w:t>
      </w:r>
      <w:r w:rsidR="00AB6251">
        <w:rPr>
          <w:rFonts w:cs="Arial"/>
        </w:rPr>
        <w:t xml:space="preserve"> ONLY</w:t>
      </w:r>
      <w:r w:rsidRPr="00744271">
        <w:rPr>
          <w:rFonts w:cs="Arial"/>
        </w:rPr>
        <w:t xml:space="preserve"> the technician who completed the work</w:t>
      </w:r>
      <w:r w:rsidR="006A2930">
        <w:rPr>
          <w:rFonts w:cs="Arial"/>
        </w:rPr>
        <w:t>,</w:t>
      </w:r>
      <w:r w:rsidRPr="00744271">
        <w:rPr>
          <w:rFonts w:cs="Arial"/>
        </w:rPr>
        <w:t xml:space="preserve"> may affix the coloured sticker.</w:t>
      </w:r>
    </w:p>
    <w:p w14:paraId="391F9642" w14:textId="77777777" w:rsidR="00D145E3" w:rsidRPr="00744271" w:rsidRDefault="00D145E3" w:rsidP="00D145E3">
      <w:pPr>
        <w:tabs>
          <w:tab w:val="num" w:pos="1440"/>
        </w:tabs>
        <w:ind w:left="1440" w:hanging="720"/>
        <w:rPr>
          <w:rFonts w:cs="Arial"/>
        </w:rPr>
      </w:pPr>
    </w:p>
    <w:p w14:paraId="0BD4347A" w14:textId="02007E9C" w:rsidR="00D145E3" w:rsidRPr="00744271" w:rsidRDefault="00D145E3" w:rsidP="00CE7253">
      <w:pPr>
        <w:numPr>
          <w:ilvl w:val="1"/>
          <w:numId w:val="35"/>
        </w:numPr>
        <w:tabs>
          <w:tab w:val="clear" w:pos="2880"/>
          <w:tab w:val="num" w:pos="1440"/>
        </w:tabs>
        <w:ind w:left="1440"/>
        <w:rPr>
          <w:rFonts w:cs="Arial"/>
        </w:rPr>
      </w:pPr>
      <w:r w:rsidRPr="00744271">
        <w:rPr>
          <w:rFonts w:cs="Arial"/>
        </w:rPr>
        <w:t>If any errors, omi</w:t>
      </w:r>
      <w:r>
        <w:rPr>
          <w:rFonts w:cs="Arial"/>
        </w:rPr>
        <w:t>ssions</w:t>
      </w:r>
      <w:r w:rsidRPr="00744271">
        <w:rPr>
          <w:rFonts w:cs="Arial"/>
        </w:rPr>
        <w:t>, problems or deficiencies are discovered after the cylinder has been returned to the customer, the technician (or other staff member) shall immediately report the problem to management. Serious problems shall be re</w:t>
      </w:r>
      <w:r w:rsidR="001A32DF">
        <w:rPr>
          <w:rFonts w:cs="Arial"/>
        </w:rPr>
        <w:t>corded</w:t>
      </w:r>
      <w:r w:rsidRPr="00744271">
        <w:rPr>
          <w:rFonts w:cs="Arial"/>
        </w:rPr>
        <w:t xml:space="preserve"> in writing</w:t>
      </w:r>
      <w:r w:rsidR="00681A76">
        <w:rPr>
          <w:rFonts w:cs="Arial"/>
        </w:rPr>
        <w:t xml:space="preserve"> using the complaints procedure and form D029</w:t>
      </w:r>
    </w:p>
    <w:p w14:paraId="66EDDF45" w14:textId="77777777" w:rsidR="00D145E3" w:rsidRPr="00744271" w:rsidRDefault="00D145E3" w:rsidP="00D145E3">
      <w:pPr>
        <w:tabs>
          <w:tab w:val="num" w:pos="1440"/>
        </w:tabs>
        <w:ind w:left="1440" w:hanging="720"/>
        <w:rPr>
          <w:rFonts w:cs="Arial"/>
        </w:rPr>
      </w:pPr>
    </w:p>
    <w:p w14:paraId="4E9B47B0" w14:textId="77777777" w:rsidR="00D145E3" w:rsidRPr="008F1600" w:rsidRDefault="00D145E3" w:rsidP="00CE7253">
      <w:pPr>
        <w:numPr>
          <w:ilvl w:val="1"/>
          <w:numId w:val="35"/>
        </w:numPr>
        <w:tabs>
          <w:tab w:val="clear" w:pos="2880"/>
          <w:tab w:val="num" w:pos="1440"/>
        </w:tabs>
        <w:ind w:left="1440"/>
        <w:rPr>
          <w:rFonts w:cs="Arial"/>
        </w:rPr>
      </w:pPr>
      <w:r w:rsidRPr="008F1600">
        <w:rPr>
          <w:rFonts w:cs="Arial"/>
        </w:rPr>
        <w:t>Management or other responsible staff member shall contact the customer and recall the cylinder.</w:t>
      </w:r>
    </w:p>
    <w:p w14:paraId="3619FAD0" w14:textId="77777777" w:rsidR="00D145E3" w:rsidRPr="008F1600" w:rsidRDefault="00D145E3" w:rsidP="00D145E3">
      <w:pPr>
        <w:tabs>
          <w:tab w:val="num" w:pos="1440"/>
        </w:tabs>
        <w:ind w:left="1440" w:hanging="720"/>
        <w:rPr>
          <w:rFonts w:cs="Arial"/>
        </w:rPr>
      </w:pPr>
    </w:p>
    <w:p w14:paraId="1DB7C92B" w14:textId="6B6DAC1A" w:rsidR="00D145E3" w:rsidRPr="008F1600" w:rsidRDefault="00D145E3" w:rsidP="00CE7253">
      <w:pPr>
        <w:numPr>
          <w:ilvl w:val="1"/>
          <w:numId w:val="35"/>
        </w:numPr>
        <w:tabs>
          <w:tab w:val="clear" w:pos="2880"/>
          <w:tab w:val="num" w:pos="1440"/>
        </w:tabs>
        <w:ind w:left="1440"/>
        <w:rPr>
          <w:rFonts w:cs="Arial"/>
        </w:rPr>
      </w:pPr>
      <w:r w:rsidRPr="008F1600">
        <w:t>The original details, Job No</w:t>
      </w:r>
      <w:r w:rsidR="00681A76">
        <w:t>.</w:t>
      </w:r>
      <w:r w:rsidRPr="008F1600">
        <w:t xml:space="preserve"> and remedial action for any cylinder recalled under such circumstances</w:t>
      </w:r>
      <w:r w:rsidR="006A2930">
        <w:t>,</w:t>
      </w:r>
      <w:r w:rsidRPr="008F1600">
        <w:t xml:space="preserve"> will be noted on a new </w:t>
      </w:r>
      <w:r w:rsidR="00BE5526">
        <w:t>work</w:t>
      </w:r>
      <w:r w:rsidRPr="008F1600">
        <w:t xml:space="preserve"> sheet. </w:t>
      </w:r>
      <w:r w:rsidR="00BE5526">
        <w:t xml:space="preserve">The new work sheet </w:t>
      </w:r>
      <w:r w:rsidRPr="008F1600">
        <w:t xml:space="preserve">and the original </w:t>
      </w:r>
      <w:r w:rsidR="00BE5526">
        <w:t>work</w:t>
      </w:r>
      <w:r w:rsidRPr="008F1600">
        <w:t xml:space="preserve"> sheet shall be stapled together.</w:t>
      </w:r>
    </w:p>
    <w:p w14:paraId="43DCCC55" w14:textId="1AB716C1" w:rsidR="00D145E3" w:rsidRDefault="00D145E3" w:rsidP="00B66031"/>
    <w:p w14:paraId="7CF0A1B5" w14:textId="6EDB6292" w:rsidR="00D145E3" w:rsidRDefault="00D145E3" w:rsidP="00B66031"/>
    <w:p w14:paraId="71616728" w14:textId="2BDC673C" w:rsidR="00D145E3" w:rsidRDefault="00D145E3" w:rsidP="00B66031"/>
    <w:p w14:paraId="41712185" w14:textId="78096728" w:rsidR="00D145E3" w:rsidRDefault="00D145E3" w:rsidP="00B66031"/>
    <w:p w14:paraId="1BC771AE" w14:textId="61047E9E" w:rsidR="00912A3C" w:rsidRDefault="00912A3C">
      <w:pPr>
        <w:spacing w:after="160" w:line="259" w:lineRule="auto"/>
      </w:pPr>
      <w:r>
        <w:br w:type="page"/>
      </w:r>
    </w:p>
    <w:p w14:paraId="0111C281" w14:textId="77777777" w:rsidR="00D145E3" w:rsidRPr="00B363CD" w:rsidRDefault="00D145E3" w:rsidP="00B66031"/>
    <w:p w14:paraId="40926F7A" w14:textId="720E763E" w:rsidR="00132CEB" w:rsidRPr="0075626A" w:rsidRDefault="00132CEB" w:rsidP="0075626A">
      <w:pPr>
        <w:pStyle w:val="Heading1"/>
      </w:pPr>
      <w:bookmarkStart w:id="255" w:name="_Toc97213595"/>
      <w:r w:rsidRPr="0075626A">
        <w:t>18.</w:t>
      </w:r>
      <w:r w:rsidR="0075626A" w:rsidRPr="0075626A">
        <w:tab/>
      </w:r>
      <w:r w:rsidRPr="0075626A">
        <w:t xml:space="preserve">Rejection and rendering </w:t>
      </w:r>
      <w:r w:rsidR="001A10B2" w:rsidRPr="0075626A">
        <w:t xml:space="preserve">equipment </w:t>
      </w:r>
      <w:r w:rsidR="005661F4" w:rsidRPr="0075626A">
        <w:t>unserviceable</w:t>
      </w:r>
      <w:bookmarkEnd w:id="255"/>
    </w:p>
    <w:p w14:paraId="54FE8F4B" w14:textId="77777777" w:rsidR="000118FC" w:rsidRPr="00BE5526" w:rsidRDefault="000118FC" w:rsidP="00BE5526">
      <w:r w:rsidRPr="00BE5526">
        <w:t>Only those cylinders found to be in a satisfactory condition and with defects that are within acceptable limits will be returned to service.</w:t>
      </w:r>
    </w:p>
    <w:p w14:paraId="4D4685A1" w14:textId="5B2440D8" w:rsidR="00D31997" w:rsidRDefault="00D31997" w:rsidP="00D31997">
      <w:pPr>
        <w:rPr>
          <w:rFonts w:cs="Arial"/>
        </w:rPr>
      </w:pPr>
    </w:p>
    <w:p w14:paraId="18D892E9" w14:textId="798FABF8" w:rsidR="00ED2136" w:rsidRPr="00BE5526" w:rsidRDefault="00ED2136" w:rsidP="00D31997">
      <w:pPr>
        <w:rPr>
          <w:rFonts w:cs="Arial"/>
        </w:rPr>
      </w:pPr>
      <w:r w:rsidRPr="00BE5526">
        <w:rPr>
          <w:rFonts w:cs="Arial"/>
        </w:rPr>
        <w:t xml:space="preserve">Records of failed cylinders or valves will be maintained by the test centre using IDEST Form D035 – “Record of Failed Cylinders and Valves”, and </w:t>
      </w:r>
      <w:r w:rsidR="004C46C8">
        <w:rPr>
          <w:rFonts w:cs="Arial"/>
        </w:rPr>
        <w:t xml:space="preserve">MUST </w:t>
      </w:r>
      <w:r w:rsidRPr="00BE5526">
        <w:rPr>
          <w:rFonts w:cs="Arial"/>
        </w:rPr>
        <w:t>be reported each quarter to IDEST Administration using IDEST Form D037 – “Quarterly Failure Report”</w:t>
      </w:r>
    </w:p>
    <w:p w14:paraId="44CC049E" w14:textId="77777777" w:rsidR="000118FC" w:rsidRPr="00BE5526" w:rsidRDefault="000118FC" w:rsidP="000118FC"/>
    <w:p w14:paraId="3C955AA0" w14:textId="48C28A3C" w:rsidR="000118FC" w:rsidRPr="00BE5526" w:rsidRDefault="000118FC" w:rsidP="000118FC"/>
    <w:p w14:paraId="75F324C0" w14:textId="1F356379" w:rsidR="0019696B" w:rsidRPr="00AF158D" w:rsidRDefault="00AF158D" w:rsidP="00AF158D">
      <w:pPr>
        <w:pStyle w:val="Heading2"/>
      </w:pPr>
      <w:bookmarkStart w:id="256" w:name="_Toc97213596"/>
      <w:r>
        <w:t>1</w:t>
      </w:r>
      <w:r w:rsidRPr="00AF158D">
        <w:t>8.</w:t>
      </w:r>
      <w:r w:rsidR="00395C32">
        <w:t>1</w:t>
      </w:r>
      <w:r w:rsidRPr="00AF158D">
        <w:t xml:space="preserve"> </w:t>
      </w:r>
      <w:r w:rsidR="00C90629" w:rsidRPr="00744271">
        <w:t xml:space="preserve">Segregation and Destruction of condemned </w:t>
      </w:r>
      <w:r w:rsidR="00C90629">
        <w:t>CYLINDERS</w:t>
      </w:r>
      <w:bookmarkEnd w:id="256"/>
    </w:p>
    <w:p w14:paraId="0BD5D130" w14:textId="77777777" w:rsidR="0019696B" w:rsidRPr="002F08C6" w:rsidRDefault="0019696B" w:rsidP="00C90629">
      <w:r w:rsidRPr="002F08C6">
        <w:t>Example:</w:t>
      </w:r>
    </w:p>
    <w:p w14:paraId="24C6E698" w14:textId="58F04C3D" w:rsidR="0019696B" w:rsidRPr="00C90629" w:rsidRDefault="0019696B" w:rsidP="00CE7253">
      <w:pPr>
        <w:pStyle w:val="ListParagraph"/>
        <w:numPr>
          <w:ilvl w:val="0"/>
          <w:numId w:val="39"/>
        </w:numPr>
        <w:ind w:left="1418" w:hanging="851"/>
        <w:rPr>
          <w:szCs w:val="22"/>
        </w:rPr>
      </w:pPr>
      <w:r w:rsidRPr="00C90629">
        <w:rPr>
          <w:szCs w:val="22"/>
        </w:rPr>
        <w:t>The customer is informed of the requirement to destroy condemned cylinders on the booking-in form</w:t>
      </w:r>
      <w:r w:rsidR="002F08C6">
        <w:rPr>
          <w:szCs w:val="22"/>
        </w:rPr>
        <w:t xml:space="preserve"> (D078</w:t>
      </w:r>
      <w:r w:rsidR="002F08C6" w:rsidRPr="002F08C6">
        <w:rPr>
          <w:szCs w:val="22"/>
        </w:rPr>
        <w:t>) See end of section 6</w:t>
      </w:r>
      <w:r w:rsidRPr="002F08C6">
        <w:rPr>
          <w:szCs w:val="22"/>
        </w:rPr>
        <w:t xml:space="preserve">. </w:t>
      </w:r>
    </w:p>
    <w:p w14:paraId="7D892BFB" w14:textId="3685E5A4" w:rsidR="0019696B" w:rsidRPr="00C90629" w:rsidRDefault="0019696B" w:rsidP="00CE7253">
      <w:pPr>
        <w:pStyle w:val="ListParagraph"/>
        <w:numPr>
          <w:ilvl w:val="0"/>
          <w:numId w:val="39"/>
        </w:numPr>
        <w:ind w:left="1418" w:hanging="851"/>
        <w:rPr>
          <w:szCs w:val="22"/>
        </w:rPr>
      </w:pPr>
      <w:r w:rsidRPr="00C90629">
        <w:rPr>
          <w:szCs w:val="22"/>
        </w:rPr>
        <w:t>The customer is required to sign to this effect.</w:t>
      </w:r>
    </w:p>
    <w:p w14:paraId="1269496D" w14:textId="77777777" w:rsidR="0019696B" w:rsidRPr="002C1DB4" w:rsidRDefault="0019696B" w:rsidP="00CE7253">
      <w:pPr>
        <w:pStyle w:val="ListParagraph"/>
        <w:numPr>
          <w:ilvl w:val="0"/>
          <w:numId w:val="39"/>
        </w:numPr>
        <w:ind w:left="1418" w:hanging="851"/>
      </w:pPr>
      <w:r w:rsidRPr="002C1DB4">
        <w:t xml:space="preserve">All cylinder details will be recorded on the worksheet. </w:t>
      </w:r>
    </w:p>
    <w:p w14:paraId="6C329D35" w14:textId="77777777" w:rsidR="0019696B" w:rsidRPr="002C1DB4" w:rsidRDefault="0019696B" w:rsidP="00CE7253">
      <w:pPr>
        <w:pStyle w:val="ListParagraph"/>
        <w:numPr>
          <w:ilvl w:val="0"/>
          <w:numId w:val="39"/>
        </w:numPr>
        <w:ind w:left="1418" w:hanging="851"/>
      </w:pPr>
      <w:r w:rsidRPr="002C1DB4">
        <w:t>The reason for failure will be recorded on the worksheet.</w:t>
      </w:r>
    </w:p>
    <w:p w14:paraId="6CC5E673" w14:textId="77777777" w:rsidR="0019696B" w:rsidRPr="002C1DB4" w:rsidRDefault="0019696B" w:rsidP="00CE7253">
      <w:pPr>
        <w:pStyle w:val="ListParagraph"/>
        <w:numPr>
          <w:ilvl w:val="0"/>
          <w:numId w:val="39"/>
        </w:numPr>
        <w:ind w:left="1418" w:hanging="851"/>
      </w:pPr>
      <w:r w:rsidRPr="002C1DB4">
        <w:t xml:space="preserve">The word </w:t>
      </w:r>
      <w:r w:rsidRPr="002C1DB4">
        <w:rPr>
          <w:b/>
        </w:rPr>
        <w:t>FAILED</w:t>
      </w:r>
      <w:r w:rsidRPr="002C1DB4">
        <w:t xml:space="preserve"> will be written indelibly on the side of the cylinder.</w:t>
      </w:r>
    </w:p>
    <w:p w14:paraId="7F26AEB4" w14:textId="77777777" w:rsidR="0019696B" w:rsidRPr="002C1DB4" w:rsidRDefault="0019696B" w:rsidP="00CE7253">
      <w:pPr>
        <w:pStyle w:val="ListParagraph"/>
        <w:numPr>
          <w:ilvl w:val="0"/>
          <w:numId w:val="39"/>
        </w:numPr>
        <w:ind w:left="1418" w:hanging="851"/>
      </w:pPr>
      <w:r w:rsidRPr="002C1DB4">
        <w:t>The cylinder will be consigned to await destruction.</w:t>
      </w:r>
    </w:p>
    <w:p w14:paraId="0A092302" w14:textId="77777777" w:rsidR="0019696B" w:rsidRPr="002C1DB4" w:rsidRDefault="0019696B" w:rsidP="00CE7253">
      <w:pPr>
        <w:pStyle w:val="ListParagraph"/>
        <w:numPr>
          <w:ilvl w:val="0"/>
          <w:numId w:val="39"/>
        </w:numPr>
        <w:ind w:left="1418" w:hanging="851"/>
      </w:pPr>
      <w:r w:rsidRPr="002C1DB4">
        <w:t>The following methods may be used for rendering cylinders unserviceable:</w:t>
      </w:r>
    </w:p>
    <w:p w14:paraId="1B90C1B2" w14:textId="49F85C46" w:rsidR="0019696B" w:rsidRPr="002C1DB4" w:rsidRDefault="0019696B" w:rsidP="00CE7253">
      <w:pPr>
        <w:pStyle w:val="ListParagraph"/>
        <w:numPr>
          <w:ilvl w:val="1"/>
          <w:numId w:val="39"/>
        </w:numPr>
      </w:pPr>
      <w:r w:rsidRPr="002C1DB4">
        <w:t>crushing or shredding the entire cylinder by mechanical means</w:t>
      </w:r>
      <w:r w:rsidR="00F079DB" w:rsidRPr="002C1DB4">
        <w:t>.</w:t>
      </w:r>
    </w:p>
    <w:p w14:paraId="1B638576" w14:textId="7F4DC9E1" w:rsidR="0019696B" w:rsidRPr="002C1DB4" w:rsidRDefault="0019696B" w:rsidP="00CE7253">
      <w:pPr>
        <w:pStyle w:val="ListParagraph"/>
        <w:numPr>
          <w:ilvl w:val="1"/>
          <w:numId w:val="39"/>
        </w:numPr>
        <w:rPr>
          <w:rFonts w:cs="Calibri"/>
          <w:color w:val="000000"/>
        </w:rPr>
      </w:pPr>
      <w:r w:rsidRPr="002C1DB4">
        <w:rPr>
          <w:rFonts w:cs="Calibri"/>
          <w:color w:val="000000"/>
        </w:rPr>
        <w:t>burning an irregular hole in the top dome equivalent in area to approximately 10 % of the area of the top dome or, in the case of a thin-walled cylinder, piercing in at least three adjacent places</w:t>
      </w:r>
      <w:r w:rsidR="00F079DB" w:rsidRPr="002C1DB4">
        <w:rPr>
          <w:rFonts w:cs="Calibri"/>
          <w:color w:val="000000"/>
        </w:rPr>
        <w:t>.</w:t>
      </w:r>
    </w:p>
    <w:p w14:paraId="5403B165" w14:textId="7F091C7A" w:rsidR="0019696B" w:rsidRPr="002C1DB4" w:rsidRDefault="0019696B" w:rsidP="00CE7253">
      <w:pPr>
        <w:pStyle w:val="ListParagraph"/>
        <w:numPr>
          <w:ilvl w:val="1"/>
          <w:numId w:val="39"/>
        </w:numPr>
        <w:rPr>
          <w:rFonts w:cs="Calibri"/>
          <w:color w:val="000000"/>
          <w:lang w:eastAsia="en-GB"/>
        </w:rPr>
      </w:pPr>
      <w:r w:rsidRPr="002C1DB4">
        <w:rPr>
          <w:rFonts w:cs="Calibri"/>
          <w:color w:val="000000"/>
        </w:rPr>
        <w:t>jagged cutting of the neck and shoulder</w:t>
      </w:r>
      <w:r w:rsidR="00F079DB" w:rsidRPr="002C1DB4">
        <w:rPr>
          <w:rFonts w:cs="Calibri"/>
          <w:color w:val="000000"/>
        </w:rPr>
        <w:t>.</w:t>
      </w:r>
    </w:p>
    <w:p w14:paraId="2CB94C01" w14:textId="7509D58C" w:rsidR="0019696B" w:rsidRPr="002C1DB4" w:rsidRDefault="0019696B" w:rsidP="00CE7253">
      <w:pPr>
        <w:pStyle w:val="ListParagraph"/>
        <w:numPr>
          <w:ilvl w:val="1"/>
          <w:numId w:val="39"/>
        </w:numPr>
        <w:rPr>
          <w:rFonts w:cs="Calibri"/>
          <w:color w:val="000000"/>
          <w:lang w:eastAsia="en-GB"/>
        </w:rPr>
      </w:pPr>
      <w:r w:rsidRPr="002C1DB4">
        <w:rPr>
          <w:rFonts w:cs="Calibri"/>
          <w:color w:val="000000"/>
        </w:rPr>
        <w:t>irregular cutting of the cylinder in two or more pieces including the shoulder</w:t>
      </w:r>
      <w:r w:rsidR="00F079DB" w:rsidRPr="002C1DB4">
        <w:rPr>
          <w:rFonts w:cs="Calibri"/>
          <w:color w:val="000000"/>
        </w:rPr>
        <w:t>.</w:t>
      </w:r>
    </w:p>
    <w:p w14:paraId="5BA593CF" w14:textId="6394F1C9" w:rsidR="0019696B" w:rsidRPr="002C1DB4" w:rsidRDefault="0019696B" w:rsidP="00CE7253">
      <w:pPr>
        <w:pStyle w:val="ListParagraph"/>
        <w:numPr>
          <w:ilvl w:val="1"/>
          <w:numId w:val="39"/>
        </w:numPr>
        <w:rPr>
          <w:rFonts w:cs="Calibri"/>
          <w:color w:val="000000"/>
        </w:rPr>
      </w:pPr>
      <w:r w:rsidRPr="002C1DB4">
        <w:rPr>
          <w:rFonts w:cs="Calibri"/>
          <w:color w:val="000000"/>
        </w:rPr>
        <w:t>bursting using a safe method.</w:t>
      </w:r>
    </w:p>
    <w:p w14:paraId="7A24570B" w14:textId="77777777" w:rsidR="0019696B" w:rsidRPr="002C1DB4" w:rsidRDefault="0019696B" w:rsidP="00C90629">
      <w:pPr>
        <w:rPr>
          <w:rFonts w:cs="Calibri"/>
          <w:color w:val="000000"/>
          <w:lang w:eastAsia="en-GB"/>
        </w:rPr>
      </w:pPr>
    </w:p>
    <w:p w14:paraId="5F2C41F2" w14:textId="77777777" w:rsidR="0019696B" w:rsidRPr="00F079DB" w:rsidRDefault="0019696B" w:rsidP="00CE7253">
      <w:pPr>
        <w:pStyle w:val="ListParagraph"/>
        <w:numPr>
          <w:ilvl w:val="0"/>
          <w:numId w:val="39"/>
        </w:numPr>
        <w:ind w:left="1418" w:hanging="851"/>
      </w:pPr>
      <w:r w:rsidRPr="00F079DB">
        <w:t>The pieces of destroyed cylinder will be consigned to scrap and not returned to the customer.</w:t>
      </w:r>
    </w:p>
    <w:p w14:paraId="7FFD047D" w14:textId="77777777" w:rsidR="00295F31" w:rsidRPr="00295F31" w:rsidRDefault="0019696B" w:rsidP="00CE7253">
      <w:pPr>
        <w:pStyle w:val="ListParagraph"/>
        <w:numPr>
          <w:ilvl w:val="0"/>
          <w:numId w:val="39"/>
        </w:numPr>
        <w:ind w:left="1418" w:hanging="851"/>
      </w:pPr>
      <w:r w:rsidRPr="00F079DB">
        <w:t>The failed cylinder details will be recorded on D035</w:t>
      </w:r>
      <w:r w:rsidR="00F079DB" w:rsidRPr="00F079DB">
        <w:t xml:space="preserve"> </w:t>
      </w:r>
      <w:r w:rsidR="00F079DB" w:rsidRPr="00F079DB">
        <w:rPr>
          <w:rFonts w:cs="Arial"/>
        </w:rPr>
        <w:t>“Record of Failed Cylinders and Valves”.</w:t>
      </w:r>
    </w:p>
    <w:p w14:paraId="0287FA16" w14:textId="67DCF62F" w:rsidR="00395C32" w:rsidRPr="00912A3C" w:rsidRDefault="0019696B" w:rsidP="00CE7253">
      <w:pPr>
        <w:pStyle w:val="ListParagraph"/>
        <w:numPr>
          <w:ilvl w:val="0"/>
          <w:numId w:val="39"/>
        </w:numPr>
        <w:ind w:left="1418" w:hanging="851"/>
      </w:pPr>
      <w:r w:rsidRPr="00F079DB">
        <w:t xml:space="preserve">The failed cylinder details will be reported </w:t>
      </w:r>
      <w:r w:rsidR="00F079DB" w:rsidRPr="00F079DB">
        <w:t xml:space="preserve">quarterly to IDEST Administration Office by submitting </w:t>
      </w:r>
      <w:r w:rsidRPr="00F079DB">
        <w:t xml:space="preserve">on D037 </w:t>
      </w:r>
      <w:r w:rsidR="00F079DB" w:rsidRPr="00295F31">
        <w:rPr>
          <w:rFonts w:cs="Arial"/>
        </w:rPr>
        <w:t>“Quarterly Failure Report”</w:t>
      </w:r>
    </w:p>
    <w:p w14:paraId="22DD66E2" w14:textId="22C09E9B" w:rsidR="00912A3C" w:rsidRDefault="00912A3C">
      <w:pPr>
        <w:spacing w:after="160" w:line="259" w:lineRule="auto"/>
        <w:rPr>
          <w:rFonts w:cs="Arial"/>
        </w:rPr>
      </w:pPr>
      <w:r>
        <w:rPr>
          <w:rFonts w:cs="Arial"/>
        </w:rPr>
        <w:br w:type="page"/>
      </w:r>
    </w:p>
    <w:p w14:paraId="5C46FB3C" w14:textId="77777777" w:rsidR="00912A3C" w:rsidRDefault="00912A3C" w:rsidP="00C90629">
      <w:pPr>
        <w:pStyle w:val="Heading2"/>
      </w:pPr>
    </w:p>
    <w:p w14:paraId="63B93708" w14:textId="462032BB" w:rsidR="00C90629" w:rsidRPr="00744271" w:rsidRDefault="00132CEB" w:rsidP="00C90629">
      <w:pPr>
        <w:pStyle w:val="Heading2"/>
      </w:pPr>
      <w:bookmarkStart w:id="257" w:name="_Toc97213597"/>
      <w:r w:rsidRPr="00395C32">
        <w:t xml:space="preserve">18.2 </w:t>
      </w:r>
      <w:bookmarkStart w:id="258" w:name="_Toc160420162"/>
      <w:bookmarkStart w:id="259" w:name="_Toc160420431"/>
      <w:bookmarkStart w:id="260" w:name="_Toc160420630"/>
      <w:bookmarkStart w:id="261" w:name="_Toc160421295"/>
      <w:bookmarkStart w:id="262" w:name="_Toc160421572"/>
      <w:bookmarkStart w:id="263" w:name="_Toc161189429"/>
      <w:bookmarkStart w:id="264" w:name="_Toc161189536"/>
      <w:bookmarkStart w:id="265" w:name="_Toc162185500"/>
      <w:r w:rsidR="00C90629" w:rsidRPr="00744271">
        <w:t>Segregation and Destruction of condemned VALVES</w:t>
      </w:r>
      <w:bookmarkEnd w:id="257"/>
      <w:bookmarkEnd w:id="258"/>
      <w:bookmarkEnd w:id="259"/>
      <w:bookmarkEnd w:id="260"/>
      <w:bookmarkEnd w:id="261"/>
      <w:bookmarkEnd w:id="262"/>
      <w:bookmarkEnd w:id="263"/>
      <w:bookmarkEnd w:id="264"/>
      <w:bookmarkEnd w:id="265"/>
    </w:p>
    <w:p w14:paraId="1C8828B8" w14:textId="77777777" w:rsidR="00C90629" w:rsidRPr="00744271" w:rsidRDefault="00C90629" w:rsidP="00C90629">
      <w:pPr>
        <w:pStyle w:val="BodyTextIndent"/>
        <w:ind w:left="709"/>
      </w:pPr>
      <w:r w:rsidRPr="00744271">
        <w:t>Procedure and system of working to ensure that condemned Valves are segregated and their destruction recorded.</w:t>
      </w:r>
    </w:p>
    <w:p w14:paraId="2E8EDB6F" w14:textId="77777777" w:rsidR="00C90629" w:rsidRPr="00744271" w:rsidRDefault="00C90629" w:rsidP="00C90629">
      <w:pPr>
        <w:ind w:left="720"/>
        <w:rPr>
          <w:rFonts w:cs="Arial"/>
        </w:rPr>
      </w:pPr>
    </w:p>
    <w:p w14:paraId="3984FAD4" w14:textId="77777777" w:rsidR="00C90629" w:rsidRPr="00744271" w:rsidRDefault="00C90629" w:rsidP="00C90629">
      <w:pPr>
        <w:pStyle w:val="Header"/>
        <w:tabs>
          <w:tab w:val="clear" w:pos="4153"/>
          <w:tab w:val="clear" w:pos="8306"/>
        </w:tabs>
        <w:ind w:left="720"/>
        <w:rPr>
          <w:rFonts w:ascii="Verdana" w:hAnsi="Verdana" w:cs="Arial"/>
        </w:rPr>
      </w:pPr>
      <w:r w:rsidRPr="00744271">
        <w:rPr>
          <w:rFonts w:ascii="Verdana" w:hAnsi="Verdana" w:cs="Arial"/>
        </w:rPr>
        <w:t xml:space="preserve">The customer is informed of the requirement to destroy condemned valves on the booking in form. </w:t>
      </w:r>
      <w:r w:rsidRPr="0016327B">
        <w:rPr>
          <w:rFonts w:ascii="Verdana" w:hAnsi="Verdana" w:cs="Arial"/>
          <w:b/>
          <w:bCs/>
        </w:rPr>
        <w:t>See 6.1</w:t>
      </w:r>
      <w:r w:rsidRPr="00744271">
        <w:rPr>
          <w:rFonts w:ascii="Verdana" w:hAnsi="Verdana" w:cs="Arial"/>
        </w:rPr>
        <w:t>. The customer is required to sign to this effect.</w:t>
      </w:r>
    </w:p>
    <w:p w14:paraId="3D977820" w14:textId="77777777" w:rsidR="00C90629" w:rsidRPr="00744271" w:rsidRDefault="00C90629" w:rsidP="00C90629">
      <w:pPr>
        <w:pStyle w:val="Header"/>
        <w:tabs>
          <w:tab w:val="clear" w:pos="4153"/>
          <w:tab w:val="clear" w:pos="8306"/>
        </w:tabs>
        <w:ind w:left="1440"/>
        <w:rPr>
          <w:rFonts w:ascii="Verdana" w:hAnsi="Verdana" w:cs="Arial"/>
        </w:rPr>
      </w:pPr>
    </w:p>
    <w:p w14:paraId="76E826AF" w14:textId="77777777" w:rsidR="00C90629" w:rsidRPr="00744271" w:rsidRDefault="00C90629" w:rsidP="00CE7253">
      <w:pPr>
        <w:pStyle w:val="Header"/>
        <w:numPr>
          <w:ilvl w:val="0"/>
          <w:numId w:val="38"/>
        </w:numPr>
        <w:tabs>
          <w:tab w:val="clear" w:pos="1800"/>
          <w:tab w:val="clear" w:pos="4153"/>
          <w:tab w:val="clear" w:pos="8306"/>
        </w:tabs>
        <w:ind w:left="1440" w:hanging="720"/>
        <w:rPr>
          <w:rFonts w:ascii="Verdana" w:hAnsi="Verdana" w:cs="Arial"/>
        </w:rPr>
      </w:pPr>
      <w:r w:rsidRPr="00744271">
        <w:rPr>
          <w:rFonts w:ascii="Verdana" w:hAnsi="Verdana" w:cs="Arial"/>
        </w:rPr>
        <w:t xml:space="preserve">All Valve details will be recorded on the work </w:t>
      </w:r>
      <w:r w:rsidRPr="0016327B">
        <w:rPr>
          <w:rFonts w:ascii="Verdana" w:hAnsi="Verdana" w:cs="Arial"/>
        </w:rPr>
        <w:t xml:space="preserve">sheet </w:t>
      </w:r>
      <w:r w:rsidRPr="0016327B">
        <w:rPr>
          <w:rFonts w:ascii="Verdana" w:hAnsi="Verdana" w:cs="Arial"/>
          <w:b/>
          <w:bCs/>
        </w:rPr>
        <w:t>See 6.2</w:t>
      </w:r>
    </w:p>
    <w:p w14:paraId="4320F738" w14:textId="77777777" w:rsidR="00C90629" w:rsidRPr="00744271" w:rsidRDefault="00C90629" w:rsidP="00C90629">
      <w:pPr>
        <w:pStyle w:val="Header"/>
        <w:tabs>
          <w:tab w:val="clear" w:pos="4153"/>
          <w:tab w:val="clear" w:pos="8306"/>
          <w:tab w:val="num" w:pos="1440"/>
        </w:tabs>
        <w:ind w:left="1440" w:hanging="720"/>
        <w:rPr>
          <w:rFonts w:ascii="Verdana" w:hAnsi="Verdana" w:cs="Arial"/>
        </w:rPr>
      </w:pPr>
    </w:p>
    <w:p w14:paraId="62B8EBB2" w14:textId="77777777" w:rsidR="00C90629" w:rsidRPr="00744271" w:rsidRDefault="00C90629" w:rsidP="00CE7253">
      <w:pPr>
        <w:pStyle w:val="Header"/>
        <w:numPr>
          <w:ilvl w:val="0"/>
          <w:numId w:val="38"/>
        </w:numPr>
        <w:tabs>
          <w:tab w:val="clear" w:pos="1800"/>
          <w:tab w:val="clear" w:pos="4153"/>
          <w:tab w:val="clear" w:pos="8306"/>
        </w:tabs>
        <w:ind w:left="1440" w:hanging="720"/>
        <w:rPr>
          <w:rFonts w:ascii="Verdana" w:hAnsi="Verdana" w:cs="Arial"/>
        </w:rPr>
      </w:pPr>
      <w:r w:rsidRPr="00744271">
        <w:rPr>
          <w:rFonts w:ascii="Verdana" w:hAnsi="Verdana" w:cs="Arial"/>
        </w:rPr>
        <w:t>The reason for failure will be recorded on the worksheet</w:t>
      </w:r>
    </w:p>
    <w:p w14:paraId="6B36E906" w14:textId="77777777" w:rsidR="00C90629" w:rsidRPr="00744271" w:rsidRDefault="00C90629" w:rsidP="00C90629">
      <w:pPr>
        <w:pStyle w:val="Header"/>
        <w:tabs>
          <w:tab w:val="clear" w:pos="4153"/>
          <w:tab w:val="clear" w:pos="8306"/>
          <w:tab w:val="num" w:pos="1440"/>
        </w:tabs>
        <w:ind w:left="1440" w:hanging="720"/>
        <w:rPr>
          <w:rFonts w:ascii="Verdana" w:hAnsi="Verdana" w:cs="Arial"/>
        </w:rPr>
      </w:pPr>
    </w:p>
    <w:p w14:paraId="34967175" w14:textId="77777777" w:rsidR="00C90629" w:rsidRPr="00744271" w:rsidRDefault="00C90629" w:rsidP="00CE7253">
      <w:pPr>
        <w:pStyle w:val="Header"/>
        <w:numPr>
          <w:ilvl w:val="0"/>
          <w:numId w:val="38"/>
        </w:numPr>
        <w:tabs>
          <w:tab w:val="clear" w:pos="1800"/>
          <w:tab w:val="clear" w:pos="4153"/>
          <w:tab w:val="clear" w:pos="8306"/>
        </w:tabs>
        <w:ind w:left="1440" w:hanging="720"/>
        <w:rPr>
          <w:rFonts w:ascii="Verdana" w:hAnsi="Verdana" w:cs="Arial"/>
        </w:rPr>
      </w:pPr>
      <w:r w:rsidRPr="00744271">
        <w:rPr>
          <w:rFonts w:ascii="Verdana" w:hAnsi="Verdana" w:cs="Arial"/>
        </w:rPr>
        <w:t>The word FAILED will be written indelibly in the side of the Valve.</w:t>
      </w:r>
    </w:p>
    <w:p w14:paraId="0A8B6D19" w14:textId="77777777" w:rsidR="00C90629" w:rsidRPr="00744271" w:rsidRDefault="00C90629" w:rsidP="00C90629">
      <w:pPr>
        <w:pStyle w:val="Header"/>
        <w:tabs>
          <w:tab w:val="clear" w:pos="4153"/>
          <w:tab w:val="clear" w:pos="8306"/>
          <w:tab w:val="num" w:pos="1440"/>
        </w:tabs>
        <w:ind w:left="1440" w:hanging="720"/>
        <w:rPr>
          <w:rFonts w:ascii="Verdana" w:hAnsi="Verdana" w:cs="Arial"/>
        </w:rPr>
      </w:pPr>
    </w:p>
    <w:p w14:paraId="21E51886" w14:textId="77777777" w:rsidR="00C90629" w:rsidRPr="00744271" w:rsidRDefault="00C90629" w:rsidP="00CE7253">
      <w:pPr>
        <w:pStyle w:val="Header"/>
        <w:numPr>
          <w:ilvl w:val="0"/>
          <w:numId w:val="38"/>
        </w:numPr>
        <w:tabs>
          <w:tab w:val="clear" w:pos="1800"/>
          <w:tab w:val="clear" w:pos="4153"/>
          <w:tab w:val="clear" w:pos="8306"/>
        </w:tabs>
        <w:ind w:left="1440" w:hanging="720"/>
        <w:rPr>
          <w:rFonts w:ascii="Verdana" w:hAnsi="Verdana" w:cs="Arial"/>
        </w:rPr>
      </w:pPr>
      <w:r w:rsidRPr="00744271">
        <w:rPr>
          <w:rFonts w:ascii="Verdana" w:hAnsi="Verdana" w:cs="Arial"/>
        </w:rPr>
        <w:t>The Valve will be consigned to a separate area of the workshop to await destruction.</w:t>
      </w:r>
    </w:p>
    <w:p w14:paraId="6CEA883F" w14:textId="77777777" w:rsidR="00C90629" w:rsidRPr="00744271" w:rsidRDefault="00C90629" w:rsidP="00C90629">
      <w:pPr>
        <w:pStyle w:val="Header"/>
        <w:tabs>
          <w:tab w:val="clear" w:pos="4153"/>
          <w:tab w:val="clear" w:pos="8306"/>
          <w:tab w:val="num" w:pos="1440"/>
        </w:tabs>
        <w:ind w:left="1440" w:hanging="720"/>
        <w:rPr>
          <w:rFonts w:ascii="Verdana" w:hAnsi="Verdana" w:cs="Arial"/>
        </w:rPr>
      </w:pPr>
    </w:p>
    <w:p w14:paraId="7C79C23C" w14:textId="4F040299" w:rsidR="00C90629" w:rsidRPr="00744271" w:rsidRDefault="00C90629" w:rsidP="00CE7253">
      <w:pPr>
        <w:pStyle w:val="Header"/>
        <w:numPr>
          <w:ilvl w:val="0"/>
          <w:numId w:val="38"/>
        </w:numPr>
        <w:tabs>
          <w:tab w:val="clear" w:pos="1800"/>
          <w:tab w:val="clear" w:pos="4153"/>
          <w:tab w:val="clear" w:pos="8306"/>
        </w:tabs>
        <w:ind w:left="1440" w:hanging="720"/>
        <w:rPr>
          <w:rFonts w:ascii="Verdana" w:hAnsi="Verdana" w:cs="Arial"/>
        </w:rPr>
      </w:pPr>
      <w:r w:rsidRPr="00744271">
        <w:rPr>
          <w:rFonts w:ascii="Verdana" w:hAnsi="Verdana" w:cs="Arial"/>
        </w:rPr>
        <w:t xml:space="preserve">Either the Valve will be cut in two pieces or saw cut made into the face or the </w:t>
      </w:r>
      <w:r w:rsidR="00295F31" w:rsidRPr="00744271">
        <w:rPr>
          <w:rFonts w:ascii="Verdana" w:hAnsi="Verdana" w:cs="Arial"/>
        </w:rPr>
        <w:t>O-ring</w:t>
      </w:r>
      <w:r w:rsidRPr="00744271">
        <w:rPr>
          <w:rFonts w:ascii="Verdana" w:hAnsi="Verdana" w:cs="Arial"/>
        </w:rPr>
        <w:t xml:space="preserve"> groove or DIN threads.</w:t>
      </w:r>
    </w:p>
    <w:p w14:paraId="661D609F" w14:textId="77777777" w:rsidR="00C90629" w:rsidRPr="00744271" w:rsidRDefault="00C90629" w:rsidP="00C90629">
      <w:pPr>
        <w:pStyle w:val="Header"/>
        <w:tabs>
          <w:tab w:val="clear" w:pos="4153"/>
          <w:tab w:val="clear" w:pos="8306"/>
          <w:tab w:val="num" w:pos="1440"/>
        </w:tabs>
        <w:ind w:left="1440" w:hanging="720"/>
        <w:rPr>
          <w:rFonts w:ascii="Verdana" w:hAnsi="Verdana" w:cs="Arial"/>
        </w:rPr>
      </w:pPr>
    </w:p>
    <w:p w14:paraId="1010921A" w14:textId="6449C443" w:rsidR="00C90629" w:rsidRDefault="00C90629" w:rsidP="00CE7253">
      <w:pPr>
        <w:pStyle w:val="Header"/>
        <w:numPr>
          <w:ilvl w:val="0"/>
          <w:numId w:val="38"/>
        </w:numPr>
        <w:tabs>
          <w:tab w:val="clear" w:pos="1800"/>
          <w:tab w:val="clear" w:pos="4153"/>
          <w:tab w:val="clear" w:pos="8306"/>
          <w:tab w:val="num" w:pos="1440"/>
        </w:tabs>
        <w:ind w:left="1440" w:hanging="720"/>
        <w:rPr>
          <w:rFonts w:ascii="Verdana" w:hAnsi="Verdana" w:cs="Arial"/>
        </w:rPr>
      </w:pPr>
      <w:r w:rsidRPr="00744271">
        <w:rPr>
          <w:rFonts w:ascii="Verdana" w:hAnsi="Verdana" w:cs="Arial"/>
        </w:rPr>
        <w:t>The pieces of the destroyed cylinder will be consigned to scrap.</w:t>
      </w:r>
    </w:p>
    <w:p w14:paraId="7CFB20F1" w14:textId="77777777" w:rsidR="0042600D" w:rsidRPr="00744271" w:rsidRDefault="0042600D" w:rsidP="0042600D">
      <w:pPr>
        <w:pStyle w:val="Header"/>
        <w:tabs>
          <w:tab w:val="clear" w:pos="4153"/>
          <w:tab w:val="clear" w:pos="8306"/>
          <w:tab w:val="num" w:pos="1440"/>
        </w:tabs>
        <w:ind w:left="1440"/>
        <w:rPr>
          <w:rFonts w:ascii="Verdana" w:hAnsi="Verdana" w:cs="Arial"/>
        </w:rPr>
      </w:pPr>
    </w:p>
    <w:p w14:paraId="51609ACE" w14:textId="77777777" w:rsidR="00395C32" w:rsidRPr="00395C32" w:rsidRDefault="00395C32" w:rsidP="00AF158D"/>
    <w:p w14:paraId="74D73C05" w14:textId="673F4D9D" w:rsidR="00A97034" w:rsidRDefault="00C805B4" w:rsidP="00AF158D">
      <w:pPr>
        <w:pStyle w:val="Heading2"/>
      </w:pPr>
      <w:bookmarkStart w:id="266" w:name="_Toc97213598"/>
      <w:r>
        <w:t xml:space="preserve">18.3 </w:t>
      </w:r>
      <w:r w:rsidR="00AF6DCE">
        <w:t>Return of Failed cylinders</w:t>
      </w:r>
      <w:bookmarkEnd w:id="266"/>
    </w:p>
    <w:p w14:paraId="228FA617" w14:textId="757FE6CB" w:rsidR="0042600D" w:rsidRDefault="0042600D" w:rsidP="00BE4051">
      <w:r w:rsidRPr="00FA5ECE">
        <w:t>Procedure to prevent the return of cylinders without valves to members of the public</w:t>
      </w:r>
      <w:r w:rsidR="00295F31">
        <w:t>:</w:t>
      </w:r>
    </w:p>
    <w:p w14:paraId="13805B2D" w14:textId="77777777" w:rsidR="00BE4051" w:rsidRPr="00FA5ECE" w:rsidRDefault="00BE4051" w:rsidP="00BE4051"/>
    <w:p w14:paraId="7BE38FDA" w14:textId="67E49068" w:rsidR="0042600D" w:rsidRPr="00295F31" w:rsidRDefault="0042600D" w:rsidP="0042600D">
      <w:r w:rsidRPr="00295F31">
        <w:t>Example</w:t>
      </w:r>
    </w:p>
    <w:p w14:paraId="165AC62D" w14:textId="46C5EBDD" w:rsidR="000F7185" w:rsidRPr="00295F31" w:rsidRDefault="000F7185" w:rsidP="000F7185">
      <w:pPr>
        <w:ind w:left="851"/>
      </w:pPr>
      <w:r w:rsidRPr="00295F31">
        <w:t>The average customer has neither the knowledge nor the equipment to ensure that valves are correctly and safely matched to a cylinder</w:t>
      </w:r>
      <w:r w:rsidR="00295F31" w:rsidRPr="00295F31">
        <w:t>. T</w:t>
      </w:r>
      <w:r w:rsidRPr="00295F31">
        <w:t>herefore</w:t>
      </w:r>
      <w:r w:rsidR="00295F31">
        <w:t>,</w:t>
      </w:r>
      <w:r w:rsidRPr="00295F31">
        <w:t xml:space="preserve"> it is the policy of this centre not to sell valves to customers.  The following procedure will be followed when such requests are received:</w:t>
      </w:r>
    </w:p>
    <w:p w14:paraId="0B19897A" w14:textId="77777777" w:rsidR="000F7185" w:rsidRPr="00295F31" w:rsidRDefault="000F7185" w:rsidP="000F7185">
      <w:pPr>
        <w:ind w:left="851"/>
      </w:pPr>
    </w:p>
    <w:p w14:paraId="3371739B" w14:textId="77777777" w:rsidR="000F7185" w:rsidRPr="00295F31" w:rsidRDefault="000F7185" w:rsidP="00CE7253">
      <w:pPr>
        <w:pStyle w:val="ListParagraph"/>
        <w:numPr>
          <w:ilvl w:val="0"/>
          <w:numId w:val="42"/>
        </w:numPr>
        <w:ind w:left="1418" w:hanging="709"/>
      </w:pPr>
      <w:r w:rsidRPr="00295F31">
        <w:t>Sales staff will advise the customer that it is company policy not to sell cylinder valves for self/home/DIY installation.</w:t>
      </w:r>
    </w:p>
    <w:p w14:paraId="226CD12F" w14:textId="536CD69C" w:rsidR="000F7185" w:rsidRPr="00295F31" w:rsidRDefault="000F7185" w:rsidP="00CE7253">
      <w:pPr>
        <w:pStyle w:val="ListParagraph"/>
        <w:numPr>
          <w:ilvl w:val="0"/>
          <w:numId w:val="42"/>
        </w:numPr>
        <w:ind w:left="1418" w:hanging="709"/>
      </w:pPr>
      <w:r w:rsidRPr="00295F31">
        <w:t>Sales staff will advise the customer that the valves in pressure vessels are under considerable stress and are easily mixed up with possible fatal consequences. For their own safety</w:t>
      </w:r>
      <w:r w:rsidR="00295F31">
        <w:t>,</w:t>
      </w:r>
      <w:r w:rsidRPr="00295F31">
        <w:t xml:space="preserve"> and those who fill cylinders</w:t>
      </w:r>
      <w:r w:rsidR="001F01D8">
        <w:t xml:space="preserve"> </w:t>
      </w:r>
      <w:r w:rsidR="00295F31">
        <w:t>valves</w:t>
      </w:r>
      <w:r w:rsidRPr="00295F31">
        <w:t xml:space="preserve"> must be checked with calibrated gauges by a qualified technician.</w:t>
      </w:r>
    </w:p>
    <w:p w14:paraId="43A1C3AD" w14:textId="77777777" w:rsidR="000F7185" w:rsidRPr="00295F31" w:rsidRDefault="000F7185" w:rsidP="00CE7253">
      <w:pPr>
        <w:pStyle w:val="ListParagraph"/>
        <w:numPr>
          <w:ilvl w:val="0"/>
          <w:numId w:val="42"/>
        </w:numPr>
        <w:ind w:left="1418" w:hanging="709"/>
      </w:pPr>
      <w:r w:rsidRPr="00295F31">
        <w:lastRenderedPageBreak/>
        <w:t>The customer will be offered the opportunity to bring their cylinder to the test centre to have its neck threads gauged and a compatible valve fitted at no extra charge.</w:t>
      </w:r>
    </w:p>
    <w:p w14:paraId="12966652" w14:textId="77777777" w:rsidR="0042600D" w:rsidRPr="00295F31" w:rsidRDefault="0042600D" w:rsidP="00AF6DCE">
      <w:pPr>
        <w:rPr>
          <w:lang w:eastAsia="en-GB"/>
        </w:rPr>
      </w:pPr>
    </w:p>
    <w:p w14:paraId="63006E2D" w14:textId="77777777" w:rsidR="0042600D" w:rsidRPr="00BE4051" w:rsidRDefault="0042600D" w:rsidP="00AF6DCE">
      <w:pPr>
        <w:rPr>
          <w:color w:val="0070C0"/>
          <w:lang w:eastAsia="en-GB"/>
        </w:rPr>
      </w:pPr>
    </w:p>
    <w:p w14:paraId="70112811" w14:textId="46491D41" w:rsidR="00D32753" w:rsidRPr="00D44786" w:rsidRDefault="00AF6DCE" w:rsidP="00D44786">
      <w:pPr>
        <w:ind w:left="1276" w:hanging="567"/>
        <w:rPr>
          <w:lang w:eastAsia="en-GB"/>
        </w:rPr>
      </w:pPr>
      <w:r w:rsidRPr="00D44786">
        <w:rPr>
          <w:lang w:eastAsia="en-GB"/>
        </w:rPr>
        <w:t>If a rejected cylinder cannot be recovered</w:t>
      </w:r>
      <w:r w:rsidR="00D44786" w:rsidRPr="00D44786">
        <w:rPr>
          <w:lang w:eastAsia="en-GB"/>
        </w:rPr>
        <w:t>:</w:t>
      </w:r>
    </w:p>
    <w:p w14:paraId="706B8D54" w14:textId="62D9A3D4" w:rsidR="00D32753" w:rsidRPr="00D44786" w:rsidRDefault="00AF6DCE" w:rsidP="00CE7253">
      <w:pPr>
        <w:pStyle w:val="ListParagraph"/>
        <w:numPr>
          <w:ilvl w:val="0"/>
          <w:numId w:val="40"/>
        </w:numPr>
        <w:ind w:left="1276" w:hanging="567"/>
        <w:rPr>
          <w:lang w:eastAsia="en-GB"/>
        </w:rPr>
      </w:pPr>
      <w:r w:rsidRPr="00D44786">
        <w:rPr>
          <w:lang w:eastAsia="en-GB"/>
        </w:rPr>
        <w:t xml:space="preserve">the owner shall be </w:t>
      </w:r>
      <w:r w:rsidR="00D44786" w:rsidRPr="00D44786">
        <w:rPr>
          <w:lang w:eastAsia="en-GB"/>
        </w:rPr>
        <w:t>notified,</w:t>
      </w:r>
      <w:r w:rsidRPr="00D44786">
        <w:rPr>
          <w:lang w:eastAsia="en-GB"/>
        </w:rPr>
        <w:t xml:space="preserve"> and the cylinder shall be condemned. </w:t>
      </w:r>
    </w:p>
    <w:p w14:paraId="1AADA0C6" w14:textId="77777777" w:rsidR="00D32753" w:rsidRPr="00D44786" w:rsidRDefault="00AF6DCE" w:rsidP="00CE7253">
      <w:pPr>
        <w:pStyle w:val="ListParagraph"/>
        <w:numPr>
          <w:ilvl w:val="0"/>
          <w:numId w:val="40"/>
        </w:numPr>
        <w:ind w:left="1276" w:hanging="567"/>
        <w:rPr>
          <w:lang w:eastAsia="en-GB"/>
        </w:rPr>
      </w:pPr>
      <w:r w:rsidRPr="00D44786">
        <w:rPr>
          <w:lang w:eastAsia="en-GB"/>
        </w:rPr>
        <w:t xml:space="preserve">If the owner agrees, the testing facility shall render the cylinder unserviceable as in 18.1. </w:t>
      </w:r>
    </w:p>
    <w:p w14:paraId="46861983" w14:textId="77777777" w:rsidR="00D32753" w:rsidRPr="00D44786" w:rsidRDefault="00AF6DCE" w:rsidP="00CE7253">
      <w:pPr>
        <w:pStyle w:val="ListParagraph"/>
        <w:numPr>
          <w:ilvl w:val="0"/>
          <w:numId w:val="40"/>
        </w:numPr>
        <w:ind w:left="1276" w:hanging="567"/>
        <w:rPr>
          <w:lang w:eastAsia="en-GB"/>
        </w:rPr>
      </w:pPr>
      <w:r w:rsidRPr="00D44786">
        <w:rPr>
          <w:lang w:eastAsia="en-GB"/>
        </w:rPr>
        <w:t xml:space="preserve">If the owner does not agree with this disposition, at a minimum the markings (e.g. UN marking) that allow the cylinder for legal transport in the country where it is periodically inspected and tested shall be made illegible. </w:t>
      </w:r>
    </w:p>
    <w:p w14:paraId="70818BBA" w14:textId="11FD8939" w:rsidR="00AF6DCE" w:rsidRPr="00D44786" w:rsidRDefault="00AF6DCE" w:rsidP="00CE7253">
      <w:pPr>
        <w:pStyle w:val="ListParagraph"/>
        <w:numPr>
          <w:ilvl w:val="0"/>
          <w:numId w:val="40"/>
        </w:numPr>
        <w:ind w:left="1276" w:hanging="567"/>
        <w:rPr>
          <w:lang w:eastAsia="en-GB"/>
        </w:rPr>
      </w:pPr>
      <w:r w:rsidRPr="00D44786">
        <w:rPr>
          <w:lang w:eastAsia="en-GB"/>
        </w:rPr>
        <w:t xml:space="preserve">In case of any disagreement, the customer should be referred to the disclaimer section, agreed as a condition of contract and signed by the customer </w:t>
      </w:r>
      <w:r w:rsidR="00D32753" w:rsidRPr="00D44786">
        <w:rPr>
          <w:lang w:eastAsia="en-GB"/>
        </w:rPr>
        <w:t xml:space="preserve">on the booking in form (ref specimen form </w:t>
      </w:r>
      <w:r w:rsidR="00D32753" w:rsidRPr="00D44786">
        <w:rPr>
          <w:b/>
          <w:bCs/>
          <w:lang w:eastAsia="en-GB"/>
        </w:rPr>
        <w:t>6.1</w:t>
      </w:r>
      <w:r w:rsidR="00D32753" w:rsidRPr="00D44786">
        <w:rPr>
          <w:lang w:eastAsia="en-GB"/>
        </w:rPr>
        <w:t>)</w:t>
      </w:r>
    </w:p>
    <w:p w14:paraId="02DEEEE3" w14:textId="77777777" w:rsidR="00522C67" w:rsidRPr="00D44786" w:rsidRDefault="00522C67" w:rsidP="00D44786">
      <w:pPr>
        <w:ind w:left="1276" w:hanging="567"/>
      </w:pPr>
    </w:p>
    <w:p w14:paraId="75AB2290" w14:textId="6C4F8C49" w:rsidR="00074F8F" w:rsidRPr="0075626A" w:rsidRDefault="00D07DFA" w:rsidP="0075626A">
      <w:pPr>
        <w:pStyle w:val="Heading1"/>
      </w:pPr>
      <w:bookmarkStart w:id="267" w:name="_Toc97213599"/>
      <w:r w:rsidRPr="0075626A">
        <w:t>19.</w:t>
      </w:r>
      <w:r w:rsidR="00A341A3">
        <w:tab/>
      </w:r>
      <w:r w:rsidRPr="0075626A">
        <w:t>Centre Operational Procedures</w:t>
      </w:r>
      <w:bookmarkEnd w:id="267"/>
    </w:p>
    <w:p w14:paraId="6D112C3D" w14:textId="67B49DDF" w:rsidR="00D07DFA" w:rsidRPr="00A341A3" w:rsidRDefault="00D07DFA" w:rsidP="00A341A3">
      <w:pPr>
        <w:pStyle w:val="Heading2"/>
      </w:pPr>
      <w:bookmarkStart w:id="268" w:name="_Toc97213600"/>
      <w:r w:rsidRPr="00A341A3">
        <w:t>19.</w:t>
      </w:r>
      <w:r w:rsidR="00A341A3" w:rsidRPr="00A341A3">
        <w:t xml:space="preserve">1 </w:t>
      </w:r>
      <w:r w:rsidRPr="00A341A3">
        <w:t>Procedure to produce</w:t>
      </w:r>
      <w:r w:rsidR="00BE4051" w:rsidRPr="00A341A3">
        <w:t xml:space="preserve"> a</w:t>
      </w:r>
      <w:r w:rsidRPr="00A341A3">
        <w:t xml:space="preserve"> gauge c</w:t>
      </w:r>
      <w:r w:rsidR="00F56C30" w:rsidRPr="00A341A3">
        <w:t>omparison</w:t>
      </w:r>
      <w:r w:rsidRPr="00A341A3">
        <w:t xml:space="preserve"> chart</w:t>
      </w:r>
      <w:bookmarkEnd w:id="268"/>
    </w:p>
    <w:p w14:paraId="46DB0D68" w14:textId="6BAC3AE5" w:rsidR="00D07DFA" w:rsidRPr="00345207" w:rsidRDefault="00D07DFA" w:rsidP="00D07DFA">
      <w:pPr>
        <w:pStyle w:val="inst"/>
        <w:numPr>
          <w:ilvl w:val="0"/>
          <w:numId w:val="0"/>
        </w:numPr>
        <w:ind w:left="540"/>
        <w:rPr>
          <w:rFonts w:ascii="Verdana" w:hAnsi="Verdana"/>
          <w:szCs w:val="24"/>
        </w:rPr>
      </w:pPr>
      <w:r w:rsidRPr="00345207">
        <w:rPr>
          <w:rFonts w:ascii="Verdana" w:hAnsi="Verdana"/>
          <w:szCs w:val="24"/>
        </w:rPr>
        <w:t>Example</w:t>
      </w:r>
    </w:p>
    <w:p w14:paraId="5C9E2253" w14:textId="5C79F3C9" w:rsidR="00D07DFA" w:rsidRPr="00345207" w:rsidRDefault="00D07DFA" w:rsidP="00D07DFA">
      <w:pPr>
        <w:pStyle w:val="Text"/>
        <w:numPr>
          <w:ilvl w:val="0"/>
          <w:numId w:val="0"/>
        </w:numPr>
        <w:ind w:left="1080"/>
        <w:rPr>
          <w:rFonts w:ascii="Verdana" w:hAnsi="Verdana"/>
          <w:szCs w:val="24"/>
        </w:rPr>
      </w:pPr>
      <w:r w:rsidRPr="00345207">
        <w:rPr>
          <w:rFonts w:ascii="Verdana" w:hAnsi="Verdana"/>
          <w:szCs w:val="24"/>
        </w:rPr>
        <w:t xml:space="preserve">The hydraulic test rig </w:t>
      </w:r>
      <w:r w:rsidR="00345207">
        <w:rPr>
          <w:rFonts w:ascii="Verdana" w:hAnsi="Verdana"/>
          <w:szCs w:val="24"/>
        </w:rPr>
        <w:t>W</w:t>
      </w:r>
      <w:r w:rsidRPr="00345207">
        <w:rPr>
          <w:rFonts w:ascii="Verdana" w:hAnsi="Verdana"/>
          <w:szCs w:val="24"/>
        </w:rPr>
        <w:t>orking gauge will have its calibration checked against the Master gauge every month.  The following procedure is used to produce the required chart:</w:t>
      </w:r>
    </w:p>
    <w:p w14:paraId="3997B84C" w14:textId="77777777" w:rsidR="00D07DFA" w:rsidRPr="00345207" w:rsidRDefault="00D07DFA" w:rsidP="00CE7253">
      <w:pPr>
        <w:pStyle w:val="numblistindent"/>
        <w:numPr>
          <w:ilvl w:val="0"/>
          <w:numId w:val="50"/>
        </w:numPr>
        <w:ind w:left="1418" w:hanging="709"/>
        <w:rPr>
          <w:rFonts w:ascii="Verdana" w:hAnsi="Verdana"/>
          <w:sz w:val="24"/>
          <w:szCs w:val="24"/>
        </w:rPr>
      </w:pPr>
      <w:r w:rsidRPr="00345207">
        <w:rPr>
          <w:rFonts w:ascii="Verdana" w:hAnsi="Verdana"/>
          <w:sz w:val="24"/>
          <w:szCs w:val="24"/>
        </w:rPr>
        <w:t>Enter the left-hand column of the form contained at the end of this section.</w:t>
      </w:r>
    </w:p>
    <w:p w14:paraId="0C8615E7" w14:textId="77777777" w:rsidR="00D07DFA" w:rsidRPr="00345207" w:rsidRDefault="00D07DFA" w:rsidP="00CE7253">
      <w:pPr>
        <w:pStyle w:val="numblistindent"/>
        <w:numPr>
          <w:ilvl w:val="0"/>
          <w:numId w:val="50"/>
        </w:numPr>
        <w:ind w:left="1418" w:hanging="709"/>
        <w:rPr>
          <w:rFonts w:ascii="Verdana" w:hAnsi="Verdana"/>
          <w:sz w:val="24"/>
          <w:szCs w:val="24"/>
        </w:rPr>
      </w:pPr>
      <w:r w:rsidRPr="00345207">
        <w:rPr>
          <w:rFonts w:ascii="Verdana" w:hAnsi="Verdana"/>
          <w:sz w:val="24"/>
          <w:szCs w:val="24"/>
        </w:rPr>
        <w:t>Plug the outlet from the test manifold and open the valve to the master gauge.</w:t>
      </w:r>
    </w:p>
    <w:p w14:paraId="0F02EDAD" w14:textId="04977CE4" w:rsidR="00D07DFA" w:rsidRPr="00345207" w:rsidRDefault="00D07DFA" w:rsidP="00CE7253">
      <w:pPr>
        <w:pStyle w:val="numblistindent"/>
        <w:numPr>
          <w:ilvl w:val="0"/>
          <w:numId w:val="50"/>
        </w:numPr>
        <w:ind w:left="1418" w:hanging="709"/>
        <w:rPr>
          <w:rFonts w:ascii="Verdana" w:hAnsi="Verdana"/>
          <w:sz w:val="24"/>
          <w:szCs w:val="24"/>
        </w:rPr>
      </w:pPr>
      <w:r w:rsidRPr="00345207">
        <w:rPr>
          <w:rFonts w:ascii="Verdana" w:hAnsi="Verdana"/>
          <w:sz w:val="24"/>
          <w:szCs w:val="24"/>
        </w:rPr>
        <w:t xml:space="preserve">Start the pump and raise the pressure reading on the </w:t>
      </w:r>
      <w:r w:rsidR="00345207">
        <w:rPr>
          <w:rFonts w:ascii="Verdana" w:hAnsi="Verdana"/>
          <w:sz w:val="24"/>
          <w:szCs w:val="24"/>
        </w:rPr>
        <w:t>Ma</w:t>
      </w:r>
      <w:r w:rsidRPr="00345207">
        <w:rPr>
          <w:rFonts w:ascii="Verdana" w:hAnsi="Verdana"/>
          <w:sz w:val="24"/>
          <w:szCs w:val="24"/>
        </w:rPr>
        <w:t>ster gauge in steps equal to the differences recorded on the calibration chart.</w:t>
      </w:r>
    </w:p>
    <w:p w14:paraId="7E64C682" w14:textId="4EC02A10" w:rsidR="00D07DFA" w:rsidRPr="00345207" w:rsidRDefault="00D07DFA" w:rsidP="00CE7253">
      <w:pPr>
        <w:pStyle w:val="numblistindent"/>
        <w:numPr>
          <w:ilvl w:val="0"/>
          <w:numId w:val="50"/>
        </w:numPr>
        <w:ind w:left="1418" w:hanging="709"/>
        <w:rPr>
          <w:rFonts w:ascii="Verdana" w:hAnsi="Verdana"/>
          <w:sz w:val="24"/>
          <w:szCs w:val="24"/>
        </w:rPr>
      </w:pPr>
      <w:r w:rsidRPr="00345207">
        <w:rPr>
          <w:rFonts w:ascii="Verdana" w:hAnsi="Verdana"/>
          <w:sz w:val="24"/>
          <w:szCs w:val="24"/>
        </w:rPr>
        <w:t xml:space="preserve">At each step, note the reading from the </w:t>
      </w:r>
      <w:r w:rsidR="00345207">
        <w:rPr>
          <w:rFonts w:ascii="Verdana" w:hAnsi="Verdana"/>
          <w:sz w:val="24"/>
          <w:szCs w:val="24"/>
        </w:rPr>
        <w:t>W</w:t>
      </w:r>
      <w:r w:rsidRPr="00345207">
        <w:rPr>
          <w:rFonts w:ascii="Verdana" w:hAnsi="Verdana"/>
          <w:sz w:val="24"/>
          <w:szCs w:val="24"/>
        </w:rPr>
        <w:t>orking gauge in the ’rising’ column of the chart.</w:t>
      </w:r>
    </w:p>
    <w:p w14:paraId="7B20600F" w14:textId="77777777" w:rsidR="00D07DFA" w:rsidRPr="00345207" w:rsidRDefault="00D07DFA" w:rsidP="00CE7253">
      <w:pPr>
        <w:pStyle w:val="numblistindent"/>
        <w:numPr>
          <w:ilvl w:val="0"/>
          <w:numId w:val="50"/>
        </w:numPr>
        <w:ind w:left="1418" w:hanging="709"/>
        <w:rPr>
          <w:rFonts w:ascii="Verdana" w:hAnsi="Verdana"/>
          <w:sz w:val="24"/>
          <w:szCs w:val="24"/>
        </w:rPr>
      </w:pPr>
      <w:r w:rsidRPr="00345207">
        <w:rPr>
          <w:rFonts w:ascii="Verdana" w:hAnsi="Verdana"/>
          <w:sz w:val="24"/>
          <w:szCs w:val="24"/>
        </w:rPr>
        <w:t>This procedure must be done for both ‘rising’ pressures and for ‘falling’ pressures.  The readings for the ‘falling’ pressures recorded in the ‘falling’ column of the chart.</w:t>
      </w:r>
    </w:p>
    <w:p w14:paraId="241222F3" w14:textId="1FE04610" w:rsidR="00D07DFA" w:rsidRPr="00345207" w:rsidRDefault="00D07DFA" w:rsidP="00CE7253">
      <w:pPr>
        <w:pStyle w:val="numblistindent"/>
        <w:numPr>
          <w:ilvl w:val="0"/>
          <w:numId w:val="50"/>
        </w:numPr>
        <w:ind w:left="1418" w:hanging="709"/>
        <w:rPr>
          <w:rFonts w:ascii="Verdana" w:hAnsi="Verdana"/>
          <w:sz w:val="24"/>
          <w:szCs w:val="24"/>
        </w:rPr>
      </w:pPr>
      <w:r w:rsidRPr="00345207">
        <w:rPr>
          <w:rFonts w:ascii="Verdana" w:hAnsi="Verdana"/>
          <w:sz w:val="24"/>
          <w:szCs w:val="24"/>
        </w:rPr>
        <w:t xml:space="preserve">When the calibration chart is complete, depressurise and isolate the </w:t>
      </w:r>
      <w:r w:rsidR="00345207">
        <w:rPr>
          <w:rFonts w:ascii="Verdana" w:hAnsi="Verdana"/>
          <w:sz w:val="24"/>
          <w:szCs w:val="24"/>
        </w:rPr>
        <w:t>M</w:t>
      </w:r>
      <w:r w:rsidRPr="00345207">
        <w:rPr>
          <w:rFonts w:ascii="Verdana" w:hAnsi="Verdana"/>
          <w:sz w:val="24"/>
          <w:szCs w:val="24"/>
        </w:rPr>
        <w:t>aster gauge.</w:t>
      </w:r>
    </w:p>
    <w:p w14:paraId="66D395B9" w14:textId="19F8E5F7" w:rsidR="00D07DFA" w:rsidRPr="00345207" w:rsidRDefault="00D07DFA" w:rsidP="00CE7253">
      <w:pPr>
        <w:pStyle w:val="numblistindent"/>
        <w:numPr>
          <w:ilvl w:val="0"/>
          <w:numId w:val="50"/>
        </w:numPr>
        <w:ind w:left="1418" w:hanging="709"/>
        <w:rPr>
          <w:rFonts w:ascii="Verdana" w:hAnsi="Verdana"/>
          <w:sz w:val="24"/>
          <w:szCs w:val="24"/>
        </w:rPr>
      </w:pPr>
      <w:r w:rsidRPr="00345207">
        <w:rPr>
          <w:rFonts w:ascii="Verdana" w:hAnsi="Verdana"/>
          <w:sz w:val="24"/>
          <w:szCs w:val="24"/>
        </w:rPr>
        <w:t>The produced calibration chart must be affixed to the wall alongside the working gauge and in</w:t>
      </w:r>
      <w:r w:rsidR="00345207">
        <w:rPr>
          <w:rFonts w:ascii="Verdana" w:hAnsi="Verdana"/>
          <w:sz w:val="24"/>
          <w:szCs w:val="24"/>
        </w:rPr>
        <w:t xml:space="preserve"> plain</w:t>
      </w:r>
      <w:r w:rsidRPr="00345207">
        <w:rPr>
          <w:rFonts w:ascii="Verdana" w:hAnsi="Verdana"/>
          <w:sz w:val="24"/>
          <w:szCs w:val="24"/>
        </w:rPr>
        <w:t xml:space="preserve"> sight of the technician carrying out the test.</w:t>
      </w:r>
    </w:p>
    <w:p w14:paraId="5E23C50E" w14:textId="65D1A108" w:rsidR="00D07DFA" w:rsidRPr="00345207" w:rsidRDefault="00D07DFA" w:rsidP="00CE7253">
      <w:pPr>
        <w:pStyle w:val="numblistindent"/>
        <w:numPr>
          <w:ilvl w:val="0"/>
          <w:numId w:val="50"/>
        </w:numPr>
        <w:ind w:left="1418" w:hanging="709"/>
        <w:rPr>
          <w:rFonts w:ascii="Verdana" w:hAnsi="Verdana"/>
          <w:sz w:val="24"/>
          <w:szCs w:val="24"/>
        </w:rPr>
      </w:pPr>
      <w:r w:rsidRPr="00345207">
        <w:rPr>
          <w:rFonts w:ascii="Verdana" w:hAnsi="Verdana"/>
          <w:sz w:val="24"/>
          <w:szCs w:val="24"/>
        </w:rPr>
        <w:lastRenderedPageBreak/>
        <w:t>When carrying out a test</w:t>
      </w:r>
      <w:r w:rsidR="005346CD" w:rsidRPr="00345207">
        <w:rPr>
          <w:rFonts w:ascii="Verdana" w:hAnsi="Verdana"/>
          <w:sz w:val="24"/>
          <w:szCs w:val="24"/>
        </w:rPr>
        <w:t>,</w:t>
      </w:r>
      <w:r w:rsidRPr="00345207">
        <w:rPr>
          <w:rFonts w:ascii="Verdana" w:hAnsi="Verdana"/>
          <w:sz w:val="24"/>
          <w:szCs w:val="24"/>
        </w:rPr>
        <w:t xml:space="preserve"> apply the appropriate correction obtained from the calibration chart to the reading on the </w:t>
      </w:r>
      <w:r w:rsidR="00345207">
        <w:rPr>
          <w:rFonts w:ascii="Verdana" w:hAnsi="Verdana"/>
          <w:sz w:val="24"/>
          <w:szCs w:val="24"/>
        </w:rPr>
        <w:t>W</w:t>
      </w:r>
      <w:r w:rsidRPr="00345207">
        <w:rPr>
          <w:rFonts w:ascii="Verdana" w:hAnsi="Verdana"/>
          <w:sz w:val="24"/>
          <w:szCs w:val="24"/>
        </w:rPr>
        <w:t>orking gauge to obtain an accurate reading.</w:t>
      </w:r>
    </w:p>
    <w:p w14:paraId="1D4B84AD" w14:textId="3D1A8D6A" w:rsidR="00D07DFA" w:rsidRPr="00345207" w:rsidRDefault="00D07DFA" w:rsidP="00CE7253">
      <w:pPr>
        <w:pStyle w:val="numblistindent"/>
        <w:numPr>
          <w:ilvl w:val="0"/>
          <w:numId w:val="50"/>
        </w:numPr>
        <w:ind w:left="1418" w:hanging="709"/>
        <w:rPr>
          <w:rFonts w:ascii="Verdana" w:hAnsi="Verdana"/>
          <w:sz w:val="24"/>
          <w:szCs w:val="24"/>
        </w:rPr>
      </w:pPr>
      <w:r w:rsidRPr="00345207">
        <w:rPr>
          <w:rFonts w:ascii="Verdana" w:hAnsi="Verdana"/>
          <w:sz w:val="24"/>
          <w:szCs w:val="24"/>
        </w:rPr>
        <w:t>Previous calibration charts must be filed in a separate folder for future comparison.</w:t>
      </w:r>
    </w:p>
    <w:p w14:paraId="13790A47" w14:textId="77777777" w:rsidR="00F56C30" w:rsidRDefault="00F56C30" w:rsidP="00F56C30">
      <w:pPr>
        <w:pStyle w:val="Heading2"/>
        <w:rPr>
          <w:sz w:val="28"/>
          <w:szCs w:val="28"/>
        </w:rPr>
      </w:pPr>
    </w:p>
    <w:p w14:paraId="3C6B43B3" w14:textId="4CD5288C" w:rsidR="00F56C30" w:rsidRPr="00345207" w:rsidRDefault="00F56C30" w:rsidP="00F56C30">
      <w:pPr>
        <w:pStyle w:val="Heading2"/>
      </w:pPr>
      <w:bookmarkStart w:id="269" w:name="_Toc97213601"/>
      <w:r w:rsidRPr="00345207">
        <w:t>19.2 Calibration procedures traceable to National Standards</w:t>
      </w:r>
      <w:r w:rsidR="00361808" w:rsidRPr="00345207">
        <w:t>.</w:t>
      </w:r>
      <w:bookmarkEnd w:id="269"/>
    </w:p>
    <w:p w14:paraId="7A10FDA5" w14:textId="77777777" w:rsidR="00F56C30" w:rsidRPr="00345207" w:rsidRDefault="00F56C30" w:rsidP="00F56C30">
      <w:pPr>
        <w:pStyle w:val="inst"/>
        <w:numPr>
          <w:ilvl w:val="0"/>
          <w:numId w:val="0"/>
        </w:numPr>
        <w:ind w:left="540" w:firstLine="27"/>
        <w:rPr>
          <w:rFonts w:ascii="Verdana" w:hAnsi="Verdana"/>
        </w:rPr>
      </w:pPr>
      <w:r w:rsidRPr="00345207">
        <w:rPr>
          <w:rFonts w:ascii="Verdana" w:hAnsi="Verdana"/>
        </w:rPr>
        <w:t>Example:</w:t>
      </w:r>
    </w:p>
    <w:p w14:paraId="71CE80FA" w14:textId="77F498FB" w:rsidR="003654DA" w:rsidRPr="00345207" w:rsidRDefault="003654DA" w:rsidP="003654DA">
      <w:r w:rsidRPr="00345207">
        <w:t xml:space="preserve">The following Calibration Laboratory has been identified to conduct </w:t>
      </w:r>
      <w:r w:rsidR="00240083" w:rsidRPr="00345207">
        <w:t xml:space="preserve">IDEST/UKAS </w:t>
      </w:r>
      <w:r w:rsidR="00DB1D2C" w:rsidRPr="00345207">
        <w:t>accredited</w:t>
      </w:r>
      <w:r w:rsidR="00240083" w:rsidRPr="00345207">
        <w:t xml:space="preserve"> </w:t>
      </w:r>
      <w:r w:rsidRPr="00345207">
        <w:t>calibration</w:t>
      </w:r>
      <w:r w:rsidR="00240083" w:rsidRPr="00345207">
        <w:t>.</w:t>
      </w:r>
    </w:p>
    <w:p w14:paraId="59AC09E7" w14:textId="77777777" w:rsidR="00240083" w:rsidRPr="00345207" w:rsidRDefault="00240083" w:rsidP="003654DA"/>
    <w:p w14:paraId="696A17DE" w14:textId="3C10B9B5" w:rsidR="003654DA" w:rsidRPr="00345207" w:rsidRDefault="003654DA" w:rsidP="003654DA">
      <w:pPr>
        <w:rPr>
          <w:rFonts w:cs="Arial"/>
          <w:bCs/>
        </w:rPr>
      </w:pPr>
      <w:r w:rsidRPr="00345207">
        <w:rPr>
          <w:rFonts w:cs="Arial"/>
          <w:bCs/>
        </w:rPr>
        <w:t>C</w:t>
      </w:r>
      <w:r w:rsidR="00240083" w:rsidRPr="00345207">
        <w:rPr>
          <w:rFonts w:cs="Arial"/>
          <w:bCs/>
        </w:rPr>
        <w:t>ompany Name</w:t>
      </w:r>
      <w:r w:rsidRPr="00345207">
        <w:rPr>
          <w:rFonts w:cs="Arial"/>
        </w:rPr>
        <w:tab/>
        <w:t>: ___</w:t>
      </w:r>
      <w:r w:rsidR="00240083" w:rsidRPr="00345207">
        <w:rPr>
          <w:rFonts w:cs="Arial"/>
        </w:rPr>
        <w:t>_________________________</w:t>
      </w:r>
      <w:r w:rsidRPr="00345207">
        <w:rPr>
          <w:rFonts w:cs="Arial"/>
        </w:rPr>
        <w:t>_______________</w:t>
      </w:r>
    </w:p>
    <w:p w14:paraId="26229B0F" w14:textId="77777777" w:rsidR="003654DA" w:rsidRPr="00345207" w:rsidRDefault="003654DA" w:rsidP="003654DA">
      <w:pPr>
        <w:rPr>
          <w:rFonts w:cs="Arial"/>
        </w:rPr>
      </w:pPr>
      <w:r w:rsidRPr="00345207">
        <w:rPr>
          <w:rFonts w:cs="Arial"/>
        </w:rPr>
        <w:t>Address</w:t>
      </w:r>
      <w:r w:rsidRPr="00345207">
        <w:rPr>
          <w:rFonts w:cs="Arial"/>
        </w:rPr>
        <w:tab/>
      </w:r>
      <w:r w:rsidRPr="00345207">
        <w:rPr>
          <w:rFonts w:cs="Arial"/>
        </w:rPr>
        <w:tab/>
        <w:t>: ___________________________________________</w:t>
      </w:r>
    </w:p>
    <w:p w14:paraId="18A34826" w14:textId="77777777" w:rsidR="003654DA" w:rsidRPr="00345207" w:rsidRDefault="003654DA" w:rsidP="003654DA">
      <w:pPr>
        <w:rPr>
          <w:rFonts w:cs="Arial"/>
        </w:rPr>
      </w:pPr>
      <w:r w:rsidRPr="00345207">
        <w:rPr>
          <w:rFonts w:cs="Arial"/>
        </w:rPr>
        <w:tab/>
      </w:r>
      <w:r w:rsidRPr="00345207">
        <w:rPr>
          <w:rFonts w:cs="Arial"/>
        </w:rPr>
        <w:tab/>
      </w:r>
      <w:r w:rsidRPr="00345207">
        <w:rPr>
          <w:rFonts w:cs="Arial"/>
        </w:rPr>
        <w:tab/>
        <w:t>: ___________________________________________</w:t>
      </w:r>
    </w:p>
    <w:p w14:paraId="4B138809" w14:textId="77777777" w:rsidR="003654DA" w:rsidRPr="00345207" w:rsidRDefault="003654DA" w:rsidP="003654DA">
      <w:pPr>
        <w:rPr>
          <w:rFonts w:cs="Arial"/>
        </w:rPr>
      </w:pPr>
      <w:r w:rsidRPr="00345207">
        <w:rPr>
          <w:rFonts w:cs="Arial"/>
        </w:rPr>
        <w:t xml:space="preserve">     </w:t>
      </w:r>
    </w:p>
    <w:p w14:paraId="47569DE1" w14:textId="77777777" w:rsidR="003654DA" w:rsidRPr="00345207" w:rsidRDefault="003654DA" w:rsidP="003654DA">
      <w:pPr>
        <w:rPr>
          <w:rFonts w:cs="Arial"/>
        </w:rPr>
      </w:pPr>
      <w:r w:rsidRPr="00345207">
        <w:rPr>
          <w:rFonts w:cs="Arial"/>
        </w:rPr>
        <w:t>Telephone</w:t>
      </w:r>
      <w:r w:rsidRPr="00345207">
        <w:rPr>
          <w:rFonts w:cs="Arial"/>
        </w:rPr>
        <w:tab/>
      </w:r>
      <w:r w:rsidRPr="00345207">
        <w:rPr>
          <w:rFonts w:cs="Arial"/>
        </w:rPr>
        <w:tab/>
        <w:t>: ____________</w:t>
      </w:r>
    </w:p>
    <w:p w14:paraId="6CA0B991" w14:textId="77777777" w:rsidR="00240083" w:rsidRPr="00345207" w:rsidRDefault="00240083" w:rsidP="00F56C30">
      <w:pPr>
        <w:pStyle w:val="Text"/>
        <w:numPr>
          <w:ilvl w:val="0"/>
          <w:numId w:val="0"/>
        </w:numPr>
        <w:ind w:left="1080"/>
        <w:rPr>
          <w:rFonts w:ascii="Verdana" w:hAnsi="Verdana"/>
          <w:szCs w:val="22"/>
        </w:rPr>
      </w:pPr>
    </w:p>
    <w:p w14:paraId="14F281BC" w14:textId="77777777" w:rsidR="00240083" w:rsidRPr="00345207" w:rsidRDefault="00240083" w:rsidP="00F56C30">
      <w:pPr>
        <w:pStyle w:val="Text"/>
        <w:numPr>
          <w:ilvl w:val="0"/>
          <w:numId w:val="0"/>
        </w:numPr>
        <w:ind w:left="1080"/>
        <w:rPr>
          <w:rFonts w:ascii="Verdana" w:hAnsi="Verdana"/>
          <w:szCs w:val="22"/>
        </w:rPr>
      </w:pPr>
    </w:p>
    <w:p w14:paraId="34D92754" w14:textId="77777777" w:rsidR="00F56C30" w:rsidRPr="00345207" w:rsidRDefault="00F56C30" w:rsidP="00CE7253">
      <w:pPr>
        <w:pStyle w:val="ListParagraph"/>
        <w:numPr>
          <w:ilvl w:val="0"/>
          <w:numId w:val="41"/>
        </w:numPr>
        <w:ind w:hanging="720"/>
      </w:pPr>
      <w:r w:rsidRPr="00345207">
        <w:t>Thread gauges</w:t>
      </w:r>
    </w:p>
    <w:p w14:paraId="09C69E0E" w14:textId="77777777" w:rsidR="00F56C30" w:rsidRPr="00345207" w:rsidRDefault="00F56C30" w:rsidP="00CE7253">
      <w:pPr>
        <w:pStyle w:val="ListParagraph"/>
        <w:numPr>
          <w:ilvl w:val="0"/>
          <w:numId w:val="41"/>
        </w:numPr>
        <w:ind w:hanging="720"/>
      </w:pPr>
      <w:r w:rsidRPr="00345207">
        <w:t>Master pressure gauge</w:t>
      </w:r>
    </w:p>
    <w:p w14:paraId="23AA3F14" w14:textId="77777777" w:rsidR="00F56C30" w:rsidRPr="00345207" w:rsidRDefault="00F56C30" w:rsidP="00CE7253">
      <w:pPr>
        <w:pStyle w:val="ListParagraph"/>
        <w:numPr>
          <w:ilvl w:val="0"/>
          <w:numId w:val="41"/>
        </w:numPr>
        <w:ind w:hanging="720"/>
      </w:pPr>
      <w:r w:rsidRPr="00345207">
        <w:t>Torque wrench</w:t>
      </w:r>
    </w:p>
    <w:p w14:paraId="55429A63" w14:textId="1A93DE87" w:rsidR="00F56C30" w:rsidRPr="00345207" w:rsidRDefault="00F56C30" w:rsidP="00CE7253">
      <w:pPr>
        <w:pStyle w:val="ListParagraph"/>
        <w:numPr>
          <w:ilvl w:val="0"/>
          <w:numId w:val="41"/>
        </w:numPr>
        <w:ind w:hanging="720"/>
      </w:pPr>
      <w:r w:rsidRPr="00345207">
        <w:t xml:space="preserve">Scales (if </w:t>
      </w:r>
      <w:r w:rsidR="00DB1D2C" w:rsidRPr="00345207">
        <w:t>required</w:t>
      </w:r>
      <w:r w:rsidRPr="00345207">
        <w:t>)</w:t>
      </w:r>
    </w:p>
    <w:p w14:paraId="07F11B62" w14:textId="77777777" w:rsidR="00DB1D2C" w:rsidRPr="00345207" w:rsidRDefault="00DB1D2C" w:rsidP="00DB1D2C">
      <w:pPr>
        <w:pStyle w:val="ListParagraph"/>
        <w:ind w:left="1429"/>
      </w:pPr>
    </w:p>
    <w:p w14:paraId="4C2F0FBF" w14:textId="14191C33" w:rsidR="00C660C9" w:rsidRPr="00103FC4" w:rsidRDefault="00C660C9" w:rsidP="00C660C9">
      <w:pPr>
        <w:ind w:left="709"/>
        <w:rPr>
          <w:color w:val="FF0000"/>
        </w:rPr>
      </w:pPr>
      <w:r w:rsidRPr="00345207">
        <w:t xml:space="preserve">Note: Not all items listed in 1 to 4 above can necessarily be calibrated by the same laboratory. </w:t>
      </w:r>
      <w:r w:rsidR="00912A3C" w:rsidRPr="00103FC4">
        <w:rPr>
          <w:color w:val="FF0000"/>
        </w:rPr>
        <w:t>Use a separate sheet for each calibration laboratory.</w:t>
      </w:r>
    </w:p>
    <w:p w14:paraId="4FF38480" w14:textId="77777777" w:rsidR="00C660C9" w:rsidRDefault="00C660C9" w:rsidP="00DB1D2C">
      <w:pPr>
        <w:ind w:left="709"/>
      </w:pPr>
    </w:p>
    <w:p w14:paraId="5AB5ADBF" w14:textId="17E89046" w:rsidR="003654DA" w:rsidRPr="00345207" w:rsidRDefault="003654DA" w:rsidP="00DB1D2C">
      <w:pPr>
        <w:ind w:left="709"/>
      </w:pPr>
      <w:r w:rsidRPr="00345207">
        <w:t>The Calibration certificate must be issued by a UKAS accredited calibration laboratory in accordance with BS EN ISO 17025 accreditation.</w:t>
      </w:r>
    </w:p>
    <w:p w14:paraId="34DF4C17" w14:textId="77777777" w:rsidR="00240083" w:rsidRPr="00345207" w:rsidRDefault="00240083" w:rsidP="00240083">
      <w:pPr>
        <w:ind w:left="709"/>
      </w:pPr>
    </w:p>
    <w:p w14:paraId="0459A637" w14:textId="21399D64" w:rsidR="003654DA" w:rsidRPr="00345207" w:rsidRDefault="003654DA" w:rsidP="00240083">
      <w:pPr>
        <w:ind w:left="709"/>
      </w:pPr>
      <w:r w:rsidRPr="00345207">
        <w:t xml:space="preserve">This centre acknowledges that Certification to </w:t>
      </w:r>
      <w:r w:rsidR="00DB1D2C" w:rsidRPr="00345207">
        <w:t xml:space="preserve">BS EN ISO </w:t>
      </w:r>
      <w:r w:rsidRPr="00345207">
        <w:t>9001 or</w:t>
      </w:r>
      <w:r w:rsidR="00C717EE">
        <w:t xml:space="preserve"> a</w:t>
      </w:r>
      <w:r w:rsidRPr="00345207">
        <w:t xml:space="preserve"> Manufactures Certificate of Conformity</w:t>
      </w:r>
      <w:r w:rsidR="005937C7" w:rsidRPr="00345207">
        <w:t xml:space="preserve"> (CofC)</w:t>
      </w:r>
      <w:r w:rsidRPr="00345207">
        <w:t xml:space="preserve"> are no</w:t>
      </w:r>
      <w:r w:rsidR="00DB1D2C" w:rsidRPr="00345207">
        <w:t>t</w:t>
      </w:r>
      <w:r w:rsidRPr="00345207">
        <w:t xml:space="preserve"> acceptable</w:t>
      </w:r>
      <w:r w:rsidR="005937C7" w:rsidRPr="00345207">
        <w:t xml:space="preserve">. </w:t>
      </w:r>
    </w:p>
    <w:p w14:paraId="33D847A4" w14:textId="77777777" w:rsidR="00B401F7" w:rsidRPr="00345207" w:rsidRDefault="00B401F7" w:rsidP="00D9230F"/>
    <w:p w14:paraId="3012E3D4" w14:textId="3E327317" w:rsidR="005937C7" w:rsidRPr="00361808" w:rsidRDefault="005937C7" w:rsidP="003D28AA">
      <w:pPr>
        <w:pStyle w:val="Heading2"/>
        <w:ind w:left="1418" w:hanging="1276"/>
      </w:pPr>
      <w:bookmarkStart w:id="270" w:name="_Toc97213602"/>
      <w:r w:rsidRPr="00361808">
        <w:t>19.3 Procedure</w:t>
      </w:r>
      <w:r w:rsidR="00361808">
        <w:t xml:space="preserve"> for </w:t>
      </w:r>
      <w:r w:rsidRPr="00361808">
        <w:t xml:space="preserve">inspection and maintenance </w:t>
      </w:r>
      <w:r w:rsidR="00361808">
        <w:t>log.</w:t>
      </w:r>
      <w:bookmarkEnd w:id="270"/>
    </w:p>
    <w:p w14:paraId="5FBAFC87" w14:textId="77777777" w:rsidR="005937C7" w:rsidRPr="00C717EE" w:rsidRDefault="005937C7" w:rsidP="003D28AA">
      <w:pPr>
        <w:ind w:left="709"/>
      </w:pPr>
      <w:r w:rsidRPr="00C717EE">
        <w:t>Example:</w:t>
      </w:r>
    </w:p>
    <w:p w14:paraId="2376AFF2" w14:textId="14D645EB" w:rsidR="005937C7" w:rsidRPr="00C717EE" w:rsidRDefault="005937C7" w:rsidP="00CE7253">
      <w:pPr>
        <w:pStyle w:val="ListParagraph"/>
        <w:numPr>
          <w:ilvl w:val="0"/>
          <w:numId w:val="51"/>
        </w:numPr>
        <w:ind w:left="1418" w:hanging="709"/>
      </w:pPr>
      <w:r w:rsidRPr="00C717EE">
        <w:t>A formal inspection of all tools in use will be made on a monthly basis and</w:t>
      </w:r>
      <w:r w:rsidR="003D28AA" w:rsidRPr="00C717EE">
        <w:t xml:space="preserve"> </w:t>
      </w:r>
      <w:r w:rsidRPr="00C717EE">
        <w:t>the results logged and retained as part of the centre’s record</w:t>
      </w:r>
      <w:r w:rsidR="00D85AC3" w:rsidRPr="00C717EE">
        <w:t>s</w:t>
      </w:r>
      <w:r w:rsidRPr="00C717EE">
        <w:t>.</w:t>
      </w:r>
    </w:p>
    <w:p w14:paraId="6C16DB37" w14:textId="77777777" w:rsidR="00B401F7" w:rsidRPr="00C717EE" w:rsidRDefault="00B401F7" w:rsidP="00C717EE">
      <w:pPr>
        <w:ind w:left="1418" w:hanging="709"/>
      </w:pPr>
    </w:p>
    <w:p w14:paraId="1B4895C8" w14:textId="0B92C7AC" w:rsidR="005937C7" w:rsidRPr="00C717EE" w:rsidRDefault="005937C7" w:rsidP="00CE7253">
      <w:pPr>
        <w:pStyle w:val="ListParagraph"/>
        <w:numPr>
          <w:ilvl w:val="0"/>
          <w:numId w:val="51"/>
        </w:numPr>
        <w:ind w:left="1418" w:hanging="709"/>
      </w:pPr>
      <w:r w:rsidRPr="00C717EE">
        <w:t>All equipment and tools will be inspected prior to use.</w:t>
      </w:r>
    </w:p>
    <w:p w14:paraId="1902CF27" w14:textId="77777777" w:rsidR="00B401F7" w:rsidRPr="00C717EE" w:rsidRDefault="00B401F7" w:rsidP="00C717EE">
      <w:pPr>
        <w:ind w:left="1418" w:hanging="709"/>
      </w:pPr>
    </w:p>
    <w:p w14:paraId="4AA6DC58" w14:textId="77777777" w:rsidR="005937C7" w:rsidRPr="00C717EE" w:rsidRDefault="005937C7" w:rsidP="00CE7253">
      <w:pPr>
        <w:pStyle w:val="ListParagraph"/>
        <w:numPr>
          <w:ilvl w:val="0"/>
          <w:numId w:val="51"/>
        </w:numPr>
        <w:ind w:left="1418" w:hanging="709"/>
      </w:pPr>
      <w:r w:rsidRPr="00C717EE">
        <w:lastRenderedPageBreak/>
        <w:t>Defects and deficiencies will be rectified before the equipment/tool is used.</w:t>
      </w:r>
    </w:p>
    <w:p w14:paraId="7E5FE8C4" w14:textId="77777777" w:rsidR="005937C7" w:rsidRPr="00C717EE" w:rsidRDefault="005937C7" w:rsidP="00CE7253">
      <w:pPr>
        <w:pStyle w:val="ListParagraph"/>
        <w:numPr>
          <w:ilvl w:val="0"/>
          <w:numId w:val="51"/>
        </w:numPr>
        <w:ind w:left="1418" w:hanging="709"/>
      </w:pPr>
      <w:r w:rsidRPr="00C717EE">
        <w:t>Where a defect is beyond in-house maintenance, arrangements will be made either to send the equipment to the manufacturer/specialist, or to arrange on-site service/repair.</w:t>
      </w:r>
    </w:p>
    <w:p w14:paraId="4071AE60" w14:textId="77777777" w:rsidR="005937C7" w:rsidRPr="00C717EE" w:rsidRDefault="005937C7" w:rsidP="00CE7253">
      <w:pPr>
        <w:pStyle w:val="ListParagraph"/>
        <w:numPr>
          <w:ilvl w:val="0"/>
          <w:numId w:val="51"/>
        </w:numPr>
        <w:ind w:left="1418" w:hanging="709"/>
      </w:pPr>
      <w:r w:rsidRPr="00C717EE">
        <w:t>Defective equipment will be either repaired or replaced.</w:t>
      </w:r>
    </w:p>
    <w:p w14:paraId="1F42E2C3" w14:textId="77777777" w:rsidR="00782F91" w:rsidRPr="00C717EE" w:rsidRDefault="00782F91" w:rsidP="00782F91">
      <w:pPr>
        <w:pStyle w:val="Heading2"/>
        <w:rPr>
          <w:szCs w:val="24"/>
        </w:rPr>
      </w:pPr>
    </w:p>
    <w:p w14:paraId="66F9E9C5" w14:textId="586AE3BD" w:rsidR="00782F91" w:rsidRPr="00782F91" w:rsidRDefault="00782F91" w:rsidP="00782F91">
      <w:pPr>
        <w:pStyle w:val="Heading2"/>
      </w:pPr>
      <w:bookmarkStart w:id="271" w:name="_Toc97213603"/>
      <w:r w:rsidRPr="00782F91">
        <w:t>19.4</w:t>
      </w:r>
      <w:r w:rsidR="00D27346">
        <w:tab/>
      </w:r>
      <w:r w:rsidRPr="00782F91">
        <w:t>Customer relations policy</w:t>
      </w:r>
      <w:bookmarkEnd w:id="271"/>
    </w:p>
    <w:p w14:paraId="1C8A193D" w14:textId="77777777" w:rsidR="00782F91" w:rsidRPr="00C717EE" w:rsidRDefault="00782F91" w:rsidP="00782F91">
      <w:pPr>
        <w:pStyle w:val="Text"/>
        <w:numPr>
          <w:ilvl w:val="0"/>
          <w:numId w:val="0"/>
        </w:numPr>
        <w:ind w:left="1080"/>
        <w:rPr>
          <w:rFonts w:ascii="Verdana" w:hAnsi="Verdana"/>
          <w:szCs w:val="24"/>
        </w:rPr>
      </w:pPr>
      <w:r w:rsidRPr="00C717EE">
        <w:rPr>
          <w:rFonts w:ascii="Verdana" w:hAnsi="Verdana"/>
          <w:szCs w:val="24"/>
        </w:rPr>
        <w:t>The following is a statement of our customer relations policy and procedures.</w:t>
      </w:r>
    </w:p>
    <w:p w14:paraId="78F6F77F" w14:textId="77777777" w:rsidR="00782F91" w:rsidRPr="00C717EE" w:rsidRDefault="00782F91" w:rsidP="00782F91">
      <w:pPr>
        <w:pStyle w:val="inst"/>
        <w:numPr>
          <w:ilvl w:val="0"/>
          <w:numId w:val="0"/>
        </w:numPr>
        <w:ind w:left="540"/>
        <w:rPr>
          <w:rFonts w:ascii="Verdana" w:hAnsi="Verdana"/>
          <w:szCs w:val="24"/>
        </w:rPr>
      </w:pPr>
      <w:r w:rsidRPr="00C717EE">
        <w:rPr>
          <w:rFonts w:ascii="Verdana" w:hAnsi="Verdana"/>
          <w:szCs w:val="24"/>
        </w:rPr>
        <w:t>Example:</w:t>
      </w:r>
    </w:p>
    <w:p w14:paraId="3581C823" w14:textId="06EACB67" w:rsidR="00782F91" w:rsidRPr="00C717EE" w:rsidRDefault="00782F91" w:rsidP="00593026">
      <w:pPr>
        <w:rPr>
          <w:b/>
          <w:bCs/>
        </w:rPr>
      </w:pPr>
      <w:r w:rsidRPr="00C717EE">
        <w:rPr>
          <w:b/>
          <w:bCs/>
        </w:rPr>
        <w:t>POLICY</w:t>
      </w:r>
      <w:r w:rsidR="00593026" w:rsidRPr="00C717EE">
        <w:rPr>
          <w:b/>
          <w:bCs/>
        </w:rPr>
        <w:t xml:space="preserve"> </w:t>
      </w:r>
    </w:p>
    <w:p w14:paraId="4EE7AA13" w14:textId="77777777" w:rsidR="00782F91" w:rsidRPr="00C717EE" w:rsidRDefault="00782F91" w:rsidP="00CE7253">
      <w:pPr>
        <w:pStyle w:val="ListParagraph"/>
        <w:numPr>
          <w:ilvl w:val="0"/>
          <w:numId w:val="52"/>
        </w:numPr>
        <w:ind w:left="1418" w:hanging="709"/>
      </w:pPr>
      <w:r w:rsidRPr="00C717EE">
        <w:t>Copies of this document will be available to all staff members.  All staff members will read the contents of this document and its contents will be explained as required.</w:t>
      </w:r>
    </w:p>
    <w:p w14:paraId="2874800F" w14:textId="27AB536D" w:rsidR="00782F91" w:rsidRPr="00C717EE" w:rsidRDefault="00782F91" w:rsidP="00CE7253">
      <w:pPr>
        <w:pStyle w:val="ListParagraph"/>
        <w:numPr>
          <w:ilvl w:val="0"/>
          <w:numId w:val="52"/>
        </w:numPr>
        <w:ind w:left="1418" w:hanging="709"/>
      </w:pPr>
      <w:r w:rsidRPr="00C717EE">
        <w:t>Company policy towards customers both internal and external is as follows:</w:t>
      </w:r>
    </w:p>
    <w:p w14:paraId="18617B2B" w14:textId="77777777" w:rsidR="00782F91" w:rsidRPr="00C717EE" w:rsidRDefault="00782F91" w:rsidP="00CE7253">
      <w:pPr>
        <w:pStyle w:val="ListParagraph"/>
        <w:numPr>
          <w:ilvl w:val="0"/>
          <w:numId w:val="52"/>
        </w:numPr>
        <w:ind w:left="1418" w:hanging="709"/>
        <w:rPr>
          <w:rFonts w:cs="Arial"/>
        </w:rPr>
      </w:pPr>
      <w:r w:rsidRPr="00C717EE">
        <w:rPr>
          <w:rFonts w:cs="Arial"/>
        </w:rPr>
        <w:t>To provide the best possible service to customers and their representatives.</w:t>
      </w:r>
    </w:p>
    <w:p w14:paraId="6EBEF18B" w14:textId="5A7CEB35" w:rsidR="00782F91" w:rsidRPr="00C717EE" w:rsidRDefault="00782F91" w:rsidP="00CE7253">
      <w:pPr>
        <w:pStyle w:val="ListParagraph"/>
        <w:numPr>
          <w:ilvl w:val="0"/>
          <w:numId w:val="52"/>
        </w:numPr>
        <w:ind w:left="1418" w:hanging="709"/>
        <w:rPr>
          <w:rFonts w:cs="Arial"/>
        </w:rPr>
      </w:pPr>
      <w:r w:rsidRPr="00C717EE">
        <w:rPr>
          <w:rFonts w:cs="Arial"/>
        </w:rPr>
        <w:t>To avoid personal animosity, respect other's culture, religion, race, sex</w:t>
      </w:r>
      <w:r w:rsidR="001F01D8">
        <w:rPr>
          <w:rFonts w:cs="Arial"/>
        </w:rPr>
        <w:t>,</w:t>
      </w:r>
      <w:r w:rsidRPr="00C717EE">
        <w:rPr>
          <w:rFonts w:cs="Arial"/>
        </w:rPr>
        <w:t xml:space="preserve"> and age.</w:t>
      </w:r>
    </w:p>
    <w:p w14:paraId="2E4541EE" w14:textId="77777777" w:rsidR="00782F91" w:rsidRPr="00C717EE" w:rsidRDefault="00782F91" w:rsidP="00CE7253">
      <w:pPr>
        <w:pStyle w:val="ListParagraph"/>
        <w:numPr>
          <w:ilvl w:val="0"/>
          <w:numId w:val="52"/>
        </w:numPr>
        <w:ind w:left="1418" w:hanging="709"/>
        <w:rPr>
          <w:rFonts w:cs="Arial"/>
        </w:rPr>
      </w:pPr>
      <w:r w:rsidRPr="00C717EE">
        <w:rPr>
          <w:rFonts w:cs="Arial"/>
        </w:rPr>
        <w:t>To be helpful and polite in dealing with the customer regardless of situation or context.</w:t>
      </w:r>
    </w:p>
    <w:p w14:paraId="31FF189C" w14:textId="77777777" w:rsidR="00782F91" w:rsidRPr="00C717EE" w:rsidRDefault="00782F91" w:rsidP="00CE7253">
      <w:pPr>
        <w:pStyle w:val="ListParagraph"/>
        <w:numPr>
          <w:ilvl w:val="0"/>
          <w:numId w:val="52"/>
        </w:numPr>
        <w:ind w:left="1418" w:hanging="709"/>
        <w:rPr>
          <w:rFonts w:cs="Arial"/>
        </w:rPr>
      </w:pPr>
      <w:r w:rsidRPr="00C717EE">
        <w:rPr>
          <w:rFonts w:cs="Arial"/>
        </w:rPr>
        <w:t>Where difficulties arise, staff will ensure that management are informed or consulted explaining the problem accurately and steps taken to rectify the situation.</w:t>
      </w:r>
    </w:p>
    <w:p w14:paraId="225FE7A6" w14:textId="77777777" w:rsidR="00782F91" w:rsidRPr="00C717EE" w:rsidRDefault="00782F91" w:rsidP="00CE7253">
      <w:pPr>
        <w:pStyle w:val="ListParagraph"/>
        <w:numPr>
          <w:ilvl w:val="0"/>
          <w:numId w:val="52"/>
        </w:numPr>
        <w:ind w:left="1418" w:hanging="709"/>
        <w:rPr>
          <w:rFonts w:cs="Arial"/>
        </w:rPr>
      </w:pPr>
      <w:r w:rsidRPr="00C717EE">
        <w:rPr>
          <w:rFonts w:cs="Arial"/>
        </w:rPr>
        <w:t>Management will ensure that where a customer's problems cannot be resolved by staff that they will take personal charge to conclude the matter.</w:t>
      </w:r>
    </w:p>
    <w:p w14:paraId="54469003" w14:textId="0558411A" w:rsidR="00782F91" w:rsidRPr="00C717EE" w:rsidRDefault="00782F91" w:rsidP="00CE7253">
      <w:pPr>
        <w:pStyle w:val="ListParagraph"/>
        <w:numPr>
          <w:ilvl w:val="0"/>
          <w:numId w:val="52"/>
        </w:numPr>
        <w:ind w:left="1418" w:hanging="709"/>
        <w:rPr>
          <w:rFonts w:cs="Arial"/>
        </w:rPr>
      </w:pPr>
      <w:r w:rsidRPr="00C717EE">
        <w:rPr>
          <w:rFonts w:cs="Arial"/>
        </w:rPr>
        <w:t>Management will ensure that all staff members are made aware of the company policy regarding customer relations and customers rights under the law.</w:t>
      </w:r>
    </w:p>
    <w:p w14:paraId="08510C09" w14:textId="737307E3" w:rsidR="00782F91" w:rsidRPr="00D9230F" w:rsidRDefault="00782F91" w:rsidP="00D9230F">
      <w:pPr>
        <w:pStyle w:val="Heading2"/>
      </w:pPr>
      <w:bookmarkStart w:id="272" w:name="_Toc97213604"/>
      <w:r w:rsidRPr="00D9230F">
        <w:t>19.5</w:t>
      </w:r>
      <w:r w:rsidR="00D27346">
        <w:tab/>
      </w:r>
      <w:r w:rsidRPr="00D9230F">
        <w:t>CUSTOMERS REQUESTS</w:t>
      </w:r>
      <w:bookmarkEnd w:id="272"/>
    </w:p>
    <w:p w14:paraId="28476A2C" w14:textId="03CAD6A2" w:rsidR="00782F91" w:rsidRDefault="00782F91" w:rsidP="00CE7253">
      <w:pPr>
        <w:pStyle w:val="bulletted"/>
        <w:numPr>
          <w:ilvl w:val="0"/>
          <w:numId w:val="53"/>
        </w:numPr>
        <w:tabs>
          <w:tab w:val="clear" w:pos="432"/>
        </w:tabs>
        <w:ind w:left="1418" w:hanging="709"/>
        <w:rPr>
          <w:rFonts w:cs="Arial"/>
          <w:szCs w:val="24"/>
        </w:rPr>
      </w:pPr>
      <w:r w:rsidRPr="00C717EE">
        <w:rPr>
          <w:rFonts w:cs="Arial"/>
          <w:szCs w:val="24"/>
        </w:rPr>
        <w:t>Customer requests will be dealt with promptly.</w:t>
      </w:r>
    </w:p>
    <w:p w14:paraId="1798A825" w14:textId="7D5B0369" w:rsidR="00BC4FA8" w:rsidRDefault="00BC4FA8" w:rsidP="00CE7253">
      <w:pPr>
        <w:pStyle w:val="bulletted"/>
        <w:numPr>
          <w:ilvl w:val="0"/>
          <w:numId w:val="53"/>
        </w:numPr>
        <w:tabs>
          <w:tab w:val="clear" w:pos="432"/>
          <w:tab w:val="left" w:pos="709"/>
        </w:tabs>
        <w:ind w:left="1418" w:hanging="709"/>
        <w:rPr>
          <w:rFonts w:cs="Arial"/>
          <w:szCs w:val="24"/>
        </w:rPr>
      </w:pPr>
      <w:r w:rsidRPr="00BC4FA8">
        <w:rPr>
          <w:rFonts w:cs="Arial"/>
          <w:szCs w:val="24"/>
        </w:rPr>
        <w:t>Where a customer requests completion of work for a particular date, all efforts will be made to meet that date with due regard to other priorities, schedules and availability of materials.</w:t>
      </w:r>
    </w:p>
    <w:p w14:paraId="279ED692" w14:textId="08675617" w:rsidR="00BC4FA8" w:rsidRDefault="00BC4FA8" w:rsidP="00CE7253">
      <w:pPr>
        <w:pStyle w:val="bulletted"/>
        <w:numPr>
          <w:ilvl w:val="0"/>
          <w:numId w:val="53"/>
        </w:numPr>
        <w:tabs>
          <w:tab w:val="clear" w:pos="432"/>
          <w:tab w:val="left" w:pos="709"/>
        </w:tabs>
        <w:ind w:left="1418" w:hanging="709"/>
        <w:rPr>
          <w:rFonts w:cs="Arial"/>
          <w:szCs w:val="24"/>
        </w:rPr>
      </w:pPr>
      <w:r w:rsidRPr="00C717EE">
        <w:rPr>
          <w:rFonts w:cs="Arial"/>
          <w:szCs w:val="24"/>
        </w:rPr>
        <w:t>Customers will be given a realistic date of completion of work.</w:t>
      </w:r>
    </w:p>
    <w:p w14:paraId="7F5E6062" w14:textId="7A6F1F83" w:rsidR="00BE0C8C" w:rsidRPr="00BC4FA8" w:rsidRDefault="00BE0C8C" w:rsidP="00CE7253">
      <w:pPr>
        <w:pStyle w:val="bulletted"/>
        <w:numPr>
          <w:ilvl w:val="0"/>
          <w:numId w:val="53"/>
        </w:numPr>
        <w:tabs>
          <w:tab w:val="clear" w:pos="432"/>
          <w:tab w:val="left" w:pos="709"/>
        </w:tabs>
        <w:ind w:left="1418" w:hanging="709"/>
        <w:rPr>
          <w:rFonts w:cs="Arial"/>
          <w:szCs w:val="24"/>
        </w:rPr>
      </w:pPr>
      <w:r w:rsidRPr="00C717EE">
        <w:rPr>
          <w:rFonts w:cs="Arial"/>
          <w:szCs w:val="24"/>
        </w:rPr>
        <w:t xml:space="preserve">Where an agreed completion date cannot subsequently be met, the customer will be offered an alternative solution wherever possible </w:t>
      </w:r>
    </w:p>
    <w:p w14:paraId="717E732E" w14:textId="339F2701" w:rsidR="00782F91" w:rsidRPr="00C717EE" w:rsidRDefault="00BE0C8C" w:rsidP="00BC4FA8">
      <w:pPr>
        <w:pStyle w:val="bulletted"/>
        <w:numPr>
          <w:ilvl w:val="0"/>
          <w:numId w:val="0"/>
        </w:numPr>
        <w:tabs>
          <w:tab w:val="clear" w:pos="432"/>
          <w:tab w:val="left" w:pos="709"/>
        </w:tabs>
        <w:ind w:left="1559" w:hanging="425"/>
        <w:rPr>
          <w:rFonts w:cs="Arial"/>
          <w:szCs w:val="24"/>
        </w:rPr>
      </w:pPr>
      <w:r w:rsidRPr="00C717EE">
        <w:rPr>
          <w:rFonts w:cs="Arial"/>
          <w:i/>
          <w:szCs w:val="24"/>
        </w:rPr>
        <w:lastRenderedPageBreak/>
        <w:t xml:space="preserve"> </w:t>
      </w:r>
      <w:r w:rsidR="00782F91" w:rsidRPr="00C717EE">
        <w:rPr>
          <w:rFonts w:cs="Arial"/>
          <w:i/>
          <w:szCs w:val="24"/>
        </w:rPr>
        <w:t xml:space="preserve">(e g., loan of a cylinder) </w:t>
      </w:r>
      <w:r w:rsidR="00782F91" w:rsidRPr="00C717EE">
        <w:rPr>
          <w:rFonts w:cs="Arial"/>
          <w:szCs w:val="24"/>
        </w:rPr>
        <w:t>and a new completion date agreed.</w:t>
      </w:r>
    </w:p>
    <w:p w14:paraId="61B01617" w14:textId="76944A14" w:rsidR="00F56C30" w:rsidRDefault="00F56C30" w:rsidP="00AF364F">
      <w:pPr>
        <w:pStyle w:val="Heading2"/>
      </w:pPr>
    </w:p>
    <w:p w14:paraId="3BFB7663" w14:textId="4A5F1D4E" w:rsidR="00AF364F" w:rsidRPr="00D9230F" w:rsidRDefault="00AF364F" w:rsidP="00D9230F">
      <w:pPr>
        <w:pStyle w:val="Heading2"/>
      </w:pPr>
      <w:bookmarkStart w:id="273" w:name="_Toc97213605"/>
      <w:r w:rsidRPr="00D9230F">
        <w:t>19.6</w:t>
      </w:r>
      <w:r w:rsidR="00D27346">
        <w:tab/>
      </w:r>
      <w:r w:rsidRPr="00D9230F">
        <w:t>C</w:t>
      </w:r>
      <w:r w:rsidR="00D9230F">
        <w:t>ommunication</w:t>
      </w:r>
      <w:bookmarkEnd w:id="273"/>
    </w:p>
    <w:p w14:paraId="38F97EAB" w14:textId="77777777" w:rsidR="00AF364F" w:rsidRPr="00BE0C8C" w:rsidRDefault="00AF364F" w:rsidP="00CE7253">
      <w:pPr>
        <w:pStyle w:val="bulletted"/>
        <w:numPr>
          <w:ilvl w:val="0"/>
          <w:numId w:val="19"/>
        </w:numPr>
        <w:tabs>
          <w:tab w:val="clear" w:pos="432"/>
          <w:tab w:val="clear" w:pos="1080"/>
        </w:tabs>
        <w:ind w:left="1418" w:hanging="709"/>
        <w:rPr>
          <w:rFonts w:cs="Arial"/>
          <w:szCs w:val="24"/>
        </w:rPr>
      </w:pPr>
      <w:r w:rsidRPr="00BE0C8C">
        <w:rPr>
          <w:rFonts w:cs="Arial"/>
          <w:szCs w:val="24"/>
        </w:rPr>
        <w:t>Staff will pass information to and from customers and others (staff, management and other customers) accurately and promptly.</w:t>
      </w:r>
    </w:p>
    <w:p w14:paraId="567D43A1" w14:textId="77777777" w:rsidR="00AF364F" w:rsidRPr="00BE0C8C" w:rsidRDefault="00AF364F" w:rsidP="00CE7253">
      <w:pPr>
        <w:pStyle w:val="bulletted"/>
        <w:numPr>
          <w:ilvl w:val="0"/>
          <w:numId w:val="19"/>
        </w:numPr>
        <w:tabs>
          <w:tab w:val="clear" w:pos="432"/>
          <w:tab w:val="clear" w:pos="1080"/>
        </w:tabs>
        <w:ind w:left="1418" w:hanging="709"/>
        <w:rPr>
          <w:rFonts w:cs="Arial"/>
          <w:szCs w:val="24"/>
        </w:rPr>
      </w:pPr>
      <w:r w:rsidRPr="00BE0C8C">
        <w:rPr>
          <w:rFonts w:cs="Arial"/>
          <w:szCs w:val="24"/>
        </w:rPr>
        <w:t>Promises made to customers will be followed up and every effort made to honour such promises.</w:t>
      </w:r>
    </w:p>
    <w:p w14:paraId="1E986BB4" w14:textId="77777777" w:rsidR="00AF364F" w:rsidRPr="00BE0C8C" w:rsidRDefault="00AF364F" w:rsidP="00CE7253">
      <w:pPr>
        <w:pStyle w:val="bulletted"/>
        <w:numPr>
          <w:ilvl w:val="0"/>
          <w:numId w:val="19"/>
        </w:numPr>
        <w:tabs>
          <w:tab w:val="clear" w:pos="432"/>
          <w:tab w:val="clear" w:pos="1080"/>
        </w:tabs>
        <w:ind w:left="1418" w:hanging="709"/>
        <w:rPr>
          <w:rFonts w:cs="Arial"/>
          <w:szCs w:val="24"/>
        </w:rPr>
      </w:pPr>
      <w:r w:rsidRPr="00BE0C8C">
        <w:rPr>
          <w:rFonts w:cs="Arial"/>
          <w:szCs w:val="24"/>
        </w:rPr>
        <w:t>Where something promised to a customer cannot be fulfilled in the stated time or manner, the customer will be contacted as soon as practicable and an alternative offered to mutual satisfaction.</w:t>
      </w:r>
    </w:p>
    <w:p w14:paraId="5D2F7257" w14:textId="5A7615A7" w:rsidR="00C64A19" w:rsidRPr="00FA5ECE" w:rsidRDefault="00C64A19" w:rsidP="00D9230F">
      <w:pPr>
        <w:pStyle w:val="Heading2"/>
      </w:pPr>
      <w:bookmarkStart w:id="274" w:name="_Toc97213606"/>
      <w:r>
        <w:t>19.7</w:t>
      </w:r>
      <w:r w:rsidR="00D27346">
        <w:tab/>
      </w:r>
      <w:r w:rsidRPr="00FA5ECE">
        <w:t>BOOKING-OUT PROCEDURE</w:t>
      </w:r>
      <w:bookmarkEnd w:id="274"/>
    </w:p>
    <w:p w14:paraId="00425AC9" w14:textId="77777777" w:rsidR="00C64A19" w:rsidRPr="00BE0C8C" w:rsidRDefault="00C64A19" w:rsidP="00CE7253">
      <w:pPr>
        <w:pStyle w:val="bulletted"/>
        <w:numPr>
          <w:ilvl w:val="0"/>
          <w:numId w:val="20"/>
        </w:numPr>
        <w:tabs>
          <w:tab w:val="clear" w:pos="432"/>
          <w:tab w:val="clear" w:pos="1080"/>
        </w:tabs>
        <w:ind w:left="1418" w:hanging="709"/>
        <w:rPr>
          <w:rFonts w:cs="Arial"/>
          <w:szCs w:val="24"/>
        </w:rPr>
      </w:pPr>
      <w:r w:rsidRPr="00BE0C8C">
        <w:rPr>
          <w:rFonts w:cs="Arial"/>
          <w:szCs w:val="24"/>
        </w:rPr>
        <w:t>On completion of the work, the technician will price the work and all materials, which will be detailed on the Booking-in Form.</w:t>
      </w:r>
    </w:p>
    <w:p w14:paraId="0CA18912" w14:textId="77777777" w:rsidR="00C64A19" w:rsidRPr="00BE0C8C" w:rsidRDefault="00C64A19" w:rsidP="00CE7253">
      <w:pPr>
        <w:pStyle w:val="bulletted"/>
        <w:numPr>
          <w:ilvl w:val="0"/>
          <w:numId w:val="20"/>
        </w:numPr>
        <w:tabs>
          <w:tab w:val="clear" w:pos="432"/>
          <w:tab w:val="clear" w:pos="1080"/>
        </w:tabs>
        <w:ind w:left="1418" w:hanging="709"/>
        <w:rPr>
          <w:rFonts w:cs="Arial"/>
          <w:szCs w:val="24"/>
        </w:rPr>
      </w:pPr>
      <w:r w:rsidRPr="00BE0C8C">
        <w:rPr>
          <w:rFonts w:cs="Arial"/>
          <w:szCs w:val="24"/>
        </w:rPr>
        <w:t>Staff shall ensure that the Quality Assurance requirements have been satisfied before returning goods to the customer.</w:t>
      </w:r>
    </w:p>
    <w:p w14:paraId="2C1425EC" w14:textId="77777777" w:rsidR="00C64A19" w:rsidRPr="00BE0C8C" w:rsidRDefault="00C64A19" w:rsidP="00CE7253">
      <w:pPr>
        <w:pStyle w:val="bulletted"/>
        <w:numPr>
          <w:ilvl w:val="0"/>
          <w:numId w:val="20"/>
        </w:numPr>
        <w:tabs>
          <w:tab w:val="clear" w:pos="432"/>
          <w:tab w:val="clear" w:pos="1080"/>
        </w:tabs>
        <w:ind w:left="1418" w:hanging="709"/>
        <w:rPr>
          <w:rFonts w:cs="Arial"/>
          <w:szCs w:val="24"/>
        </w:rPr>
      </w:pPr>
      <w:r w:rsidRPr="00BE0C8C">
        <w:rPr>
          <w:rFonts w:cs="Arial"/>
          <w:szCs w:val="24"/>
        </w:rPr>
        <w:t>Staff shall ensure that any comments/recommendations from the technician about the customer’s goods are communicated to the customer.</w:t>
      </w:r>
    </w:p>
    <w:p w14:paraId="1BFFA14C" w14:textId="77777777" w:rsidR="00C64A19" w:rsidRPr="00BE0C8C" w:rsidRDefault="00C64A19" w:rsidP="00CE7253">
      <w:pPr>
        <w:pStyle w:val="bulletted"/>
        <w:numPr>
          <w:ilvl w:val="0"/>
          <w:numId w:val="20"/>
        </w:numPr>
        <w:tabs>
          <w:tab w:val="clear" w:pos="432"/>
          <w:tab w:val="clear" w:pos="1080"/>
        </w:tabs>
        <w:ind w:left="1418" w:hanging="709"/>
        <w:rPr>
          <w:rFonts w:cs="Arial"/>
          <w:szCs w:val="24"/>
        </w:rPr>
      </w:pPr>
      <w:r w:rsidRPr="00BE0C8C">
        <w:rPr>
          <w:rFonts w:cs="Arial"/>
          <w:szCs w:val="24"/>
        </w:rPr>
        <w:t>The customer must sign the acceptance part of the Booking-in Form.</w:t>
      </w:r>
    </w:p>
    <w:p w14:paraId="38DBB1A5" w14:textId="77777777" w:rsidR="00C64A19" w:rsidRPr="00BE0C8C" w:rsidRDefault="00C64A19" w:rsidP="00CE7253">
      <w:pPr>
        <w:pStyle w:val="bulletted"/>
        <w:numPr>
          <w:ilvl w:val="0"/>
          <w:numId w:val="20"/>
        </w:numPr>
        <w:tabs>
          <w:tab w:val="clear" w:pos="432"/>
          <w:tab w:val="clear" w:pos="1080"/>
        </w:tabs>
        <w:ind w:left="1418" w:hanging="709"/>
        <w:rPr>
          <w:rFonts w:cs="Arial"/>
          <w:szCs w:val="24"/>
        </w:rPr>
      </w:pPr>
      <w:r w:rsidRPr="00BE0C8C">
        <w:rPr>
          <w:rFonts w:cs="Arial"/>
          <w:szCs w:val="24"/>
        </w:rPr>
        <w:t>Where goods are collected by someone other than the owner, their name and address must be clearly recorded on the Booking-in Form.</w:t>
      </w:r>
    </w:p>
    <w:p w14:paraId="5F3ADEA5" w14:textId="77EC97CA" w:rsidR="00C64A19" w:rsidRPr="00FA5ECE" w:rsidRDefault="00C64A19" w:rsidP="00D9230F">
      <w:pPr>
        <w:pStyle w:val="Heading2"/>
      </w:pPr>
      <w:bookmarkStart w:id="275" w:name="_Toc97213607"/>
      <w:r>
        <w:t>19.8</w:t>
      </w:r>
      <w:r w:rsidR="00D27346">
        <w:tab/>
      </w:r>
      <w:r w:rsidRPr="00FA5ECE">
        <w:t>Complaints procedure</w:t>
      </w:r>
      <w:bookmarkEnd w:id="275"/>
    </w:p>
    <w:p w14:paraId="707C3E0C" w14:textId="77777777" w:rsidR="00C64A19" w:rsidRPr="00BE0C8C" w:rsidRDefault="00C64A19" w:rsidP="00CE7253">
      <w:pPr>
        <w:pStyle w:val="bulletted"/>
        <w:numPr>
          <w:ilvl w:val="0"/>
          <w:numId w:val="21"/>
        </w:numPr>
        <w:tabs>
          <w:tab w:val="clear" w:pos="432"/>
          <w:tab w:val="clear" w:pos="1080"/>
        </w:tabs>
        <w:ind w:left="1418" w:hanging="709"/>
        <w:rPr>
          <w:rFonts w:cs="Arial"/>
          <w:szCs w:val="24"/>
        </w:rPr>
      </w:pPr>
      <w:r w:rsidRPr="00BE0C8C">
        <w:rPr>
          <w:rFonts w:cs="Arial"/>
          <w:szCs w:val="24"/>
        </w:rPr>
        <w:t xml:space="preserve">Regardless of the nature of a complaint or the ability of staff to resolve the issue, all complaints must be reported to management </w:t>
      </w:r>
      <w:r w:rsidRPr="00BE0C8C">
        <w:rPr>
          <w:rFonts w:cs="Arial"/>
          <w:i/>
          <w:szCs w:val="24"/>
        </w:rPr>
        <w:t>(on the appropriate form?)</w:t>
      </w:r>
      <w:r w:rsidRPr="00BE0C8C">
        <w:rPr>
          <w:rFonts w:cs="Arial"/>
          <w:szCs w:val="24"/>
        </w:rPr>
        <w:t xml:space="preserve"> immediately.</w:t>
      </w:r>
    </w:p>
    <w:p w14:paraId="696557F4" w14:textId="77777777" w:rsidR="00C64A19" w:rsidRPr="00BE0C8C" w:rsidRDefault="00C64A19" w:rsidP="00CE7253">
      <w:pPr>
        <w:pStyle w:val="bulletted"/>
        <w:numPr>
          <w:ilvl w:val="0"/>
          <w:numId w:val="21"/>
        </w:numPr>
        <w:tabs>
          <w:tab w:val="clear" w:pos="432"/>
          <w:tab w:val="clear" w:pos="1080"/>
        </w:tabs>
        <w:ind w:left="1418" w:hanging="709"/>
        <w:rPr>
          <w:rFonts w:cs="Arial"/>
          <w:szCs w:val="24"/>
        </w:rPr>
      </w:pPr>
      <w:r w:rsidRPr="00BE0C8C">
        <w:rPr>
          <w:rFonts w:cs="Arial"/>
          <w:szCs w:val="24"/>
        </w:rPr>
        <w:t>All complaints shall be dealt with as quickly as possible, to maintain the good will of the customer.</w:t>
      </w:r>
    </w:p>
    <w:p w14:paraId="6FEC26BF" w14:textId="77777777" w:rsidR="00C64A19" w:rsidRPr="00BE0C8C" w:rsidRDefault="00C64A19" w:rsidP="00CE7253">
      <w:pPr>
        <w:pStyle w:val="bulletted"/>
        <w:numPr>
          <w:ilvl w:val="0"/>
          <w:numId w:val="21"/>
        </w:numPr>
        <w:tabs>
          <w:tab w:val="clear" w:pos="432"/>
          <w:tab w:val="clear" w:pos="1080"/>
        </w:tabs>
        <w:ind w:left="1418" w:hanging="709"/>
        <w:rPr>
          <w:rFonts w:cs="Arial"/>
          <w:szCs w:val="24"/>
        </w:rPr>
      </w:pPr>
      <w:r w:rsidRPr="00BE0C8C">
        <w:rPr>
          <w:rFonts w:cs="Arial"/>
          <w:szCs w:val="24"/>
        </w:rPr>
        <w:t>Where the cause of the complaint requires investigation, all efforts will be made to carry out that investigation immediately.  Where this is not possible then the investigation will be carried out at the earliest possible opportunity.</w:t>
      </w:r>
    </w:p>
    <w:p w14:paraId="519757EF" w14:textId="77777777" w:rsidR="00C64A19" w:rsidRPr="00BE0C8C" w:rsidRDefault="00C64A19" w:rsidP="00CE7253">
      <w:pPr>
        <w:pStyle w:val="bulletted"/>
        <w:numPr>
          <w:ilvl w:val="0"/>
          <w:numId w:val="21"/>
        </w:numPr>
        <w:tabs>
          <w:tab w:val="clear" w:pos="432"/>
          <w:tab w:val="clear" w:pos="1080"/>
        </w:tabs>
        <w:ind w:left="1418" w:hanging="709"/>
        <w:rPr>
          <w:rFonts w:cs="Arial"/>
          <w:szCs w:val="24"/>
        </w:rPr>
      </w:pPr>
      <w:r w:rsidRPr="00BE0C8C">
        <w:rPr>
          <w:rFonts w:cs="Arial"/>
          <w:szCs w:val="24"/>
        </w:rPr>
        <w:t>Where an investigation cannot be carried out in-house or the manufacturer is involved, the goods must be despatched immediately.</w:t>
      </w:r>
    </w:p>
    <w:p w14:paraId="3615510E" w14:textId="77777777" w:rsidR="00C64A19" w:rsidRPr="00BE0C8C" w:rsidRDefault="00C64A19" w:rsidP="00CE7253">
      <w:pPr>
        <w:pStyle w:val="bulletted"/>
        <w:numPr>
          <w:ilvl w:val="0"/>
          <w:numId w:val="21"/>
        </w:numPr>
        <w:tabs>
          <w:tab w:val="clear" w:pos="432"/>
          <w:tab w:val="clear" w:pos="1080"/>
        </w:tabs>
        <w:ind w:left="1418" w:hanging="709"/>
        <w:rPr>
          <w:rFonts w:cs="Arial"/>
          <w:szCs w:val="24"/>
        </w:rPr>
      </w:pPr>
      <w:r w:rsidRPr="00BE0C8C">
        <w:rPr>
          <w:rFonts w:cs="Arial"/>
          <w:szCs w:val="24"/>
        </w:rPr>
        <w:lastRenderedPageBreak/>
        <w:t>In all circumstances, the customer will be informed about actions taken and the time scale involved.</w:t>
      </w:r>
    </w:p>
    <w:p w14:paraId="6AD348C5" w14:textId="77777777" w:rsidR="00C64A19" w:rsidRPr="00BE0C8C" w:rsidRDefault="00C64A19" w:rsidP="00CE7253">
      <w:pPr>
        <w:pStyle w:val="bulletted"/>
        <w:numPr>
          <w:ilvl w:val="0"/>
          <w:numId w:val="21"/>
        </w:numPr>
        <w:tabs>
          <w:tab w:val="clear" w:pos="432"/>
          <w:tab w:val="clear" w:pos="1080"/>
        </w:tabs>
        <w:ind w:left="1418" w:hanging="709"/>
        <w:rPr>
          <w:rFonts w:cs="Arial"/>
          <w:szCs w:val="24"/>
        </w:rPr>
      </w:pPr>
      <w:r w:rsidRPr="00BE0C8C">
        <w:rPr>
          <w:rFonts w:cs="Arial"/>
          <w:szCs w:val="24"/>
        </w:rPr>
        <w:t>Where the subject of the complaint is clearly the responsibility of the company, staff will immediately take steps to resolve the problem to the satisfaction of the customer and with due regard to the customer’s statutory rights.</w:t>
      </w:r>
    </w:p>
    <w:p w14:paraId="469BA0BB" w14:textId="77777777" w:rsidR="00C64A19" w:rsidRPr="00BE0C8C" w:rsidRDefault="00C64A19" w:rsidP="00CE7253">
      <w:pPr>
        <w:pStyle w:val="bulletted"/>
        <w:numPr>
          <w:ilvl w:val="0"/>
          <w:numId w:val="21"/>
        </w:numPr>
        <w:tabs>
          <w:tab w:val="clear" w:pos="432"/>
          <w:tab w:val="clear" w:pos="1080"/>
        </w:tabs>
        <w:ind w:left="1418" w:hanging="709"/>
        <w:rPr>
          <w:rFonts w:cs="Arial"/>
          <w:szCs w:val="24"/>
        </w:rPr>
      </w:pPr>
      <w:r w:rsidRPr="00BE0C8C">
        <w:rPr>
          <w:rFonts w:cs="Arial"/>
          <w:szCs w:val="24"/>
        </w:rPr>
        <w:t>In circumstances where staff are unable to resolve the problem or the customer is unwilling or unable to accept the solution offered, the problem must be reported immediately to management.</w:t>
      </w:r>
    </w:p>
    <w:p w14:paraId="5B7206D1" w14:textId="77777777" w:rsidR="00C64A19" w:rsidRPr="00FA5ECE" w:rsidRDefault="00C64A19" w:rsidP="00C64A19">
      <w:pPr>
        <w:pStyle w:val="bulletted"/>
        <w:numPr>
          <w:ilvl w:val="0"/>
          <w:numId w:val="0"/>
        </w:numPr>
        <w:ind w:left="1080"/>
        <w:rPr>
          <w:rFonts w:ascii="Calibri" w:hAnsi="Calibri" w:cs="Arial"/>
          <w:sz w:val="20"/>
        </w:rPr>
      </w:pPr>
    </w:p>
    <w:p w14:paraId="407C5472" w14:textId="77777777" w:rsidR="00C64A19" w:rsidRPr="00BE0C8C" w:rsidRDefault="00C64A19" w:rsidP="00C64A19">
      <w:pPr>
        <w:pStyle w:val="Text"/>
        <w:numPr>
          <w:ilvl w:val="0"/>
          <w:numId w:val="0"/>
        </w:numPr>
        <w:ind w:left="720" w:hanging="720"/>
        <w:rPr>
          <w:rFonts w:ascii="Verdana" w:hAnsi="Verdana"/>
        </w:rPr>
      </w:pPr>
      <w:r w:rsidRPr="00BE0C8C">
        <w:rPr>
          <w:rFonts w:ascii="Verdana" w:hAnsi="Verdana"/>
          <w:b/>
          <w:u w:val="single"/>
        </w:rPr>
        <w:t>Note:</w:t>
      </w:r>
      <w:r w:rsidRPr="00BE0C8C">
        <w:rPr>
          <w:rFonts w:ascii="Verdana" w:hAnsi="Verdana"/>
        </w:rPr>
        <w:t xml:space="preserve">  In all circumstances the key to resolving customer complaints can be defined as follows:</w:t>
      </w:r>
    </w:p>
    <w:p w14:paraId="7CC06F0E" w14:textId="77777777" w:rsidR="00C64A19" w:rsidRPr="00BE0C8C" w:rsidRDefault="00C64A19" w:rsidP="00C64A19">
      <w:pPr>
        <w:pStyle w:val="bulletted"/>
        <w:numPr>
          <w:ilvl w:val="0"/>
          <w:numId w:val="0"/>
        </w:numPr>
        <w:ind w:left="1559" w:hanging="479"/>
        <w:rPr>
          <w:b/>
        </w:rPr>
      </w:pPr>
      <w:r w:rsidRPr="00BE0C8C">
        <w:rPr>
          <w:b/>
        </w:rPr>
        <w:t>Quick reaction</w:t>
      </w:r>
    </w:p>
    <w:p w14:paraId="7D715D86" w14:textId="77777777" w:rsidR="00C64A19" w:rsidRPr="00BE0C8C" w:rsidRDefault="00C64A19" w:rsidP="00C64A19">
      <w:pPr>
        <w:pStyle w:val="bulletted"/>
        <w:numPr>
          <w:ilvl w:val="0"/>
          <w:numId w:val="0"/>
        </w:numPr>
        <w:ind w:left="1559" w:hanging="479"/>
        <w:rPr>
          <w:b/>
        </w:rPr>
      </w:pPr>
      <w:r w:rsidRPr="00BE0C8C">
        <w:rPr>
          <w:b/>
        </w:rPr>
        <w:t>Positive action</w:t>
      </w:r>
    </w:p>
    <w:p w14:paraId="011DDE30" w14:textId="77777777" w:rsidR="00C64A19" w:rsidRPr="00BE0C8C" w:rsidRDefault="00C64A19" w:rsidP="00C64A19">
      <w:pPr>
        <w:ind w:left="1080"/>
        <w:rPr>
          <w:b/>
        </w:rPr>
      </w:pPr>
      <w:r w:rsidRPr="00BE0C8C">
        <w:rPr>
          <w:b/>
        </w:rPr>
        <w:t>Keep the customer informed</w:t>
      </w:r>
    </w:p>
    <w:p w14:paraId="45DDF1BE" w14:textId="516B7CF8" w:rsidR="00782F91" w:rsidRDefault="00782F91" w:rsidP="00782F91"/>
    <w:p w14:paraId="5006797D" w14:textId="6311EF57" w:rsidR="00C64A19" w:rsidRPr="00D9230F" w:rsidRDefault="002142BB" w:rsidP="00D9230F">
      <w:pPr>
        <w:pStyle w:val="Heading2"/>
      </w:pPr>
      <w:bookmarkStart w:id="276" w:name="_Toc97213608"/>
      <w:r w:rsidRPr="00D9230F">
        <w:t>19.9</w:t>
      </w:r>
      <w:r w:rsidR="00D27346">
        <w:tab/>
      </w:r>
      <w:r w:rsidR="00C64A19" w:rsidRPr="00D9230F">
        <w:t>The following workshop safety procedure will be adhered to</w:t>
      </w:r>
      <w:bookmarkEnd w:id="276"/>
    </w:p>
    <w:p w14:paraId="236F96FD" w14:textId="73AED815" w:rsidR="00C64A19" w:rsidRDefault="00C64A19" w:rsidP="00C64A19">
      <w:pPr>
        <w:pStyle w:val="inst"/>
        <w:numPr>
          <w:ilvl w:val="0"/>
          <w:numId w:val="0"/>
        </w:numPr>
        <w:ind w:left="540"/>
        <w:rPr>
          <w:rFonts w:ascii="Verdana" w:hAnsi="Verdana"/>
          <w:b w:val="0"/>
          <w:bCs/>
        </w:rPr>
      </w:pPr>
      <w:r w:rsidRPr="00BE0C8C">
        <w:rPr>
          <w:rFonts w:ascii="Verdana" w:hAnsi="Verdana"/>
          <w:b w:val="0"/>
          <w:bCs/>
        </w:rPr>
        <w:t>Example:</w:t>
      </w:r>
    </w:p>
    <w:p w14:paraId="15A49A03" w14:textId="66B52CA5" w:rsidR="00700564" w:rsidRDefault="00700564" w:rsidP="00C64A19">
      <w:pPr>
        <w:pStyle w:val="inst"/>
        <w:numPr>
          <w:ilvl w:val="0"/>
          <w:numId w:val="0"/>
        </w:numPr>
        <w:ind w:left="540"/>
        <w:rPr>
          <w:rFonts w:ascii="Verdana" w:hAnsi="Verdana"/>
          <w:b w:val="0"/>
          <w:bCs/>
        </w:rPr>
      </w:pPr>
    </w:p>
    <w:p w14:paraId="4F7EA1B0" w14:textId="3A112AF8" w:rsidR="00700564" w:rsidRDefault="00700564" w:rsidP="00C64A19">
      <w:pPr>
        <w:pStyle w:val="inst"/>
        <w:numPr>
          <w:ilvl w:val="0"/>
          <w:numId w:val="0"/>
        </w:numPr>
        <w:ind w:left="540"/>
        <w:rPr>
          <w:rFonts w:ascii="Verdana" w:hAnsi="Verdana"/>
          <w:b w:val="0"/>
          <w:bCs/>
        </w:rPr>
      </w:pPr>
    </w:p>
    <w:p w14:paraId="3FAA3A2B" w14:textId="6D53216F" w:rsidR="00700564" w:rsidRDefault="00700564" w:rsidP="00C64A19">
      <w:pPr>
        <w:pStyle w:val="inst"/>
        <w:numPr>
          <w:ilvl w:val="0"/>
          <w:numId w:val="0"/>
        </w:numPr>
        <w:ind w:left="540"/>
        <w:rPr>
          <w:rFonts w:ascii="Verdana" w:hAnsi="Verdana"/>
          <w:b w:val="0"/>
          <w:bCs/>
        </w:rPr>
      </w:pPr>
    </w:p>
    <w:p w14:paraId="2936865A" w14:textId="77777777" w:rsidR="00700564" w:rsidRPr="00BE0C8C" w:rsidRDefault="00700564" w:rsidP="00C64A19">
      <w:pPr>
        <w:pStyle w:val="inst"/>
        <w:numPr>
          <w:ilvl w:val="0"/>
          <w:numId w:val="0"/>
        </w:numPr>
        <w:ind w:left="540"/>
        <w:rPr>
          <w:rFonts w:ascii="Verdana" w:hAnsi="Verdana"/>
          <w:b w:val="0"/>
          <w:bCs/>
        </w:rPr>
      </w:pPr>
    </w:p>
    <w:p w14:paraId="0B0034F1" w14:textId="270BF38E" w:rsidR="00C64A19" w:rsidRPr="00D9230F" w:rsidRDefault="002142BB" w:rsidP="00D9230F">
      <w:pPr>
        <w:pStyle w:val="Heading2"/>
      </w:pPr>
      <w:bookmarkStart w:id="277" w:name="_Toc97213609"/>
      <w:r w:rsidRPr="00D9230F">
        <w:t>19.10</w:t>
      </w:r>
      <w:r w:rsidR="00D27346">
        <w:tab/>
      </w:r>
      <w:r w:rsidR="00C64A19" w:rsidRPr="00D9230F">
        <w:t>COMPANY SAFETY POLICY</w:t>
      </w:r>
      <w:bookmarkEnd w:id="277"/>
    </w:p>
    <w:p w14:paraId="21FBAA8A" w14:textId="6E638C5B" w:rsidR="00C64A19" w:rsidRPr="00700564" w:rsidRDefault="00C64A19" w:rsidP="00C64A19">
      <w:pPr>
        <w:pStyle w:val="Text"/>
        <w:numPr>
          <w:ilvl w:val="0"/>
          <w:numId w:val="0"/>
        </w:numPr>
        <w:ind w:left="954"/>
        <w:rPr>
          <w:rFonts w:ascii="Verdana" w:hAnsi="Verdana"/>
          <w:szCs w:val="24"/>
        </w:rPr>
      </w:pPr>
      <w:r w:rsidRPr="00700564">
        <w:rPr>
          <w:rFonts w:ascii="Verdana" w:hAnsi="Verdana"/>
          <w:szCs w:val="24"/>
        </w:rPr>
        <w:t xml:space="preserve">Company safety policy will be adhered to and applicable sections of </w:t>
      </w:r>
      <w:r w:rsidR="00700564" w:rsidRPr="00700564">
        <w:rPr>
          <w:rStyle w:val="cf01"/>
          <w:rFonts w:ascii="Verdana" w:eastAsiaTheme="majorEastAsia" w:hAnsi="Verdana"/>
          <w:sz w:val="24"/>
          <w:szCs w:val="24"/>
        </w:rPr>
        <w:t>Health and Safety at Work etc act 1974</w:t>
      </w:r>
      <w:r w:rsidRPr="00700564">
        <w:rPr>
          <w:rFonts w:ascii="Verdana" w:hAnsi="Verdana"/>
          <w:szCs w:val="24"/>
        </w:rPr>
        <w:t xml:space="preserve"> applied.</w:t>
      </w:r>
    </w:p>
    <w:p w14:paraId="4ECA3152" w14:textId="77777777" w:rsidR="00C64A19" w:rsidRPr="00BE0C8C" w:rsidRDefault="00C64A19" w:rsidP="00C64A19">
      <w:pPr>
        <w:pStyle w:val="Text"/>
        <w:numPr>
          <w:ilvl w:val="0"/>
          <w:numId w:val="0"/>
        </w:numPr>
        <w:ind w:left="954"/>
        <w:rPr>
          <w:rFonts w:ascii="Verdana" w:hAnsi="Verdana"/>
          <w:szCs w:val="24"/>
        </w:rPr>
      </w:pPr>
      <w:r w:rsidRPr="00BE0C8C">
        <w:rPr>
          <w:rFonts w:ascii="Verdana" w:hAnsi="Verdana"/>
          <w:szCs w:val="24"/>
        </w:rPr>
        <w:t>In an emergency, the first priority of all operatives is to minimise injury to themselves, co-workers and the public.</w:t>
      </w:r>
    </w:p>
    <w:p w14:paraId="3DD2F1AD" w14:textId="77777777" w:rsidR="00C64A19" w:rsidRPr="00BE0C8C" w:rsidRDefault="00C64A19" w:rsidP="00C64A19">
      <w:pPr>
        <w:pStyle w:val="Text"/>
        <w:numPr>
          <w:ilvl w:val="0"/>
          <w:numId w:val="0"/>
        </w:numPr>
        <w:ind w:left="954"/>
        <w:rPr>
          <w:rFonts w:ascii="Verdana" w:hAnsi="Verdana"/>
          <w:szCs w:val="24"/>
        </w:rPr>
      </w:pPr>
      <w:r w:rsidRPr="00BE0C8C">
        <w:rPr>
          <w:rFonts w:ascii="Verdana" w:hAnsi="Verdana"/>
          <w:szCs w:val="24"/>
        </w:rPr>
        <w:t>Only if the operative is sure there is no personal risk shall they take remedial action.</w:t>
      </w:r>
    </w:p>
    <w:p w14:paraId="608E6059" w14:textId="4E4ED97C" w:rsidR="00C64A19" w:rsidRPr="00FA5ECE" w:rsidRDefault="002142BB" w:rsidP="002142BB">
      <w:pPr>
        <w:pStyle w:val="Heading2"/>
      </w:pPr>
      <w:bookmarkStart w:id="278" w:name="_Toc97213610"/>
      <w:r>
        <w:t>19.11</w:t>
      </w:r>
      <w:r w:rsidR="00D27346">
        <w:tab/>
      </w:r>
      <w:r w:rsidR="00C64A19" w:rsidRPr="00FA5ECE">
        <w:t>SAFE WORKING PRACTICES</w:t>
      </w:r>
      <w:bookmarkEnd w:id="278"/>
    </w:p>
    <w:p w14:paraId="511322C1" w14:textId="69740F9D" w:rsidR="00C64A19" w:rsidRPr="00BE0C8C" w:rsidRDefault="00C64A19" w:rsidP="00C64A19">
      <w:pPr>
        <w:pStyle w:val="Text"/>
        <w:numPr>
          <w:ilvl w:val="0"/>
          <w:numId w:val="0"/>
        </w:numPr>
        <w:ind w:left="954"/>
        <w:rPr>
          <w:rFonts w:ascii="Verdana" w:hAnsi="Verdana"/>
          <w:szCs w:val="24"/>
        </w:rPr>
      </w:pPr>
      <w:r w:rsidRPr="00BE0C8C">
        <w:rPr>
          <w:rFonts w:ascii="Verdana" w:hAnsi="Verdana"/>
          <w:szCs w:val="24"/>
        </w:rPr>
        <w:t xml:space="preserve">It is required that all operations are carried out in a safe manner and in accordance with company policy and procedures and with due regard to British Standards, </w:t>
      </w:r>
      <w:r w:rsidR="00700564" w:rsidRPr="00700564">
        <w:rPr>
          <w:rStyle w:val="cf01"/>
          <w:rFonts w:ascii="Verdana" w:eastAsiaTheme="majorEastAsia" w:hAnsi="Verdana"/>
          <w:sz w:val="24"/>
          <w:szCs w:val="24"/>
        </w:rPr>
        <w:t>Health and Safety at Work etc act 197</w:t>
      </w:r>
      <w:r w:rsidRPr="00BE0C8C">
        <w:rPr>
          <w:rFonts w:ascii="Verdana" w:hAnsi="Verdana"/>
          <w:szCs w:val="24"/>
        </w:rPr>
        <w:t>, Factories Act, other statutory requirements</w:t>
      </w:r>
      <w:r w:rsidR="00700564">
        <w:rPr>
          <w:rFonts w:ascii="Verdana" w:hAnsi="Verdana"/>
          <w:szCs w:val="24"/>
        </w:rPr>
        <w:t>,</w:t>
      </w:r>
      <w:r w:rsidRPr="00BE0C8C">
        <w:rPr>
          <w:rFonts w:ascii="Verdana" w:hAnsi="Verdana"/>
          <w:szCs w:val="24"/>
        </w:rPr>
        <w:t xml:space="preserve"> and industry norms.  All work will be carried out in a safe manner; staff must not put themselves, colleagues or the public at risk.</w:t>
      </w:r>
    </w:p>
    <w:p w14:paraId="66291995" w14:textId="3AC1D8AD" w:rsidR="00C64A19" w:rsidRPr="00FA5ECE" w:rsidRDefault="002142BB" w:rsidP="002142BB">
      <w:pPr>
        <w:pStyle w:val="Heading2"/>
      </w:pPr>
      <w:bookmarkStart w:id="279" w:name="_Toc97213611"/>
      <w:r>
        <w:t>19.12</w:t>
      </w:r>
      <w:r w:rsidR="00D27346">
        <w:tab/>
      </w:r>
      <w:r w:rsidR="00365989" w:rsidRPr="00FA5ECE">
        <w:t>COMPRESSED AIR HAZARD</w:t>
      </w:r>
      <w:bookmarkEnd w:id="279"/>
    </w:p>
    <w:p w14:paraId="51C7504E" w14:textId="77777777" w:rsidR="00C64A19" w:rsidRPr="00BE0C8C" w:rsidRDefault="00C64A19" w:rsidP="00C64A19">
      <w:pPr>
        <w:pStyle w:val="Text"/>
        <w:numPr>
          <w:ilvl w:val="0"/>
          <w:numId w:val="0"/>
        </w:numPr>
        <w:ind w:left="954"/>
        <w:rPr>
          <w:rFonts w:ascii="Verdana" w:hAnsi="Verdana"/>
          <w:szCs w:val="24"/>
        </w:rPr>
      </w:pPr>
      <w:r w:rsidRPr="00BE0C8C">
        <w:rPr>
          <w:rFonts w:ascii="Verdana" w:hAnsi="Verdana"/>
          <w:szCs w:val="24"/>
        </w:rPr>
        <w:lastRenderedPageBreak/>
        <w:t>Compressed air is potentially dangerous; staff will observe the following precautions whenever working with tools, rotating equipment and compressed air:</w:t>
      </w:r>
    </w:p>
    <w:p w14:paraId="66609EBE" w14:textId="77777777" w:rsidR="00C64A19" w:rsidRPr="00BE0C8C" w:rsidRDefault="00C64A19" w:rsidP="00CE7253">
      <w:pPr>
        <w:pStyle w:val="bulletted"/>
        <w:numPr>
          <w:ilvl w:val="0"/>
          <w:numId w:val="22"/>
        </w:numPr>
        <w:rPr>
          <w:rFonts w:cs="Arial"/>
          <w:szCs w:val="24"/>
        </w:rPr>
      </w:pPr>
      <w:r w:rsidRPr="00BE0C8C">
        <w:rPr>
          <w:rFonts w:cs="Arial"/>
          <w:szCs w:val="24"/>
        </w:rPr>
        <w:t>Wear eye, face, hand and ear protection as appropriate.</w:t>
      </w:r>
    </w:p>
    <w:p w14:paraId="23B6DA22" w14:textId="5EA3084E" w:rsidR="00C64A19" w:rsidRPr="00FA5ECE" w:rsidRDefault="002142BB" w:rsidP="002142BB">
      <w:pPr>
        <w:pStyle w:val="Heading2"/>
      </w:pPr>
      <w:bookmarkStart w:id="280" w:name="_Toc97213612"/>
      <w:r>
        <w:t>19.13</w:t>
      </w:r>
      <w:r w:rsidR="00D27346">
        <w:tab/>
      </w:r>
      <w:r w:rsidR="00C64A19" w:rsidRPr="00FA5ECE">
        <w:t>Lifting heavy objects</w:t>
      </w:r>
      <w:bookmarkEnd w:id="280"/>
    </w:p>
    <w:p w14:paraId="38DB0E89" w14:textId="77777777" w:rsidR="00C64A19" w:rsidRPr="00BE0C8C" w:rsidRDefault="00C64A19" w:rsidP="00C64A19">
      <w:pPr>
        <w:pStyle w:val="Text"/>
        <w:numPr>
          <w:ilvl w:val="0"/>
          <w:numId w:val="0"/>
        </w:numPr>
        <w:ind w:left="954"/>
        <w:rPr>
          <w:rFonts w:ascii="Verdana" w:hAnsi="Verdana"/>
          <w:szCs w:val="24"/>
        </w:rPr>
      </w:pPr>
      <w:r w:rsidRPr="00BE0C8C">
        <w:rPr>
          <w:rFonts w:ascii="Verdana" w:hAnsi="Verdana"/>
          <w:szCs w:val="24"/>
        </w:rPr>
        <w:t>SCUBA cylinders are heavy and that weight is considerably increased during hydraulic testing. For example, a 15 litre SCUBA cylinder full of water can weigh as much as 30 kg.  This is more than can be handled safely by a single individual.</w:t>
      </w:r>
    </w:p>
    <w:p w14:paraId="46C982D9" w14:textId="77777777" w:rsidR="00C64A19" w:rsidRPr="00BE0C8C" w:rsidRDefault="00C64A19" w:rsidP="00CE7253">
      <w:pPr>
        <w:pStyle w:val="bulletted"/>
        <w:numPr>
          <w:ilvl w:val="0"/>
          <w:numId w:val="23"/>
        </w:numPr>
        <w:rPr>
          <w:rFonts w:cs="Arial"/>
          <w:szCs w:val="24"/>
        </w:rPr>
      </w:pPr>
      <w:r w:rsidRPr="00BE0C8C">
        <w:rPr>
          <w:rFonts w:cs="Arial"/>
          <w:szCs w:val="24"/>
        </w:rPr>
        <w:t>Use lifting equipment or manpower appropriate to the weight.</w:t>
      </w:r>
    </w:p>
    <w:p w14:paraId="3BAD99F2" w14:textId="77777777" w:rsidR="00C64A19" w:rsidRPr="00BE0C8C" w:rsidRDefault="00C64A19" w:rsidP="00CE7253">
      <w:pPr>
        <w:pStyle w:val="bulletted"/>
        <w:numPr>
          <w:ilvl w:val="0"/>
          <w:numId w:val="24"/>
        </w:numPr>
        <w:rPr>
          <w:rFonts w:cs="Arial"/>
          <w:szCs w:val="24"/>
        </w:rPr>
      </w:pPr>
      <w:r w:rsidRPr="00BE0C8C">
        <w:rPr>
          <w:rFonts w:cs="Arial"/>
          <w:szCs w:val="24"/>
        </w:rPr>
        <w:t>Wear foot protection.</w:t>
      </w:r>
    </w:p>
    <w:p w14:paraId="0DF7ADF6" w14:textId="77777777" w:rsidR="00C64A19" w:rsidRPr="00BE0C8C" w:rsidRDefault="00C64A19" w:rsidP="00C64A19">
      <w:pPr>
        <w:pStyle w:val="bulletted"/>
        <w:numPr>
          <w:ilvl w:val="0"/>
          <w:numId w:val="0"/>
        </w:numPr>
        <w:ind w:left="1931"/>
        <w:rPr>
          <w:szCs w:val="24"/>
        </w:rPr>
      </w:pPr>
    </w:p>
    <w:p w14:paraId="71D9700F" w14:textId="3C43046C" w:rsidR="00C64A19" w:rsidRPr="00FA5ECE" w:rsidRDefault="002142BB" w:rsidP="002142BB">
      <w:pPr>
        <w:pStyle w:val="Heading2"/>
      </w:pPr>
      <w:bookmarkStart w:id="281" w:name="_Toc97213613"/>
      <w:r>
        <w:t>19.14</w:t>
      </w:r>
      <w:r w:rsidR="00D27346">
        <w:tab/>
      </w:r>
      <w:r w:rsidR="00C64A19" w:rsidRPr="00FA5ECE">
        <w:t>ACCESS AND OBSTRUCTION</w:t>
      </w:r>
      <w:bookmarkEnd w:id="281"/>
    </w:p>
    <w:p w14:paraId="3DACEA68" w14:textId="2487F944" w:rsidR="00C64A19" w:rsidRPr="00BE0C8C" w:rsidRDefault="00C64A19" w:rsidP="00C64A19">
      <w:pPr>
        <w:pStyle w:val="Text"/>
        <w:numPr>
          <w:ilvl w:val="0"/>
          <w:numId w:val="0"/>
        </w:numPr>
        <w:ind w:left="954"/>
        <w:rPr>
          <w:rFonts w:ascii="Verdana" w:hAnsi="Verdana"/>
          <w:szCs w:val="24"/>
        </w:rPr>
      </w:pPr>
      <w:r w:rsidRPr="00BE0C8C">
        <w:rPr>
          <w:rFonts w:ascii="Verdana" w:hAnsi="Verdana"/>
          <w:szCs w:val="24"/>
        </w:rPr>
        <w:t>All working areas, entrance and exit doors will be kept clear and free from obstructions.  Floor and workbenches will be kept clean and tidy. Spillage will be cleaned up and slippery surfaces allowed to dry, sanded</w:t>
      </w:r>
      <w:r w:rsidR="00700564">
        <w:rPr>
          <w:rFonts w:ascii="Verdana" w:hAnsi="Verdana"/>
          <w:szCs w:val="24"/>
        </w:rPr>
        <w:t>,</w:t>
      </w:r>
      <w:r w:rsidRPr="00BE0C8C">
        <w:rPr>
          <w:rFonts w:ascii="Verdana" w:hAnsi="Verdana"/>
          <w:szCs w:val="24"/>
        </w:rPr>
        <w:t xml:space="preserve"> or similar.</w:t>
      </w:r>
    </w:p>
    <w:p w14:paraId="2DA97478" w14:textId="77777777" w:rsidR="00C64A19" w:rsidRPr="00BE0C8C" w:rsidRDefault="00C64A19" w:rsidP="00C64A19">
      <w:pPr>
        <w:pStyle w:val="Text"/>
        <w:numPr>
          <w:ilvl w:val="0"/>
          <w:numId w:val="0"/>
        </w:numPr>
        <w:ind w:left="954"/>
        <w:rPr>
          <w:rFonts w:ascii="Verdana" w:hAnsi="Verdana"/>
          <w:szCs w:val="24"/>
        </w:rPr>
      </w:pPr>
    </w:p>
    <w:p w14:paraId="58E5ED85" w14:textId="4C7BCAC0" w:rsidR="00C64A19" w:rsidRPr="007F3803" w:rsidRDefault="007F3803" w:rsidP="007F3803">
      <w:pPr>
        <w:pStyle w:val="Heading2"/>
      </w:pPr>
      <w:bookmarkStart w:id="282" w:name="_Toc97213614"/>
      <w:r w:rsidRPr="007F3803">
        <w:t>19.15</w:t>
      </w:r>
      <w:r w:rsidRPr="007F3803">
        <w:tab/>
      </w:r>
      <w:r w:rsidR="00C64A19" w:rsidRPr="007F3803">
        <w:t>SAFETY FEATURES/PROTECTIVE DEVICES</w:t>
      </w:r>
      <w:bookmarkEnd w:id="282"/>
    </w:p>
    <w:p w14:paraId="07D5DD90" w14:textId="77777777" w:rsidR="00C64A19" w:rsidRPr="00BE0C8C" w:rsidRDefault="00C64A19" w:rsidP="00C64A19">
      <w:pPr>
        <w:pStyle w:val="Text"/>
        <w:numPr>
          <w:ilvl w:val="0"/>
          <w:numId w:val="0"/>
        </w:numPr>
        <w:ind w:left="954"/>
        <w:rPr>
          <w:rFonts w:ascii="Verdana" w:hAnsi="Verdana"/>
          <w:szCs w:val="24"/>
        </w:rPr>
      </w:pPr>
      <w:r w:rsidRPr="00BE0C8C">
        <w:rPr>
          <w:rFonts w:ascii="Verdana" w:hAnsi="Verdana"/>
          <w:szCs w:val="24"/>
        </w:rPr>
        <w:t>Over pressure relief devices and limit switches are provided for the protection of personnel and equipment.</w:t>
      </w:r>
    </w:p>
    <w:p w14:paraId="32A19369" w14:textId="77777777" w:rsidR="00C64A19" w:rsidRPr="00BE0C8C" w:rsidRDefault="00C64A19" w:rsidP="00C64A19">
      <w:pPr>
        <w:pStyle w:val="Text"/>
        <w:numPr>
          <w:ilvl w:val="0"/>
          <w:numId w:val="0"/>
        </w:numPr>
        <w:ind w:left="954"/>
        <w:rPr>
          <w:rFonts w:ascii="Verdana" w:hAnsi="Verdana"/>
          <w:szCs w:val="24"/>
        </w:rPr>
      </w:pPr>
      <w:r w:rsidRPr="00BE0C8C">
        <w:rPr>
          <w:rFonts w:ascii="Verdana" w:hAnsi="Verdana"/>
          <w:szCs w:val="24"/>
        </w:rPr>
        <w:t>Protective devices, etc. will be checked on a regular basis to prove their correct operation.</w:t>
      </w:r>
    </w:p>
    <w:p w14:paraId="7BA10286" w14:textId="77777777" w:rsidR="00C64A19" w:rsidRPr="00BE0C8C" w:rsidRDefault="00C64A19" w:rsidP="00C64A19">
      <w:pPr>
        <w:pStyle w:val="Text"/>
        <w:numPr>
          <w:ilvl w:val="0"/>
          <w:numId w:val="0"/>
        </w:numPr>
        <w:ind w:left="954"/>
        <w:rPr>
          <w:rFonts w:ascii="Verdana" w:hAnsi="Verdana"/>
          <w:szCs w:val="24"/>
        </w:rPr>
      </w:pPr>
      <w:r w:rsidRPr="00BE0C8C">
        <w:rPr>
          <w:rFonts w:ascii="Verdana" w:hAnsi="Verdana"/>
          <w:szCs w:val="24"/>
        </w:rPr>
        <w:t>When maintenance operations are undertaken, before returning equipment to service, all protective devices will be proven to manufacturers' specification.</w:t>
      </w:r>
    </w:p>
    <w:p w14:paraId="6AEAD7A5" w14:textId="77777777" w:rsidR="00C64A19" w:rsidRPr="00BE0C8C" w:rsidRDefault="00C64A19" w:rsidP="00C64A19">
      <w:pPr>
        <w:pStyle w:val="Text"/>
        <w:numPr>
          <w:ilvl w:val="0"/>
          <w:numId w:val="0"/>
        </w:numPr>
        <w:ind w:left="954"/>
        <w:rPr>
          <w:rFonts w:ascii="Verdana" w:hAnsi="Verdana"/>
          <w:szCs w:val="24"/>
        </w:rPr>
      </w:pPr>
      <w:r w:rsidRPr="00BE0C8C">
        <w:rPr>
          <w:rFonts w:ascii="Verdana" w:hAnsi="Verdana"/>
          <w:szCs w:val="24"/>
        </w:rPr>
        <w:t>Where test equipment incorporates safety features, the safety devices will be checked on a regular basis for correct function.</w:t>
      </w:r>
    </w:p>
    <w:p w14:paraId="786D6827" w14:textId="499A7AFA" w:rsidR="00732E42" w:rsidRPr="00BE0C8C" w:rsidRDefault="00C64A19" w:rsidP="00B36D2D">
      <w:pPr>
        <w:pStyle w:val="Text"/>
        <w:numPr>
          <w:ilvl w:val="0"/>
          <w:numId w:val="0"/>
        </w:numPr>
        <w:ind w:left="954"/>
        <w:rPr>
          <w:rFonts w:ascii="Verdana" w:hAnsi="Verdana"/>
          <w:szCs w:val="24"/>
        </w:rPr>
      </w:pPr>
      <w:r w:rsidRPr="00BE0C8C">
        <w:rPr>
          <w:rFonts w:ascii="Verdana" w:hAnsi="Verdana"/>
          <w:szCs w:val="24"/>
        </w:rPr>
        <w:t>Due note shall be taken of the Pressure Systems Regulations, (written scheme of examination) and manufacturers’ test procedures.</w:t>
      </w:r>
    </w:p>
    <w:p w14:paraId="613CB292" w14:textId="767E7AB8" w:rsidR="00732E42" w:rsidRDefault="00732E42" w:rsidP="002A24C1">
      <w:pPr>
        <w:pStyle w:val="numblistindent"/>
        <w:tabs>
          <w:tab w:val="clear" w:pos="1588"/>
        </w:tabs>
        <w:ind w:left="1080" w:right="-1" w:firstLine="0"/>
        <w:jc w:val="center"/>
        <w:rPr>
          <w:rFonts w:ascii="Verdana" w:hAnsi="Verdana"/>
          <w:sz w:val="24"/>
          <w:szCs w:val="24"/>
        </w:rPr>
      </w:pPr>
    </w:p>
    <w:p w14:paraId="5FCD3438" w14:textId="77777777" w:rsidR="002A24C1" w:rsidRPr="008A68B6" w:rsidRDefault="002A24C1" w:rsidP="002A24C1">
      <w:pPr>
        <w:jc w:val="center"/>
        <w:rPr>
          <w:rFonts w:ascii="Times New Roman" w:hAnsi="Times New Roman"/>
          <w:lang w:eastAsia="en-GB"/>
        </w:rPr>
      </w:pPr>
      <w:r w:rsidRPr="008A68B6">
        <w:rPr>
          <w:b/>
          <w:bCs/>
          <w:lang w:eastAsia="en-GB"/>
        </w:rPr>
        <w:t>IDEST Administration Office, c/o The Bower, Parsonage Road, NEWTON FERRERS. S. Devon PL8 1AT   Tel: 07534 148108</w:t>
      </w:r>
      <w:r w:rsidRPr="008A68B6">
        <w:rPr>
          <w:b/>
          <w:bCs/>
          <w:lang w:eastAsia="en-GB"/>
        </w:rPr>
        <w:br/>
      </w:r>
      <w:r w:rsidRPr="008A68B6">
        <w:rPr>
          <w:lang w:eastAsia="en-GB"/>
        </w:rPr>
        <w:t> </w:t>
      </w:r>
      <w:r w:rsidRPr="008A68B6">
        <w:rPr>
          <w:b/>
          <w:bCs/>
          <w:lang w:eastAsia="en-GB"/>
        </w:rPr>
        <w:t xml:space="preserve">website: </w:t>
      </w:r>
      <w:hyperlink r:id="rId16" w:history="1">
        <w:r w:rsidRPr="008A68B6">
          <w:rPr>
            <w:b/>
            <w:bCs/>
            <w:color w:val="0000FF"/>
            <w:u w:val="single"/>
            <w:lang w:eastAsia="en-GB"/>
          </w:rPr>
          <w:t>www.idest.co.uk</w:t>
        </w:r>
      </w:hyperlink>
      <w:r w:rsidRPr="008A68B6">
        <w:rPr>
          <w:b/>
          <w:bCs/>
          <w:lang w:eastAsia="en-GB"/>
        </w:rPr>
        <w:t xml:space="preserve"> e-mail:  </w:t>
      </w:r>
      <w:hyperlink r:id="rId17" w:history="1">
        <w:r w:rsidRPr="008A68B6">
          <w:rPr>
            <w:b/>
            <w:bCs/>
            <w:color w:val="0000FF"/>
            <w:u w:val="single"/>
            <w:lang w:eastAsia="en-GB"/>
          </w:rPr>
          <w:t>admin@idest.co.uk</w:t>
        </w:r>
      </w:hyperlink>
    </w:p>
    <w:p w14:paraId="13AF6839" w14:textId="77777777" w:rsidR="0089663F" w:rsidRDefault="0089663F" w:rsidP="002A24C1">
      <w:pPr>
        <w:pStyle w:val="Default"/>
        <w:jc w:val="center"/>
        <w:rPr>
          <w:rFonts w:ascii="Verdana" w:hAnsi="Verdana"/>
          <w:b/>
          <w:sz w:val="20"/>
          <w:szCs w:val="20"/>
          <w:lang w:val="en-GB"/>
        </w:rPr>
      </w:pPr>
    </w:p>
    <w:p w14:paraId="065FDD02" w14:textId="7CAB13F2" w:rsidR="005661F4" w:rsidRPr="004C67BE" w:rsidRDefault="005661F4" w:rsidP="0089663F">
      <w:pPr>
        <w:pStyle w:val="numblistindent"/>
        <w:tabs>
          <w:tab w:val="clear" w:pos="1588"/>
        </w:tabs>
        <w:ind w:left="1080" w:right="-1" w:firstLine="0"/>
        <w:rPr>
          <w:rFonts w:ascii="Verdana" w:hAnsi="Verdana"/>
          <w:b/>
        </w:rPr>
      </w:pPr>
    </w:p>
    <w:sectPr w:rsidR="005661F4" w:rsidRPr="004C67BE" w:rsidSect="00683F6C">
      <w:headerReference w:type="even" r:id="rId18"/>
      <w:headerReference w:type="default" r:id="rId19"/>
      <w:footerReference w:type="even" r:id="rId20"/>
      <w:footerReference w:type="default" r:id="rId21"/>
      <w:headerReference w:type="first" r:id="rId22"/>
      <w:footerReference w:type="first" r:id="rId23"/>
      <w:pgSz w:w="11906" w:h="16838"/>
      <w:pgMar w:top="1440" w:right="1440" w:bottom="1440"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F979FA" w14:textId="77777777" w:rsidR="000E54BF" w:rsidRDefault="000E54BF" w:rsidP="009E1681">
      <w:r>
        <w:separator/>
      </w:r>
    </w:p>
  </w:endnote>
  <w:endnote w:type="continuationSeparator" w:id="0">
    <w:p w14:paraId="686DC019" w14:textId="77777777" w:rsidR="000E54BF" w:rsidRDefault="000E54BF" w:rsidP="009E16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36A87" w14:textId="77777777" w:rsidR="00DA1B7B" w:rsidRDefault="00DA1B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CB7FA" w14:textId="67349541" w:rsidR="00962099" w:rsidRPr="009A1010" w:rsidRDefault="00962099" w:rsidP="00962099">
    <w:pPr>
      <w:pStyle w:val="Footer"/>
      <w:rPr>
        <w:sz w:val="16"/>
        <w:szCs w:val="16"/>
      </w:rPr>
    </w:pPr>
    <w:r w:rsidRPr="009A1010">
      <w:rPr>
        <w:sz w:val="16"/>
        <w:szCs w:val="16"/>
      </w:rPr>
      <w:t>Original: 02/03/2015</w:t>
    </w:r>
    <w:r w:rsidRPr="009A1010">
      <w:rPr>
        <w:sz w:val="16"/>
        <w:szCs w:val="16"/>
      </w:rPr>
      <w:ptab w:relativeTo="margin" w:alignment="center" w:leader="none"/>
    </w:r>
    <w:r w:rsidRPr="009A1010">
      <w:rPr>
        <w:sz w:val="16"/>
        <w:szCs w:val="16"/>
      </w:rPr>
      <w:t xml:space="preserve">Amended: </w:t>
    </w:r>
    <w:r w:rsidR="00F228EB">
      <w:rPr>
        <w:sz w:val="16"/>
        <w:szCs w:val="16"/>
      </w:rPr>
      <w:t>16</w:t>
    </w:r>
    <w:r w:rsidRPr="009A1010">
      <w:rPr>
        <w:sz w:val="16"/>
        <w:szCs w:val="16"/>
      </w:rPr>
      <w:t>/</w:t>
    </w:r>
    <w:r w:rsidR="007168F4">
      <w:rPr>
        <w:sz w:val="16"/>
        <w:szCs w:val="16"/>
      </w:rPr>
      <w:t>0</w:t>
    </w:r>
    <w:r w:rsidR="00F228EB">
      <w:rPr>
        <w:sz w:val="16"/>
        <w:szCs w:val="16"/>
      </w:rPr>
      <w:t>3</w:t>
    </w:r>
    <w:r w:rsidRPr="009A1010">
      <w:rPr>
        <w:sz w:val="16"/>
        <w:szCs w:val="16"/>
      </w:rPr>
      <w:t>/202</w:t>
    </w:r>
    <w:r w:rsidR="00F228EB">
      <w:rPr>
        <w:sz w:val="16"/>
        <w:szCs w:val="16"/>
      </w:rPr>
      <w:t>5</w:t>
    </w:r>
    <w:r w:rsidRPr="009A1010">
      <w:rPr>
        <w:sz w:val="16"/>
        <w:szCs w:val="16"/>
      </w:rPr>
      <w:ptab w:relativeTo="margin" w:alignment="right" w:leader="none"/>
    </w:r>
    <w:r w:rsidRPr="009A1010">
      <w:rPr>
        <w:sz w:val="16"/>
        <w:szCs w:val="16"/>
      </w:rPr>
      <w:t xml:space="preserve">Page </w:t>
    </w:r>
    <w:r w:rsidRPr="009A1010">
      <w:rPr>
        <w:sz w:val="16"/>
        <w:szCs w:val="16"/>
      </w:rPr>
      <w:fldChar w:fldCharType="begin"/>
    </w:r>
    <w:r w:rsidRPr="009A1010">
      <w:rPr>
        <w:sz w:val="16"/>
        <w:szCs w:val="16"/>
      </w:rPr>
      <w:instrText xml:space="preserve"> PAGE   \* MERGEFORMAT </w:instrText>
    </w:r>
    <w:r w:rsidRPr="009A1010">
      <w:rPr>
        <w:sz w:val="16"/>
        <w:szCs w:val="16"/>
      </w:rPr>
      <w:fldChar w:fldCharType="separate"/>
    </w:r>
    <w:r w:rsidRPr="009A1010">
      <w:rPr>
        <w:sz w:val="16"/>
        <w:szCs w:val="16"/>
      </w:rPr>
      <w:t>i</w:t>
    </w:r>
    <w:r w:rsidRPr="009A1010">
      <w:rPr>
        <w:noProof/>
        <w:sz w:val="16"/>
        <w:szCs w:val="16"/>
      </w:rPr>
      <w:fldChar w:fldCharType="end"/>
    </w:r>
    <w:r w:rsidRPr="009A1010">
      <w:rPr>
        <w:noProof/>
        <w:sz w:val="16"/>
        <w:szCs w:val="16"/>
      </w:rPr>
      <w:t xml:space="preserve"> </w:t>
    </w:r>
  </w:p>
  <w:p w14:paraId="7D4B84C6" w14:textId="51D106CE" w:rsidR="00E25CB1" w:rsidRDefault="00E25CB1" w:rsidP="00962099">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224C8" w14:textId="77777777" w:rsidR="00DA1B7B" w:rsidRDefault="00DA1B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AE1D1B" w14:textId="77777777" w:rsidR="000E54BF" w:rsidRDefault="000E54BF" w:rsidP="009E1681">
      <w:r>
        <w:separator/>
      </w:r>
    </w:p>
  </w:footnote>
  <w:footnote w:type="continuationSeparator" w:id="0">
    <w:p w14:paraId="31722DDB" w14:textId="77777777" w:rsidR="000E54BF" w:rsidRDefault="000E54BF" w:rsidP="009E16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38F45" w14:textId="2982608D" w:rsidR="00DA1B7B" w:rsidRDefault="00DA1B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3BA2E1" w14:textId="09BED24C" w:rsidR="00DA1B7B" w:rsidRDefault="00DA1B7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750E5" w14:textId="1A6B82B7" w:rsidR="00DA1B7B" w:rsidRDefault="00DA1B7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47668"/>
    <w:multiLevelType w:val="multilevel"/>
    <w:tmpl w:val="68DC3230"/>
    <w:lvl w:ilvl="0">
      <w:start w:val="1"/>
      <w:numFmt w:val="bullet"/>
      <w:lvlText w:val=""/>
      <w:lvlJc w:val="left"/>
      <w:pPr>
        <w:tabs>
          <w:tab w:val="num" w:pos="2912"/>
        </w:tabs>
        <w:ind w:left="2912" w:hanging="360"/>
      </w:pPr>
      <w:rPr>
        <w:rFonts w:ascii="Symbol" w:hAnsi="Symbol" w:hint="default"/>
      </w:rPr>
    </w:lvl>
    <w:lvl w:ilvl="1">
      <w:start w:val="7"/>
      <w:numFmt w:val="decimal"/>
      <w:lvlText w:val="%1.%2"/>
      <w:lvlJc w:val="left"/>
      <w:pPr>
        <w:tabs>
          <w:tab w:val="num" w:pos="3992"/>
        </w:tabs>
        <w:ind w:left="3992" w:hanging="720"/>
      </w:pPr>
      <w:rPr>
        <w:rFonts w:hint="default"/>
      </w:rPr>
    </w:lvl>
    <w:lvl w:ilvl="2">
      <w:start w:val="1"/>
      <w:numFmt w:val="decimal"/>
      <w:lvlText w:val="%1.%2.%3"/>
      <w:lvlJc w:val="left"/>
      <w:pPr>
        <w:tabs>
          <w:tab w:val="num" w:pos="4712"/>
        </w:tabs>
        <w:ind w:left="4712" w:hanging="720"/>
      </w:pPr>
      <w:rPr>
        <w:rFonts w:hint="default"/>
      </w:rPr>
    </w:lvl>
    <w:lvl w:ilvl="3">
      <w:start w:val="1"/>
      <w:numFmt w:val="decimal"/>
      <w:lvlText w:val="%1.%2.%3.%4"/>
      <w:lvlJc w:val="left"/>
      <w:pPr>
        <w:tabs>
          <w:tab w:val="num" w:pos="5792"/>
        </w:tabs>
        <w:ind w:left="5792" w:hanging="1080"/>
      </w:pPr>
      <w:rPr>
        <w:rFonts w:hint="default"/>
      </w:rPr>
    </w:lvl>
    <w:lvl w:ilvl="4">
      <w:start w:val="1"/>
      <w:numFmt w:val="decimal"/>
      <w:lvlText w:val="%1.%2.%3.%4.%5"/>
      <w:lvlJc w:val="left"/>
      <w:pPr>
        <w:tabs>
          <w:tab w:val="num" w:pos="6512"/>
        </w:tabs>
        <w:ind w:left="6512" w:hanging="1080"/>
      </w:pPr>
      <w:rPr>
        <w:rFonts w:hint="default"/>
      </w:rPr>
    </w:lvl>
    <w:lvl w:ilvl="5">
      <w:start w:val="1"/>
      <w:numFmt w:val="decimal"/>
      <w:lvlText w:val="%1.%2.%3.%4.%5.%6"/>
      <w:lvlJc w:val="left"/>
      <w:pPr>
        <w:tabs>
          <w:tab w:val="num" w:pos="7592"/>
        </w:tabs>
        <w:ind w:left="7592" w:hanging="1440"/>
      </w:pPr>
      <w:rPr>
        <w:rFonts w:hint="default"/>
      </w:rPr>
    </w:lvl>
    <w:lvl w:ilvl="6">
      <w:start w:val="1"/>
      <w:numFmt w:val="decimal"/>
      <w:lvlText w:val="%1.%2.%3.%4.%5.%6.%7"/>
      <w:lvlJc w:val="left"/>
      <w:pPr>
        <w:tabs>
          <w:tab w:val="num" w:pos="8312"/>
        </w:tabs>
        <w:ind w:left="8312" w:hanging="1440"/>
      </w:pPr>
      <w:rPr>
        <w:rFonts w:hint="default"/>
      </w:rPr>
    </w:lvl>
    <w:lvl w:ilvl="7">
      <w:start w:val="1"/>
      <w:numFmt w:val="decimal"/>
      <w:lvlText w:val="%1.%2.%3.%4.%5.%6.%7.%8"/>
      <w:lvlJc w:val="left"/>
      <w:pPr>
        <w:tabs>
          <w:tab w:val="num" w:pos="9392"/>
        </w:tabs>
        <w:ind w:left="9392" w:hanging="1800"/>
      </w:pPr>
      <w:rPr>
        <w:rFonts w:hint="default"/>
      </w:rPr>
    </w:lvl>
    <w:lvl w:ilvl="8">
      <w:start w:val="1"/>
      <w:numFmt w:val="decimal"/>
      <w:lvlText w:val="%1.%2.%3.%4.%5.%6.%7.%8.%9"/>
      <w:lvlJc w:val="left"/>
      <w:pPr>
        <w:tabs>
          <w:tab w:val="num" w:pos="10112"/>
        </w:tabs>
        <w:ind w:left="10112" w:hanging="1800"/>
      </w:pPr>
      <w:rPr>
        <w:rFonts w:hint="default"/>
      </w:rPr>
    </w:lvl>
  </w:abstractNum>
  <w:abstractNum w:abstractNumId="1" w15:restartNumberingAfterBreak="0">
    <w:nsid w:val="05A82395"/>
    <w:multiLevelType w:val="hybridMultilevel"/>
    <w:tmpl w:val="1C1E2BDA"/>
    <w:lvl w:ilvl="0" w:tplc="4D3C7B4E">
      <w:start w:val="1"/>
      <w:numFmt w:val="bullet"/>
      <w:lvlText w:val=""/>
      <w:lvlJc w:val="left"/>
      <w:pPr>
        <w:tabs>
          <w:tab w:val="num" w:pos="1080"/>
        </w:tabs>
        <w:ind w:left="2215" w:hanging="284"/>
      </w:pPr>
      <w:rPr>
        <w:rFonts w:ascii="Symbol" w:hAnsi="Symbol" w:hint="default"/>
      </w:rPr>
    </w:lvl>
    <w:lvl w:ilvl="1" w:tplc="CF0690C0" w:tentative="1">
      <w:start w:val="1"/>
      <w:numFmt w:val="bullet"/>
      <w:lvlText w:val="o"/>
      <w:lvlJc w:val="left"/>
      <w:pPr>
        <w:tabs>
          <w:tab w:val="num" w:pos="2520"/>
        </w:tabs>
        <w:ind w:left="2520" w:hanging="360"/>
      </w:pPr>
      <w:rPr>
        <w:rFonts w:ascii="Courier New" w:hAnsi="Courier New" w:cs="Courier New" w:hint="default"/>
      </w:rPr>
    </w:lvl>
    <w:lvl w:ilvl="2" w:tplc="783C2404" w:tentative="1">
      <w:start w:val="1"/>
      <w:numFmt w:val="bullet"/>
      <w:lvlText w:val=""/>
      <w:lvlJc w:val="left"/>
      <w:pPr>
        <w:tabs>
          <w:tab w:val="num" w:pos="3240"/>
        </w:tabs>
        <w:ind w:left="3240" w:hanging="360"/>
      </w:pPr>
      <w:rPr>
        <w:rFonts w:ascii="Wingdings" w:hAnsi="Wingdings" w:hint="default"/>
      </w:rPr>
    </w:lvl>
    <w:lvl w:ilvl="3" w:tplc="1D2EEBF2" w:tentative="1">
      <w:start w:val="1"/>
      <w:numFmt w:val="bullet"/>
      <w:lvlText w:val=""/>
      <w:lvlJc w:val="left"/>
      <w:pPr>
        <w:tabs>
          <w:tab w:val="num" w:pos="3960"/>
        </w:tabs>
        <w:ind w:left="3960" w:hanging="360"/>
      </w:pPr>
      <w:rPr>
        <w:rFonts w:ascii="Symbol" w:hAnsi="Symbol" w:hint="default"/>
      </w:rPr>
    </w:lvl>
    <w:lvl w:ilvl="4" w:tplc="3CA4EC82" w:tentative="1">
      <w:start w:val="1"/>
      <w:numFmt w:val="bullet"/>
      <w:lvlText w:val="o"/>
      <w:lvlJc w:val="left"/>
      <w:pPr>
        <w:tabs>
          <w:tab w:val="num" w:pos="4680"/>
        </w:tabs>
        <w:ind w:left="4680" w:hanging="360"/>
      </w:pPr>
      <w:rPr>
        <w:rFonts w:ascii="Courier New" w:hAnsi="Courier New" w:cs="Courier New" w:hint="default"/>
      </w:rPr>
    </w:lvl>
    <w:lvl w:ilvl="5" w:tplc="F4EC9F72" w:tentative="1">
      <w:start w:val="1"/>
      <w:numFmt w:val="bullet"/>
      <w:lvlText w:val=""/>
      <w:lvlJc w:val="left"/>
      <w:pPr>
        <w:tabs>
          <w:tab w:val="num" w:pos="5400"/>
        </w:tabs>
        <w:ind w:left="5400" w:hanging="360"/>
      </w:pPr>
      <w:rPr>
        <w:rFonts w:ascii="Wingdings" w:hAnsi="Wingdings" w:hint="default"/>
      </w:rPr>
    </w:lvl>
    <w:lvl w:ilvl="6" w:tplc="5DC245CA" w:tentative="1">
      <w:start w:val="1"/>
      <w:numFmt w:val="bullet"/>
      <w:lvlText w:val=""/>
      <w:lvlJc w:val="left"/>
      <w:pPr>
        <w:tabs>
          <w:tab w:val="num" w:pos="6120"/>
        </w:tabs>
        <w:ind w:left="6120" w:hanging="360"/>
      </w:pPr>
      <w:rPr>
        <w:rFonts w:ascii="Symbol" w:hAnsi="Symbol" w:hint="default"/>
      </w:rPr>
    </w:lvl>
    <w:lvl w:ilvl="7" w:tplc="E610BB5C" w:tentative="1">
      <w:start w:val="1"/>
      <w:numFmt w:val="bullet"/>
      <w:lvlText w:val="o"/>
      <w:lvlJc w:val="left"/>
      <w:pPr>
        <w:tabs>
          <w:tab w:val="num" w:pos="6840"/>
        </w:tabs>
        <w:ind w:left="6840" w:hanging="360"/>
      </w:pPr>
      <w:rPr>
        <w:rFonts w:ascii="Courier New" w:hAnsi="Courier New" w:cs="Courier New" w:hint="default"/>
      </w:rPr>
    </w:lvl>
    <w:lvl w:ilvl="8" w:tplc="54743654"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7002D4C"/>
    <w:multiLevelType w:val="hybridMultilevel"/>
    <w:tmpl w:val="CBECA8F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A6167FB"/>
    <w:multiLevelType w:val="hybridMultilevel"/>
    <w:tmpl w:val="CBCC0FAE"/>
    <w:lvl w:ilvl="0" w:tplc="AF224D30">
      <w:start w:val="1"/>
      <w:numFmt w:val="bullet"/>
      <w:lvlText w:val=""/>
      <w:lvlJc w:val="left"/>
      <w:pPr>
        <w:tabs>
          <w:tab w:val="num" w:pos="1080"/>
        </w:tabs>
        <w:ind w:left="2215" w:hanging="284"/>
      </w:pPr>
      <w:rPr>
        <w:rFonts w:ascii="Symbol" w:hAnsi="Symbol" w:hint="default"/>
      </w:rPr>
    </w:lvl>
    <w:lvl w:ilvl="1" w:tplc="A2703AFC" w:tentative="1">
      <w:start w:val="1"/>
      <w:numFmt w:val="bullet"/>
      <w:lvlText w:val="o"/>
      <w:lvlJc w:val="left"/>
      <w:pPr>
        <w:tabs>
          <w:tab w:val="num" w:pos="2520"/>
        </w:tabs>
        <w:ind w:left="2520" w:hanging="360"/>
      </w:pPr>
      <w:rPr>
        <w:rFonts w:ascii="Courier New" w:hAnsi="Courier New" w:cs="Courier New" w:hint="default"/>
      </w:rPr>
    </w:lvl>
    <w:lvl w:ilvl="2" w:tplc="2910973C" w:tentative="1">
      <w:start w:val="1"/>
      <w:numFmt w:val="bullet"/>
      <w:lvlText w:val=""/>
      <w:lvlJc w:val="left"/>
      <w:pPr>
        <w:tabs>
          <w:tab w:val="num" w:pos="3240"/>
        </w:tabs>
        <w:ind w:left="3240" w:hanging="360"/>
      </w:pPr>
      <w:rPr>
        <w:rFonts w:ascii="Wingdings" w:hAnsi="Wingdings" w:hint="default"/>
      </w:rPr>
    </w:lvl>
    <w:lvl w:ilvl="3" w:tplc="6DE667CE" w:tentative="1">
      <w:start w:val="1"/>
      <w:numFmt w:val="bullet"/>
      <w:lvlText w:val=""/>
      <w:lvlJc w:val="left"/>
      <w:pPr>
        <w:tabs>
          <w:tab w:val="num" w:pos="3960"/>
        </w:tabs>
        <w:ind w:left="3960" w:hanging="360"/>
      </w:pPr>
      <w:rPr>
        <w:rFonts w:ascii="Symbol" w:hAnsi="Symbol" w:hint="default"/>
      </w:rPr>
    </w:lvl>
    <w:lvl w:ilvl="4" w:tplc="CDBAF572" w:tentative="1">
      <w:start w:val="1"/>
      <w:numFmt w:val="bullet"/>
      <w:lvlText w:val="o"/>
      <w:lvlJc w:val="left"/>
      <w:pPr>
        <w:tabs>
          <w:tab w:val="num" w:pos="4680"/>
        </w:tabs>
        <w:ind w:left="4680" w:hanging="360"/>
      </w:pPr>
      <w:rPr>
        <w:rFonts w:ascii="Courier New" w:hAnsi="Courier New" w:cs="Courier New" w:hint="default"/>
      </w:rPr>
    </w:lvl>
    <w:lvl w:ilvl="5" w:tplc="C49C1CB2" w:tentative="1">
      <w:start w:val="1"/>
      <w:numFmt w:val="bullet"/>
      <w:lvlText w:val=""/>
      <w:lvlJc w:val="left"/>
      <w:pPr>
        <w:tabs>
          <w:tab w:val="num" w:pos="5400"/>
        </w:tabs>
        <w:ind w:left="5400" w:hanging="360"/>
      </w:pPr>
      <w:rPr>
        <w:rFonts w:ascii="Wingdings" w:hAnsi="Wingdings" w:hint="default"/>
      </w:rPr>
    </w:lvl>
    <w:lvl w:ilvl="6" w:tplc="36ACF4F8" w:tentative="1">
      <w:start w:val="1"/>
      <w:numFmt w:val="bullet"/>
      <w:lvlText w:val=""/>
      <w:lvlJc w:val="left"/>
      <w:pPr>
        <w:tabs>
          <w:tab w:val="num" w:pos="6120"/>
        </w:tabs>
        <w:ind w:left="6120" w:hanging="360"/>
      </w:pPr>
      <w:rPr>
        <w:rFonts w:ascii="Symbol" w:hAnsi="Symbol" w:hint="default"/>
      </w:rPr>
    </w:lvl>
    <w:lvl w:ilvl="7" w:tplc="5652F58C" w:tentative="1">
      <w:start w:val="1"/>
      <w:numFmt w:val="bullet"/>
      <w:lvlText w:val="o"/>
      <w:lvlJc w:val="left"/>
      <w:pPr>
        <w:tabs>
          <w:tab w:val="num" w:pos="6840"/>
        </w:tabs>
        <w:ind w:left="6840" w:hanging="360"/>
      </w:pPr>
      <w:rPr>
        <w:rFonts w:ascii="Courier New" w:hAnsi="Courier New" w:cs="Courier New" w:hint="default"/>
      </w:rPr>
    </w:lvl>
    <w:lvl w:ilvl="8" w:tplc="97807FE4"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0A6B4A5E"/>
    <w:multiLevelType w:val="hybridMultilevel"/>
    <w:tmpl w:val="952E96F4"/>
    <w:lvl w:ilvl="0" w:tplc="04090001">
      <w:start w:val="1"/>
      <w:numFmt w:val="bullet"/>
      <w:lvlText w:val=""/>
      <w:lvlJc w:val="left"/>
      <w:pPr>
        <w:tabs>
          <w:tab w:val="num" w:pos="2619"/>
        </w:tabs>
        <w:ind w:left="2619" w:hanging="360"/>
      </w:pPr>
      <w:rPr>
        <w:rFonts w:ascii="Symbol" w:hAnsi="Symbol" w:hint="default"/>
      </w:rPr>
    </w:lvl>
    <w:lvl w:ilvl="1" w:tplc="04090003" w:tentative="1">
      <w:start w:val="1"/>
      <w:numFmt w:val="bullet"/>
      <w:lvlText w:val="o"/>
      <w:lvlJc w:val="left"/>
      <w:pPr>
        <w:tabs>
          <w:tab w:val="num" w:pos="3339"/>
        </w:tabs>
        <w:ind w:left="3339" w:hanging="360"/>
      </w:pPr>
      <w:rPr>
        <w:rFonts w:ascii="Courier New" w:hAnsi="Courier New" w:hint="default"/>
      </w:rPr>
    </w:lvl>
    <w:lvl w:ilvl="2" w:tplc="04090005" w:tentative="1">
      <w:start w:val="1"/>
      <w:numFmt w:val="bullet"/>
      <w:lvlText w:val=""/>
      <w:lvlJc w:val="left"/>
      <w:pPr>
        <w:tabs>
          <w:tab w:val="num" w:pos="4059"/>
        </w:tabs>
        <w:ind w:left="4059" w:hanging="360"/>
      </w:pPr>
      <w:rPr>
        <w:rFonts w:ascii="Wingdings" w:hAnsi="Wingdings" w:hint="default"/>
      </w:rPr>
    </w:lvl>
    <w:lvl w:ilvl="3" w:tplc="04090001" w:tentative="1">
      <w:start w:val="1"/>
      <w:numFmt w:val="bullet"/>
      <w:lvlText w:val=""/>
      <w:lvlJc w:val="left"/>
      <w:pPr>
        <w:tabs>
          <w:tab w:val="num" w:pos="4779"/>
        </w:tabs>
        <w:ind w:left="4779" w:hanging="360"/>
      </w:pPr>
      <w:rPr>
        <w:rFonts w:ascii="Symbol" w:hAnsi="Symbol" w:hint="default"/>
      </w:rPr>
    </w:lvl>
    <w:lvl w:ilvl="4" w:tplc="04090003" w:tentative="1">
      <w:start w:val="1"/>
      <w:numFmt w:val="bullet"/>
      <w:lvlText w:val="o"/>
      <w:lvlJc w:val="left"/>
      <w:pPr>
        <w:tabs>
          <w:tab w:val="num" w:pos="5499"/>
        </w:tabs>
        <w:ind w:left="5499" w:hanging="360"/>
      </w:pPr>
      <w:rPr>
        <w:rFonts w:ascii="Courier New" w:hAnsi="Courier New" w:hint="default"/>
      </w:rPr>
    </w:lvl>
    <w:lvl w:ilvl="5" w:tplc="04090005" w:tentative="1">
      <w:start w:val="1"/>
      <w:numFmt w:val="bullet"/>
      <w:lvlText w:val=""/>
      <w:lvlJc w:val="left"/>
      <w:pPr>
        <w:tabs>
          <w:tab w:val="num" w:pos="6219"/>
        </w:tabs>
        <w:ind w:left="6219" w:hanging="360"/>
      </w:pPr>
      <w:rPr>
        <w:rFonts w:ascii="Wingdings" w:hAnsi="Wingdings" w:hint="default"/>
      </w:rPr>
    </w:lvl>
    <w:lvl w:ilvl="6" w:tplc="04090001" w:tentative="1">
      <w:start w:val="1"/>
      <w:numFmt w:val="bullet"/>
      <w:lvlText w:val=""/>
      <w:lvlJc w:val="left"/>
      <w:pPr>
        <w:tabs>
          <w:tab w:val="num" w:pos="6939"/>
        </w:tabs>
        <w:ind w:left="6939" w:hanging="360"/>
      </w:pPr>
      <w:rPr>
        <w:rFonts w:ascii="Symbol" w:hAnsi="Symbol" w:hint="default"/>
      </w:rPr>
    </w:lvl>
    <w:lvl w:ilvl="7" w:tplc="04090003" w:tentative="1">
      <w:start w:val="1"/>
      <w:numFmt w:val="bullet"/>
      <w:lvlText w:val="o"/>
      <w:lvlJc w:val="left"/>
      <w:pPr>
        <w:tabs>
          <w:tab w:val="num" w:pos="7659"/>
        </w:tabs>
        <w:ind w:left="7659" w:hanging="360"/>
      </w:pPr>
      <w:rPr>
        <w:rFonts w:ascii="Courier New" w:hAnsi="Courier New" w:hint="default"/>
      </w:rPr>
    </w:lvl>
    <w:lvl w:ilvl="8" w:tplc="04090005" w:tentative="1">
      <w:start w:val="1"/>
      <w:numFmt w:val="bullet"/>
      <w:lvlText w:val=""/>
      <w:lvlJc w:val="left"/>
      <w:pPr>
        <w:tabs>
          <w:tab w:val="num" w:pos="8379"/>
        </w:tabs>
        <w:ind w:left="8379" w:hanging="360"/>
      </w:pPr>
      <w:rPr>
        <w:rFonts w:ascii="Wingdings" w:hAnsi="Wingdings" w:hint="default"/>
      </w:rPr>
    </w:lvl>
  </w:abstractNum>
  <w:abstractNum w:abstractNumId="5" w15:restartNumberingAfterBreak="0">
    <w:nsid w:val="0DCF6125"/>
    <w:multiLevelType w:val="hybridMultilevel"/>
    <w:tmpl w:val="1AE8B8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5A328B"/>
    <w:multiLevelType w:val="hybridMultilevel"/>
    <w:tmpl w:val="80E204A4"/>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7" w15:restartNumberingAfterBreak="0">
    <w:nsid w:val="102B7287"/>
    <w:multiLevelType w:val="multilevel"/>
    <w:tmpl w:val="07709D14"/>
    <w:lvl w:ilvl="0">
      <w:start w:val="1"/>
      <w:numFmt w:val="decimal"/>
      <w:pStyle w:val="bulletted"/>
      <w:lvlText w:val="%1."/>
      <w:lvlJc w:val="left"/>
      <w:pPr>
        <w:tabs>
          <w:tab w:val="num" w:pos="-108"/>
        </w:tabs>
        <w:ind w:left="-108" w:hanging="720"/>
      </w:pPr>
    </w:lvl>
    <w:lvl w:ilvl="1">
      <w:start w:val="1"/>
      <w:numFmt w:val="decimal"/>
      <w:lvlText w:val="%2."/>
      <w:lvlJc w:val="left"/>
      <w:pPr>
        <w:tabs>
          <w:tab w:val="num" w:pos="612"/>
        </w:tabs>
        <w:ind w:left="612" w:hanging="720"/>
      </w:pPr>
    </w:lvl>
    <w:lvl w:ilvl="2">
      <w:start w:val="1"/>
      <w:numFmt w:val="decimal"/>
      <w:lvlText w:val="%3."/>
      <w:lvlJc w:val="left"/>
      <w:pPr>
        <w:tabs>
          <w:tab w:val="num" w:pos="1332"/>
        </w:tabs>
        <w:ind w:left="1332" w:hanging="720"/>
      </w:pPr>
    </w:lvl>
    <w:lvl w:ilvl="3">
      <w:start w:val="1"/>
      <w:numFmt w:val="decimal"/>
      <w:lvlText w:val="%4."/>
      <w:lvlJc w:val="left"/>
      <w:pPr>
        <w:tabs>
          <w:tab w:val="num" w:pos="2052"/>
        </w:tabs>
        <w:ind w:left="2052" w:hanging="720"/>
      </w:pPr>
    </w:lvl>
    <w:lvl w:ilvl="4">
      <w:start w:val="1"/>
      <w:numFmt w:val="decimal"/>
      <w:lvlText w:val="%5."/>
      <w:lvlJc w:val="left"/>
      <w:pPr>
        <w:tabs>
          <w:tab w:val="num" w:pos="2772"/>
        </w:tabs>
        <w:ind w:left="2772" w:hanging="720"/>
      </w:pPr>
    </w:lvl>
    <w:lvl w:ilvl="5">
      <w:start w:val="1"/>
      <w:numFmt w:val="decimal"/>
      <w:lvlText w:val="%6."/>
      <w:lvlJc w:val="left"/>
      <w:pPr>
        <w:tabs>
          <w:tab w:val="num" w:pos="3492"/>
        </w:tabs>
        <w:ind w:left="3492" w:hanging="720"/>
      </w:pPr>
    </w:lvl>
    <w:lvl w:ilvl="6">
      <w:start w:val="1"/>
      <w:numFmt w:val="decimal"/>
      <w:lvlText w:val="%7."/>
      <w:lvlJc w:val="left"/>
      <w:pPr>
        <w:tabs>
          <w:tab w:val="num" w:pos="4212"/>
        </w:tabs>
        <w:ind w:left="4212" w:hanging="720"/>
      </w:pPr>
    </w:lvl>
    <w:lvl w:ilvl="7">
      <w:start w:val="1"/>
      <w:numFmt w:val="decimal"/>
      <w:lvlText w:val="%8."/>
      <w:lvlJc w:val="left"/>
      <w:pPr>
        <w:tabs>
          <w:tab w:val="num" w:pos="4932"/>
        </w:tabs>
        <w:ind w:left="4932" w:hanging="720"/>
      </w:pPr>
    </w:lvl>
    <w:lvl w:ilvl="8">
      <w:start w:val="1"/>
      <w:numFmt w:val="decimal"/>
      <w:lvlText w:val="%9."/>
      <w:lvlJc w:val="left"/>
      <w:pPr>
        <w:tabs>
          <w:tab w:val="num" w:pos="5652"/>
        </w:tabs>
        <w:ind w:left="5652" w:hanging="720"/>
      </w:pPr>
    </w:lvl>
  </w:abstractNum>
  <w:abstractNum w:abstractNumId="8" w15:restartNumberingAfterBreak="0">
    <w:nsid w:val="10CA3EA0"/>
    <w:multiLevelType w:val="multilevel"/>
    <w:tmpl w:val="94F29004"/>
    <w:lvl w:ilvl="0">
      <w:start w:val="6"/>
      <w:numFmt w:val="decimal"/>
      <w:lvlText w:val="%1"/>
      <w:lvlJc w:val="left"/>
      <w:pPr>
        <w:ind w:left="396" w:hanging="396"/>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560" w:hanging="2520"/>
      </w:pPr>
      <w:rPr>
        <w:rFonts w:hint="default"/>
      </w:rPr>
    </w:lvl>
    <w:lvl w:ilvl="8">
      <w:start w:val="1"/>
      <w:numFmt w:val="decimal"/>
      <w:lvlText w:val="%1.%2.%3.%4.%5.%6.%7.%8.%9"/>
      <w:lvlJc w:val="left"/>
      <w:pPr>
        <w:ind w:left="8280" w:hanging="2520"/>
      </w:pPr>
      <w:rPr>
        <w:rFonts w:hint="default"/>
      </w:rPr>
    </w:lvl>
  </w:abstractNum>
  <w:abstractNum w:abstractNumId="9" w15:restartNumberingAfterBreak="0">
    <w:nsid w:val="12370A34"/>
    <w:multiLevelType w:val="hybridMultilevel"/>
    <w:tmpl w:val="C004F016"/>
    <w:lvl w:ilvl="0" w:tplc="3990CB3A">
      <w:start w:val="1"/>
      <w:numFmt w:val="bullet"/>
      <w:lvlText w:val=""/>
      <w:lvlJc w:val="left"/>
      <w:pPr>
        <w:tabs>
          <w:tab w:val="num" w:pos="1080"/>
        </w:tabs>
        <w:ind w:left="2215" w:hanging="284"/>
      </w:pPr>
      <w:rPr>
        <w:rFonts w:ascii="Symbol" w:hAnsi="Symbol" w:hint="default"/>
      </w:rPr>
    </w:lvl>
    <w:lvl w:ilvl="1" w:tplc="01F8EC50" w:tentative="1">
      <w:start w:val="1"/>
      <w:numFmt w:val="bullet"/>
      <w:lvlText w:val="o"/>
      <w:lvlJc w:val="left"/>
      <w:pPr>
        <w:tabs>
          <w:tab w:val="num" w:pos="2520"/>
        </w:tabs>
        <w:ind w:left="2520" w:hanging="360"/>
      </w:pPr>
      <w:rPr>
        <w:rFonts w:ascii="Courier New" w:hAnsi="Courier New" w:cs="Courier New" w:hint="default"/>
      </w:rPr>
    </w:lvl>
    <w:lvl w:ilvl="2" w:tplc="5756E77C" w:tentative="1">
      <w:start w:val="1"/>
      <w:numFmt w:val="bullet"/>
      <w:lvlText w:val=""/>
      <w:lvlJc w:val="left"/>
      <w:pPr>
        <w:tabs>
          <w:tab w:val="num" w:pos="3240"/>
        </w:tabs>
        <w:ind w:left="3240" w:hanging="360"/>
      </w:pPr>
      <w:rPr>
        <w:rFonts w:ascii="Wingdings" w:hAnsi="Wingdings" w:hint="default"/>
      </w:rPr>
    </w:lvl>
    <w:lvl w:ilvl="3" w:tplc="097AF334" w:tentative="1">
      <w:start w:val="1"/>
      <w:numFmt w:val="bullet"/>
      <w:lvlText w:val=""/>
      <w:lvlJc w:val="left"/>
      <w:pPr>
        <w:tabs>
          <w:tab w:val="num" w:pos="3960"/>
        </w:tabs>
        <w:ind w:left="3960" w:hanging="360"/>
      </w:pPr>
      <w:rPr>
        <w:rFonts w:ascii="Symbol" w:hAnsi="Symbol" w:hint="default"/>
      </w:rPr>
    </w:lvl>
    <w:lvl w:ilvl="4" w:tplc="DD5800D4" w:tentative="1">
      <w:start w:val="1"/>
      <w:numFmt w:val="bullet"/>
      <w:lvlText w:val="o"/>
      <w:lvlJc w:val="left"/>
      <w:pPr>
        <w:tabs>
          <w:tab w:val="num" w:pos="4680"/>
        </w:tabs>
        <w:ind w:left="4680" w:hanging="360"/>
      </w:pPr>
      <w:rPr>
        <w:rFonts w:ascii="Courier New" w:hAnsi="Courier New" w:cs="Courier New" w:hint="default"/>
      </w:rPr>
    </w:lvl>
    <w:lvl w:ilvl="5" w:tplc="25103D22" w:tentative="1">
      <w:start w:val="1"/>
      <w:numFmt w:val="bullet"/>
      <w:lvlText w:val=""/>
      <w:lvlJc w:val="left"/>
      <w:pPr>
        <w:tabs>
          <w:tab w:val="num" w:pos="5400"/>
        </w:tabs>
        <w:ind w:left="5400" w:hanging="360"/>
      </w:pPr>
      <w:rPr>
        <w:rFonts w:ascii="Wingdings" w:hAnsi="Wingdings" w:hint="default"/>
      </w:rPr>
    </w:lvl>
    <w:lvl w:ilvl="6" w:tplc="AA06422A" w:tentative="1">
      <w:start w:val="1"/>
      <w:numFmt w:val="bullet"/>
      <w:lvlText w:val=""/>
      <w:lvlJc w:val="left"/>
      <w:pPr>
        <w:tabs>
          <w:tab w:val="num" w:pos="6120"/>
        </w:tabs>
        <w:ind w:left="6120" w:hanging="360"/>
      </w:pPr>
      <w:rPr>
        <w:rFonts w:ascii="Symbol" w:hAnsi="Symbol" w:hint="default"/>
      </w:rPr>
    </w:lvl>
    <w:lvl w:ilvl="7" w:tplc="CCBA9ABE" w:tentative="1">
      <w:start w:val="1"/>
      <w:numFmt w:val="bullet"/>
      <w:lvlText w:val="o"/>
      <w:lvlJc w:val="left"/>
      <w:pPr>
        <w:tabs>
          <w:tab w:val="num" w:pos="6840"/>
        </w:tabs>
        <w:ind w:left="6840" w:hanging="360"/>
      </w:pPr>
      <w:rPr>
        <w:rFonts w:ascii="Courier New" w:hAnsi="Courier New" w:cs="Courier New" w:hint="default"/>
      </w:rPr>
    </w:lvl>
    <w:lvl w:ilvl="8" w:tplc="E4DC5C66" w:tentative="1">
      <w:start w:val="1"/>
      <w:numFmt w:val="bullet"/>
      <w:lvlText w:val=""/>
      <w:lvlJc w:val="left"/>
      <w:pPr>
        <w:tabs>
          <w:tab w:val="num" w:pos="7560"/>
        </w:tabs>
        <w:ind w:left="7560" w:hanging="360"/>
      </w:pPr>
      <w:rPr>
        <w:rFonts w:ascii="Wingdings" w:hAnsi="Wingdings" w:hint="default"/>
      </w:rPr>
    </w:lvl>
  </w:abstractNum>
  <w:abstractNum w:abstractNumId="10" w15:restartNumberingAfterBreak="0">
    <w:nsid w:val="125750AE"/>
    <w:multiLevelType w:val="hybridMultilevel"/>
    <w:tmpl w:val="71C0630A"/>
    <w:lvl w:ilvl="0" w:tplc="5CF8065E">
      <w:start w:val="1"/>
      <w:numFmt w:val="bullet"/>
      <w:lvlText w:val=""/>
      <w:lvlJc w:val="left"/>
      <w:pPr>
        <w:tabs>
          <w:tab w:val="num" w:pos="1080"/>
        </w:tabs>
        <w:ind w:left="2215" w:hanging="284"/>
      </w:pPr>
      <w:rPr>
        <w:rFonts w:ascii="Symbol" w:hAnsi="Symbol" w:hint="default"/>
      </w:rPr>
    </w:lvl>
    <w:lvl w:ilvl="1" w:tplc="88CECB82" w:tentative="1">
      <w:start w:val="1"/>
      <w:numFmt w:val="bullet"/>
      <w:lvlText w:val="o"/>
      <w:lvlJc w:val="left"/>
      <w:pPr>
        <w:tabs>
          <w:tab w:val="num" w:pos="2520"/>
        </w:tabs>
        <w:ind w:left="2520" w:hanging="360"/>
      </w:pPr>
      <w:rPr>
        <w:rFonts w:ascii="Courier New" w:hAnsi="Courier New" w:cs="Courier New" w:hint="default"/>
      </w:rPr>
    </w:lvl>
    <w:lvl w:ilvl="2" w:tplc="DEE0C43C" w:tentative="1">
      <w:start w:val="1"/>
      <w:numFmt w:val="bullet"/>
      <w:lvlText w:val=""/>
      <w:lvlJc w:val="left"/>
      <w:pPr>
        <w:tabs>
          <w:tab w:val="num" w:pos="3240"/>
        </w:tabs>
        <w:ind w:left="3240" w:hanging="360"/>
      </w:pPr>
      <w:rPr>
        <w:rFonts w:ascii="Wingdings" w:hAnsi="Wingdings" w:hint="default"/>
      </w:rPr>
    </w:lvl>
    <w:lvl w:ilvl="3" w:tplc="CDBAF012" w:tentative="1">
      <w:start w:val="1"/>
      <w:numFmt w:val="bullet"/>
      <w:lvlText w:val=""/>
      <w:lvlJc w:val="left"/>
      <w:pPr>
        <w:tabs>
          <w:tab w:val="num" w:pos="3960"/>
        </w:tabs>
        <w:ind w:left="3960" w:hanging="360"/>
      </w:pPr>
      <w:rPr>
        <w:rFonts w:ascii="Symbol" w:hAnsi="Symbol" w:hint="default"/>
      </w:rPr>
    </w:lvl>
    <w:lvl w:ilvl="4" w:tplc="A2A2AF2C" w:tentative="1">
      <w:start w:val="1"/>
      <w:numFmt w:val="bullet"/>
      <w:lvlText w:val="o"/>
      <w:lvlJc w:val="left"/>
      <w:pPr>
        <w:tabs>
          <w:tab w:val="num" w:pos="4680"/>
        </w:tabs>
        <w:ind w:left="4680" w:hanging="360"/>
      </w:pPr>
      <w:rPr>
        <w:rFonts w:ascii="Courier New" w:hAnsi="Courier New" w:cs="Courier New" w:hint="default"/>
      </w:rPr>
    </w:lvl>
    <w:lvl w:ilvl="5" w:tplc="B742E0A8" w:tentative="1">
      <w:start w:val="1"/>
      <w:numFmt w:val="bullet"/>
      <w:lvlText w:val=""/>
      <w:lvlJc w:val="left"/>
      <w:pPr>
        <w:tabs>
          <w:tab w:val="num" w:pos="5400"/>
        </w:tabs>
        <w:ind w:left="5400" w:hanging="360"/>
      </w:pPr>
      <w:rPr>
        <w:rFonts w:ascii="Wingdings" w:hAnsi="Wingdings" w:hint="default"/>
      </w:rPr>
    </w:lvl>
    <w:lvl w:ilvl="6" w:tplc="1466E9F8" w:tentative="1">
      <w:start w:val="1"/>
      <w:numFmt w:val="bullet"/>
      <w:lvlText w:val=""/>
      <w:lvlJc w:val="left"/>
      <w:pPr>
        <w:tabs>
          <w:tab w:val="num" w:pos="6120"/>
        </w:tabs>
        <w:ind w:left="6120" w:hanging="360"/>
      </w:pPr>
      <w:rPr>
        <w:rFonts w:ascii="Symbol" w:hAnsi="Symbol" w:hint="default"/>
      </w:rPr>
    </w:lvl>
    <w:lvl w:ilvl="7" w:tplc="7D06B8DE" w:tentative="1">
      <w:start w:val="1"/>
      <w:numFmt w:val="bullet"/>
      <w:lvlText w:val="o"/>
      <w:lvlJc w:val="left"/>
      <w:pPr>
        <w:tabs>
          <w:tab w:val="num" w:pos="6840"/>
        </w:tabs>
        <w:ind w:left="6840" w:hanging="360"/>
      </w:pPr>
      <w:rPr>
        <w:rFonts w:ascii="Courier New" w:hAnsi="Courier New" w:cs="Courier New" w:hint="default"/>
      </w:rPr>
    </w:lvl>
    <w:lvl w:ilvl="8" w:tplc="B38A6CC2" w:tentative="1">
      <w:start w:val="1"/>
      <w:numFmt w:val="bullet"/>
      <w:lvlText w:val=""/>
      <w:lvlJc w:val="left"/>
      <w:pPr>
        <w:tabs>
          <w:tab w:val="num" w:pos="7560"/>
        </w:tabs>
        <w:ind w:left="7560" w:hanging="360"/>
      </w:pPr>
      <w:rPr>
        <w:rFonts w:ascii="Wingdings" w:hAnsi="Wingdings" w:hint="default"/>
      </w:rPr>
    </w:lvl>
  </w:abstractNum>
  <w:abstractNum w:abstractNumId="11" w15:restartNumberingAfterBreak="0">
    <w:nsid w:val="12934050"/>
    <w:multiLevelType w:val="multilevel"/>
    <w:tmpl w:val="08EA6B24"/>
    <w:lvl w:ilvl="0">
      <w:start w:val="5"/>
      <w:numFmt w:val="decimal"/>
      <w:lvlText w:val="%1"/>
      <w:lvlJc w:val="left"/>
      <w:pPr>
        <w:ind w:left="396" w:hanging="396"/>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560" w:hanging="2520"/>
      </w:pPr>
      <w:rPr>
        <w:rFonts w:hint="default"/>
      </w:rPr>
    </w:lvl>
    <w:lvl w:ilvl="8">
      <w:start w:val="1"/>
      <w:numFmt w:val="decimal"/>
      <w:lvlText w:val="%1.%2.%3.%4.%5.%6.%7.%8.%9"/>
      <w:lvlJc w:val="left"/>
      <w:pPr>
        <w:ind w:left="8280" w:hanging="2520"/>
      </w:pPr>
      <w:rPr>
        <w:rFonts w:hint="default"/>
      </w:rPr>
    </w:lvl>
  </w:abstractNum>
  <w:abstractNum w:abstractNumId="12" w15:restartNumberingAfterBreak="0">
    <w:nsid w:val="153E2443"/>
    <w:multiLevelType w:val="multilevel"/>
    <w:tmpl w:val="97809532"/>
    <w:lvl w:ilvl="0">
      <w:start w:val="4"/>
      <w:numFmt w:val="decimal"/>
      <w:lvlText w:val="%1"/>
      <w:lvlJc w:val="left"/>
      <w:pPr>
        <w:ind w:left="396" w:hanging="396"/>
      </w:pPr>
      <w:rPr>
        <w:rFonts w:hint="default"/>
      </w:rPr>
    </w:lvl>
    <w:lvl w:ilvl="1">
      <w:start w:val="4"/>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560" w:hanging="2520"/>
      </w:pPr>
      <w:rPr>
        <w:rFonts w:hint="default"/>
      </w:rPr>
    </w:lvl>
    <w:lvl w:ilvl="8">
      <w:start w:val="1"/>
      <w:numFmt w:val="decimal"/>
      <w:lvlText w:val="%1.%2.%3.%4.%5.%6.%7.%8.%9"/>
      <w:lvlJc w:val="left"/>
      <w:pPr>
        <w:ind w:left="8280" w:hanging="2520"/>
      </w:pPr>
      <w:rPr>
        <w:rFonts w:hint="default"/>
      </w:rPr>
    </w:lvl>
  </w:abstractNum>
  <w:abstractNum w:abstractNumId="13" w15:restartNumberingAfterBreak="0">
    <w:nsid w:val="1E182E60"/>
    <w:multiLevelType w:val="hybridMultilevel"/>
    <w:tmpl w:val="C7D24C24"/>
    <w:lvl w:ilvl="0" w:tplc="08090001">
      <w:start w:val="1"/>
      <w:numFmt w:val="bullet"/>
      <w:lvlText w:val=""/>
      <w:lvlJc w:val="left"/>
      <w:pPr>
        <w:ind w:left="2771"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1673645"/>
    <w:multiLevelType w:val="hybridMultilevel"/>
    <w:tmpl w:val="6A106EA0"/>
    <w:lvl w:ilvl="0" w:tplc="0809000F">
      <w:start w:val="1"/>
      <w:numFmt w:val="decimal"/>
      <w:lvlText w:val="%1."/>
      <w:lvlJc w:val="left"/>
      <w:pPr>
        <w:ind w:left="1429" w:hanging="360"/>
      </w:p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15" w15:restartNumberingAfterBreak="0">
    <w:nsid w:val="223451B9"/>
    <w:multiLevelType w:val="multilevel"/>
    <w:tmpl w:val="B66E1E42"/>
    <w:lvl w:ilvl="0">
      <w:start w:val="4"/>
      <w:numFmt w:val="decimal"/>
      <w:lvlText w:val="%1"/>
      <w:lvlJc w:val="left"/>
      <w:pPr>
        <w:ind w:left="396" w:hanging="396"/>
      </w:pPr>
      <w:rPr>
        <w:rFonts w:hint="default"/>
      </w:rPr>
    </w:lvl>
    <w:lvl w:ilvl="1">
      <w:start w:val="15"/>
      <w:numFmt w:val="decimal"/>
      <w:lvlText w:val="%1.%2"/>
      <w:lvlJc w:val="left"/>
      <w:pPr>
        <w:ind w:left="1855" w:hanging="720"/>
      </w:pPr>
      <w:rPr>
        <w:rFonts w:hint="default"/>
      </w:rPr>
    </w:lvl>
    <w:lvl w:ilvl="2">
      <w:start w:val="1"/>
      <w:numFmt w:val="bullet"/>
      <w:lvlText w:val=""/>
      <w:lvlJc w:val="left"/>
      <w:pPr>
        <w:ind w:left="0" w:firstLine="0"/>
      </w:pPr>
      <w:rPr>
        <w:rFonts w:ascii="Symbol" w:hAnsi="Symbol"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560" w:hanging="2520"/>
      </w:pPr>
      <w:rPr>
        <w:rFonts w:hint="default"/>
      </w:rPr>
    </w:lvl>
    <w:lvl w:ilvl="8">
      <w:start w:val="1"/>
      <w:numFmt w:val="decimal"/>
      <w:lvlText w:val="%1.%2.%3.%4.%5.%6.%7.%8.%9"/>
      <w:lvlJc w:val="left"/>
      <w:pPr>
        <w:ind w:left="8280" w:hanging="2520"/>
      </w:pPr>
      <w:rPr>
        <w:rFonts w:hint="default"/>
      </w:rPr>
    </w:lvl>
  </w:abstractNum>
  <w:abstractNum w:abstractNumId="16" w15:restartNumberingAfterBreak="0">
    <w:nsid w:val="240463E6"/>
    <w:multiLevelType w:val="hybridMultilevel"/>
    <w:tmpl w:val="6ED0B93E"/>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7" w15:restartNumberingAfterBreak="0">
    <w:nsid w:val="253D52AB"/>
    <w:multiLevelType w:val="hybridMultilevel"/>
    <w:tmpl w:val="701C73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5A8626D"/>
    <w:multiLevelType w:val="hybridMultilevel"/>
    <w:tmpl w:val="85406DBE"/>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9" w15:restartNumberingAfterBreak="0">
    <w:nsid w:val="276C14D0"/>
    <w:multiLevelType w:val="hybridMultilevel"/>
    <w:tmpl w:val="63D41584"/>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0" w15:restartNumberingAfterBreak="0">
    <w:nsid w:val="29D63D5B"/>
    <w:multiLevelType w:val="hybridMultilevel"/>
    <w:tmpl w:val="2DB04872"/>
    <w:lvl w:ilvl="0" w:tplc="0809000F">
      <w:start w:val="1"/>
      <w:numFmt w:val="decimal"/>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1" w15:restartNumberingAfterBreak="0">
    <w:nsid w:val="2C8F2237"/>
    <w:multiLevelType w:val="hybridMultilevel"/>
    <w:tmpl w:val="2B42D67C"/>
    <w:lvl w:ilvl="0" w:tplc="04090001">
      <w:start w:val="1"/>
      <w:numFmt w:val="bullet"/>
      <w:lvlText w:val=""/>
      <w:lvlJc w:val="left"/>
      <w:pPr>
        <w:tabs>
          <w:tab w:val="num" w:pos="1800"/>
        </w:tabs>
        <w:ind w:left="1800" w:hanging="360"/>
      </w:pPr>
      <w:rPr>
        <w:rFonts w:ascii="Symbol" w:hAnsi="Symbol" w:hint="default"/>
      </w:rPr>
    </w:lvl>
    <w:lvl w:ilvl="1" w:tplc="DADCB694">
      <w:start w:val="1"/>
      <w:numFmt w:val="decimal"/>
      <w:lvlText w:val="%2."/>
      <w:lvlJc w:val="left"/>
      <w:pPr>
        <w:tabs>
          <w:tab w:val="num" w:pos="2880"/>
        </w:tabs>
        <w:ind w:left="2880" w:hanging="720"/>
      </w:pPr>
      <w:rPr>
        <w:rFonts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2" w15:restartNumberingAfterBreak="0">
    <w:nsid w:val="32EF427D"/>
    <w:multiLevelType w:val="hybridMultilevel"/>
    <w:tmpl w:val="54CA3C06"/>
    <w:lvl w:ilvl="0" w:tplc="40B8237C">
      <w:start w:val="1"/>
      <w:numFmt w:val="lowerLetter"/>
      <w:lvlText w:val="%1."/>
      <w:lvlJc w:val="left"/>
      <w:pPr>
        <w:tabs>
          <w:tab w:val="num" w:pos="1800"/>
        </w:tabs>
        <w:ind w:left="1800" w:hanging="360"/>
      </w:pPr>
      <w:rPr>
        <w:rFonts w:hint="default"/>
      </w:rPr>
    </w:lvl>
    <w:lvl w:ilvl="1" w:tplc="2782F578">
      <w:start w:val="1"/>
      <w:numFmt w:val="decimal"/>
      <w:lvlText w:val="%2."/>
      <w:lvlJc w:val="left"/>
      <w:pPr>
        <w:tabs>
          <w:tab w:val="num" w:pos="2520"/>
        </w:tabs>
        <w:ind w:left="2520" w:hanging="360"/>
      </w:pPr>
      <w:rPr>
        <w:rFonts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3" w15:restartNumberingAfterBreak="0">
    <w:nsid w:val="38FC6846"/>
    <w:multiLevelType w:val="hybridMultilevel"/>
    <w:tmpl w:val="25406E3E"/>
    <w:lvl w:ilvl="0" w:tplc="0409000F">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4" w15:restartNumberingAfterBreak="0">
    <w:nsid w:val="3CDB501B"/>
    <w:multiLevelType w:val="hybridMultilevel"/>
    <w:tmpl w:val="CD0E09E2"/>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5" w15:restartNumberingAfterBreak="0">
    <w:nsid w:val="3FE57D0C"/>
    <w:multiLevelType w:val="hybridMultilevel"/>
    <w:tmpl w:val="FBF0DC2A"/>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6" w15:restartNumberingAfterBreak="0">
    <w:nsid w:val="441C1DB0"/>
    <w:multiLevelType w:val="hybridMultilevel"/>
    <w:tmpl w:val="4F7E1B84"/>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7" w15:restartNumberingAfterBreak="0">
    <w:nsid w:val="47751BFD"/>
    <w:multiLevelType w:val="hybridMultilevel"/>
    <w:tmpl w:val="A5AE94F0"/>
    <w:lvl w:ilvl="0" w:tplc="0809000F">
      <w:start w:val="1"/>
      <w:numFmt w:val="decimal"/>
      <w:lvlText w:val="%1."/>
      <w:lvlJc w:val="left"/>
      <w:pPr>
        <w:tabs>
          <w:tab w:val="num" w:pos="1353"/>
        </w:tabs>
        <w:ind w:left="1353" w:hanging="360"/>
      </w:pPr>
    </w:lvl>
    <w:lvl w:ilvl="1" w:tplc="04090001">
      <w:start w:val="1"/>
      <w:numFmt w:val="bullet"/>
      <w:lvlText w:val=""/>
      <w:lvlJc w:val="left"/>
      <w:pPr>
        <w:tabs>
          <w:tab w:val="num" w:pos="2520"/>
        </w:tabs>
        <w:ind w:left="2520" w:hanging="360"/>
      </w:pPr>
      <w:rPr>
        <w:rFonts w:ascii="Symbol" w:hAnsi="Symbol"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8" w15:restartNumberingAfterBreak="0">
    <w:nsid w:val="4D31046B"/>
    <w:multiLevelType w:val="hybridMultilevel"/>
    <w:tmpl w:val="346C7762"/>
    <w:lvl w:ilvl="0" w:tplc="0809000F">
      <w:start w:val="1"/>
      <w:numFmt w:val="decimal"/>
      <w:lvlText w:val="%1."/>
      <w:lvlJc w:val="left"/>
    </w:lvl>
    <w:lvl w:ilvl="1" w:tplc="FFFFFFFF" w:tentative="1">
      <w:start w:val="1"/>
      <w:numFmt w:val="lowerLetter"/>
      <w:lvlText w:val="%2."/>
      <w:lvlJc w:val="left"/>
      <w:pPr>
        <w:ind w:left="2138" w:hanging="360"/>
      </w:pPr>
    </w:lvl>
    <w:lvl w:ilvl="2" w:tplc="FFFFFFFF" w:tentative="1">
      <w:start w:val="1"/>
      <w:numFmt w:val="lowerRoman"/>
      <w:lvlText w:val="%3."/>
      <w:lvlJc w:val="right"/>
      <w:pPr>
        <w:ind w:left="2858" w:hanging="180"/>
      </w:pPr>
    </w:lvl>
    <w:lvl w:ilvl="3" w:tplc="FFFFFFFF" w:tentative="1">
      <w:start w:val="1"/>
      <w:numFmt w:val="decimal"/>
      <w:lvlText w:val="%4."/>
      <w:lvlJc w:val="left"/>
      <w:pPr>
        <w:ind w:left="3578" w:hanging="360"/>
      </w:pPr>
    </w:lvl>
    <w:lvl w:ilvl="4" w:tplc="FFFFFFFF" w:tentative="1">
      <w:start w:val="1"/>
      <w:numFmt w:val="lowerLetter"/>
      <w:lvlText w:val="%5."/>
      <w:lvlJc w:val="left"/>
      <w:pPr>
        <w:ind w:left="4298" w:hanging="360"/>
      </w:pPr>
    </w:lvl>
    <w:lvl w:ilvl="5" w:tplc="FFFFFFFF" w:tentative="1">
      <w:start w:val="1"/>
      <w:numFmt w:val="lowerRoman"/>
      <w:lvlText w:val="%6."/>
      <w:lvlJc w:val="right"/>
      <w:pPr>
        <w:ind w:left="5018" w:hanging="180"/>
      </w:pPr>
    </w:lvl>
    <w:lvl w:ilvl="6" w:tplc="FFFFFFFF" w:tentative="1">
      <w:start w:val="1"/>
      <w:numFmt w:val="decimal"/>
      <w:lvlText w:val="%7."/>
      <w:lvlJc w:val="left"/>
      <w:pPr>
        <w:ind w:left="5738" w:hanging="360"/>
      </w:pPr>
    </w:lvl>
    <w:lvl w:ilvl="7" w:tplc="FFFFFFFF" w:tentative="1">
      <w:start w:val="1"/>
      <w:numFmt w:val="lowerLetter"/>
      <w:lvlText w:val="%8."/>
      <w:lvlJc w:val="left"/>
      <w:pPr>
        <w:ind w:left="6458" w:hanging="360"/>
      </w:pPr>
    </w:lvl>
    <w:lvl w:ilvl="8" w:tplc="FFFFFFFF" w:tentative="1">
      <w:start w:val="1"/>
      <w:numFmt w:val="lowerRoman"/>
      <w:lvlText w:val="%9."/>
      <w:lvlJc w:val="right"/>
      <w:pPr>
        <w:ind w:left="7178" w:hanging="180"/>
      </w:pPr>
    </w:lvl>
  </w:abstractNum>
  <w:abstractNum w:abstractNumId="29" w15:restartNumberingAfterBreak="0">
    <w:nsid w:val="4F715866"/>
    <w:multiLevelType w:val="hybridMultilevel"/>
    <w:tmpl w:val="2D881E08"/>
    <w:lvl w:ilvl="0" w:tplc="04090001">
      <w:start w:val="1"/>
      <w:numFmt w:val="bullet"/>
      <w:lvlText w:val=""/>
      <w:lvlJc w:val="left"/>
      <w:pPr>
        <w:tabs>
          <w:tab w:val="num" w:pos="2052"/>
        </w:tabs>
        <w:ind w:left="2052" w:hanging="360"/>
      </w:pPr>
      <w:rPr>
        <w:rFonts w:ascii="Symbol" w:hAnsi="Symbol" w:hint="default"/>
      </w:rPr>
    </w:lvl>
    <w:lvl w:ilvl="1" w:tplc="04090003" w:tentative="1">
      <w:start w:val="1"/>
      <w:numFmt w:val="bullet"/>
      <w:lvlText w:val="o"/>
      <w:lvlJc w:val="left"/>
      <w:pPr>
        <w:tabs>
          <w:tab w:val="num" w:pos="2772"/>
        </w:tabs>
        <w:ind w:left="2772" w:hanging="360"/>
      </w:pPr>
      <w:rPr>
        <w:rFonts w:ascii="Courier New" w:hAnsi="Courier New" w:hint="default"/>
      </w:rPr>
    </w:lvl>
    <w:lvl w:ilvl="2" w:tplc="04090005" w:tentative="1">
      <w:start w:val="1"/>
      <w:numFmt w:val="bullet"/>
      <w:lvlText w:val=""/>
      <w:lvlJc w:val="left"/>
      <w:pPr>
        <w:tabs>
          <w:tab w:val="num" w:pos="3492"/>
        </w:tabs>
        <w:ind w:left="3492" w:hanging="360"/>
      </w:pPr>
      <w:rPr>
        <w:rFonts w:ascii="Wingdings" w:hAnsi="Wingdings" w:hint="default"/>
      </w:rPr>
    </w:lvl>
    <w:lvl w:ilvl="3" w:tplc="04090001" w:tentative="1">
      <w:start w:val="1"/>
      <w:numFmt w:val="bullet"/>
      <w:lvlText w:val=""/>
      <w:lvlJc w:val="left"/>
      <w:pPr>
        <w:tabs>
          <w:tab w:val="num" w:pos="4212"/>
        </w:tabs>
        <w:ind w:left="4212" w:hanging="360"/>
      </w:pPr>
      <w:rPr>
        <w:rFonts w:ascii="Symbol" w:hAnsi="Symbol" w:hint="default"/>
      </w:rPr>
    </w:lvl>
    <w:lvl w:ilvl="4" w:tplc="04090003" w:tentative="1">
      <w:start w:val="1"/>
      <w:numFmt w:val="bullet"/>
      <w:lvlText w:val="o"/>
      <w:lvlJc w:val="left"/>
      <w:pPr>
        <w:tabs>
          <w:tab w:val="num" w:pos="4932"/>
        </w:tabs>
        <w:ind w:left="4932" w:hanging="360"/>
      </w:pPr>
      <w:rPr>
        <w:rFonts w:ascii="Courier New" w:hAnsi="Courier New" w:hint="default"/>
      </w:rPr>
    </w:lvl>
    <w:lvl w:ilvl="5" w:tplc="04090005" w:tentative="1">
      <w:start w:val="1"/>
      <w:numFmt w:val="bullet"/>
      <w:lvlText w:val=""/>
      <w:lvlJc w:val="left"/>
      <w:pPr>
        <w:tabs>
          <w:tab w:val="num" w:pos="5652"/>
        </w:tabs>
        <w:ind w:left="5652" w:hanging="360"/>
      </w:pPr>
      <w:rPr>
        <w:rFonts w:ascii="Wingdings" w:hAnsi="Wingdings" w:hint="default"/>
      </w:rPr>
    </w:lvl>
    <w:lvl w:ilvl="6" w:tplc="04090001" w:tentative="1">
      <w:start w:val="1"/>
      <w:numFmt w:val="bullet"/>
      <w:lvlText w:val=""/>
      <w:lvlJc w:val="left"/>
      <w:pPr>
        <w:tabs>
          <w:tab w:val="num" w:pos="6372"/>
        </w:tabs>
        <w:ind w:left="6372" w:hanging="360"/>
      </w:pPr>
      <w:rPr>
        <w:rFonts w:ascii="Symbol" w:hAnsi="Symbol" w:hint="default"/>
      </w:rPr>
    </w:lvl>
    <w:lvl w:ilvl="7" w:tplc="04090003" w:tentative="1">
      <w:start w:val="1"/>
      <w:numFmt w:val="bullet"/>
      <w:lvlText w:val="o"/>
      <w:lvlJc w:val="left"/>
      <w:pPr>
        <w:tabs>
          <w:tab w:val="num" w:pos="7092"/>
        </w:tabs>
        <w:ind w:left="7092" w:hanging="360"/>
      </w:pPr>
      <w:rPr>
        <w:rFonts w:ascii="Courier New" w:hAnsi="Courier New" w:hint="default"/>
      </w:rPr>
    </w:lvl>
    <w:lvl w:ilvl="8" w:tplc="04090005" w:tentative="1">
      <w:start w:val="1"/>
      <w:numFmt w:val="bullet"/>
      <w:lvlText w:val=""/>
      <w:lvlJc w:val="left"/>
      <w:pPr>
        <w:tabs>
          <w:tab w:val="num" w:pos="7812"/>
        </w:tabs>
        <w:ind w:left="7812" w:hanging="360"/>
      </w:pPr>
      <w:rPr>
        <w:rFonts w:ascii="Wingdings" w:hAnsi="Wingdings" w:hint="default"/>
      </w:rPr>
    </w:lvl>
  </w:abstractNum>
  <w:abstractNum w:abstractNumId="30" w15:restartNumberingAfterBreak="0">
    <w:nsid w:val="503C412F"/>
    <w:multiLevelType w:val="hybridMultilevel"/>
    <w:tmpl w:val="F7EEF04E"/>
    <w:lvl w:ilvl="0" w:tplc="0809000F">
      <w:start w:val="1"/>
      <w:numFmt w:val="decimal"/>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1" w15:restartNumberingAfterBreak="0">
    <w:nsid w:val="51020A66"/>
    <w:multiLevelType w:val="hybridMultilevel"/>
    <w:tmpl w:val="5C8CEEE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2" w15:restartNumberingAfterBreak="0">
    <w:nsid w:val="51B95A2B"/>
    <w:multiLevelType w:val="hybridMultilevel"/>
    <w:tmpl w:val="CB3EA460"/>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3" w15:restartNumberingAfterBreak="0">
    <w:nsid w:val="54A518B1"/>
    <w:multiLevelType w:val="hybridMultilevel"/>
    <w:tmpl w:val="C54A3178"/>
    <w:lvl w:ilvl="0" w:tplc="0809000F">
      <w:start w:val="1"/>
      <w:numFmt w:val="decimal"/>
      <w:lvlText w:val="%1."/>
      <w:lvlJc w:val="left"/>
      <w:pPr>
        <w:ind w:left="720" w:hanging="360"/>
      </w:pPr>
    </w:lvl>
    <w:lvl w:ilvl="1" w:tplc="491E8CAC">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516047F"/>
    <w:multiLevelType w:val="hybridMultilevel"/>
    <w:tmpl w:val="BF52379C"/>
    <w:lvl w:ilvl="0" w:tplc="0809000F">
      <w:start w:val="1"/>
      <w:numFmt w:val="decimal"/>
      <w:lvlText w:val="%1."/>
      <w:lvlJc w:val="left"/>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5AB04D19"/>
    <w:multiLevelType w:val="hybridMultilevel"/>
    <w:tmpl w:val="F0626D14"/>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6" w15:restartNumberingAfterBreak="0">
    <w:nsid w:val="5C4809D3"/>
    <w:multiLevelType w:val="hybridMultilevel"/>
    <w:tmpl w:val="F40C0CD8"/>
    <w:lvl w:ilvl="0" w:tplc="0409000F">
      <w:start w:val="1"/>
      <w:numFmt w:val="decimal"/>
      <w:lvlText w:val="%1."/>
      <w:lvlJc w:val="left"/>
      <w:pPr>
        <w:tabs>
          <w:tab w:val="num" w:pos="1440"/>
        </w:tabs>
        <w:ind w:left="1440" w:hanging="360"/>
      </w:pPr>
    </w:lvl>
    <w:lvl w:ilvl="1" w:tplc="3572AAD2">
      <w:start w:val="1"/>
      <w:numFmt w:val="decimal"/>
      <w:lvlText w:val="%2."/>
      <w:lvlJc w:val="left"/>
      <w:pPr>
        <w:tabs>
          <w:tab w:val="num" w:pos="2520"/>
        </w:tabs>
        <w:ind w:left="2520" w:hanging="72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7" w15:restartNumberingAfterBreak="0">
    <w:nsid w:val="5D3A3BEE"/>
    <w:multiLevelType w:val="hybridMultilevel"/>
    <w:tmpl w:val="A1A832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5E7E5DD2"/>
    <w:multiLevelType w:val="multilevel"/>
    <w:tmpl w:val="54AEEFDA"/>
    <w:lvl w:ilvl="0">
      <w:start w:val="1"/>
      <w:numFmt w:val="decimal"/>
      <w:lvlText w:val="%1."/>
      <w:lvlJc w:val="left"/>
      <w:pPr>
        <w:tabs>
          <w:tab w:val="num" w:pos="2160"/>
        </w:tabs>
        <w:ind w:left="2160" w:hanging="360"/>
      </w:pPr>
    </w:lvl>
    <w:lvl w:ilvl="1">
      <w:start w:val="18"/>
      <w:numFmt w:val="decimal"/>
      <w:isLgl/>
      <w:lvlText w:val="%1.%2"/>
      <w:lvlJc w:val="left"/>
      <w:pPr>
        <w:tabs>
          <w:tab w:val="num" w:pos="2520"/>
        </w:tabs>
        <w:ind w:left="2520" w:hanging="720"/>
      </w:pPr>
      <w:rPr>
        <w:rFonts w:hint="default"/>
      </w:rPr>
    </w:lvl>
    <w:lvl w:ilvl="2">
      <w:start w:val="1"/>
      <w:numFmt w:val="decimal"/>
      <w:isLgl/>
      <w:lvlText w:val="%1.%2.%3"/>
      <w:lvlJc w:val="left"/>
      <w:pPr>
        <w:tabs>
          <w:tab w:val="num" w:pos="2520"/>
        </w:tabs>
        <w:ind w:left="2520" w:hanging="720"/>
      </w:pPr>
      <w:rPr>
        <w:rFonts w:hint="default"/>
      </w:rPr>
    </w:lvl>
    <w:lvl w:ilvl="3">
      <w:start w:val="1"/>
      <w:numFmt w:val="decimal"/>
      <w:isLgl/>
      <w:lvlText w:val="%1.%2.%3.%4"/>
      <w:lvlJc w:val="left"/>
      <w:pPr>
        <w:tabs>
          <w:tab w:val="num" w:pos="2880"/>
        </w:tabs>
        <w:ind w:left="288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240"/>
        </w:tabs>
        <w:ind w:left="3240" w:hanging="144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600"/>
        </w:tabs>
        <w:ind w:left="3600" w:hanging="1800"/>
      </w:pPr>
      <w:rPr>
        <w:rFonts w:hint="default"/>
      </w:rPr>
    </w:lvl>
    <w:lvl w:ilvl="8">
      <w:start w:val="1"/>
      <w:numFmt w:val="decimal"/>
      <w:isLgl/>
      <w:lvlText w:val="%1.%2.%3.%4.%5.%6.%7.%8.%9"/>
      <w:lvlJc w:val="left"/>
      <w:pPr>
        <w:tabs>
          <w:tab w:val="num" w:pos="3600"/>
        </w:tabs>
        <w:ind w:left="3600" w:hanging="1800"/>
      </w:pPr>
      <w:rPr>
        <w:rFonts w:hint="default"/>
      </w:rPr>
    </w:lvl>
  </w:abstractNum>
  <w:abstractNum w:abstractNumId="39" w15:restartNumberingAfterBreak="0">
    <w:nsid w:val="63FF7324"/>
    <w:multiLevelType w:val="multilevel"/>
    <w:tmpl w:val="0AF0F11E"/>
    <w:lvl w:ilvl="0">
      <w:start w:val="7"/>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40" w15:restartNumberingAfterBreak="0">
    <w:nsid w:val="68815ED6"/>
    <w:multiLevelType w:val="singleLevel"/>
    <w:tmpl w:val="197AC410"/>
    <w:lvl w:ilvl="0">
      <w:start w:val="1"/>
      <w:numFmt w:val="bullet"/>
      <w:pStyle w:val="smallbulleted"/>
      <w:lvlText w:val=""/>
      <w:legacy w:legacy="1" w:legacySpace="0" w:legacyIndent="432"/>
      <w:lvlJc w:val="left"/>
      <w:pPr>
        <w:ind w:left="720" w:hanging="432"/>
      </w:pPr>
      <w:rPr>
        <w:rFonts w:ascii="Symbol" w:hAnsi="Symbol" w:hint="default"/>
      </w:rPr>
    </w:lvl>
  </w:abstractNum>
  <w:abstractNum w:abstractNumId="41" w15:restartNumberingAfterBreak="0">
    <w:nsid w:val="6DBA5578"/>
    <w:multiLevelType w:val="hybridMultilevel"/>
    <w:tmpl w:val="2ECE0AB6"/>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42" w15:restartNumberingAfterBreak="0">
    <w:nsid w:val="6DC02A97"/>
    <w:multiLevelType w:val="hybridMultilevel"/>
    <w:tmpl w:val="4740B3F6"/>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3" w15:restartNumberingAfterBreak="0">
    <w:nsid w:val="6EF87753"/>
    <w:multiLevelType w:val="hybridMultilevel"/>
    <w:tmpl w:val="FB6AC8A6"/>
    <w:lvl w:ilvl="0" w:tplc="0409000F">
      <w:start w:val="1"/>
      <w:numFmt w:val="decimal"/>
      <w:lvlText w:val="%1."/>
      <w:lvlJc w:val="left"/>
      <w:pPr>
        <w:tabs>
          <w:tab w:val="num" w:pos="1800"/>
        </w:tabs>
        <w:ind w:left="1800" w:hanging="360"/>
      </w:p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4" w15:restartNumberingAfterBreak="0">
    <w:nsid w:val="705C41AD"/>
    <w:multiLevelType w:val="hybridMultilevel"/>
    <w:tmpl w:val="747893D6"/>
    <w:lvl w:ilvl="0" w:tplc="96026D86">
      <w:start w:val="1"/>
      <w:numFmt w:val="bullet"/>
      <w:lvlText w:val=""/>
      <w:lvlJc w:val="left"/>
      <w:pPr>
        <w:tabs>
          <w:tab w:val="num" w:pos="1080"/>
        </w:tabs>
        <w:ind w:left="2215" w:hanging="284"/>
      </w:pPr>
      <w:rPr>
        <w:rFonts w:ascii="Symbol" w:hAnsi="Symbol" w:hint="default"/>
      </w:rPr>
    </w:lvl>
    <w:lvl w:ilvl="1" w:tplc="45206160" w:tentative="1">
      <w:start w:val="1"/>
      <w:numFmt w:val="bullet"/>
      <w:lvlText w:val="o"/>
      <w:lvlJc w:val="left"/>
      <w:pPr>
        <w:tabs>
          <w:tab w:val="num" w:pos="2520"/>
        </w:tabs>
        <w:ind w:left="2520" w:hanging="360"/>
      </w:pPr>
      <w:rPr>
        <w:rFonts w:ascii="Courier New" w:hAnsi="Courier New" w:cs="Courier New" w:hint="default"/>
      </w:rPr>
    </w:lvl>
    <w:lvl w:ilvl="2" w:tplc="F7E0EC5E" w:tentative="1">
      <w:start w:val="1"/>
      <w:numFmt w:val="bullet"/>
      <w:lvlText w:val=""/>
      <w:lvlJc w:val="left"/>
      <w:pPr>
        <w:tabs>
          <w:tab w:val="num" w:pos="3240"/>
        </w:tabs>
        <w:ind w:left="3240" w:hanging="360"/>
      </w:pPr>
      <w:rPr>
        <w:rFonts w:ascii="Wingdings" w:hAnsi="Wingdings" w:hint="default"/>
      </w:rPr>
    </w:lvl>
    <w:lvl w:ilvl="3" w:tplc="72A8164A" w:tentative="1">
      <w:start w:val="1"/>
      <w:numFmt w:val="bullet"/>
      <w:lvlText w:val=""/>
      <w:lvlJc w:val="left"/>
      <w:pPr>
        <w:tabs>
          <w:tab w:val="num" w:pos="3960"/>
        </w:tabs>
        <w:ind w:left="3960" w:hanging="360"/>
      </w:pPr>
      <w:rPr>
        <w:rFonts w:ascii="Symbol" w:hAnsi="Symbol" w:hint="default"/>
      </w:rPr>
    </w:lvl>
    <w:lvl w:ilvl="4" w:tplc="90E2C97C" w:tentative="1">
      <w:start w:val="1"/>
      <w:numFmt w:val="bullet"/>
      <w:lvlText w:val="o"/>
      <w:lvlJc w:val="left"/>
      <w:pPr>
        <w:tabs>
          <w:tab w:val="num" w:pos="4680"/>
        </w:tabs>
        <w:ind w:left="4680" w:hanging="360"/>
      </w:pPr>
      <w:rPr>
        <w:rFonts w:ascii="Courier New" w:hAnsi="Courier New" w:cs="Courier New" w:hint="default"/>
      </w:rPr>
    </w:lvl>
    <w:lvl w:ilvl="5" w:tplc="1B48EB98" w:tentative="1">
      <w:start w:val="1"/>
      <w:numFmt w:val="bullet"/>
      <w:lvlText w:val=""/>
      <w:lvlJc w:val="left"/>
      <w:pPr>
        <w:tabs>
          <w:tab w:val="num" w:pos="5400"/>
        </w:tabs>
        <w:ind w:left="5400" w:hanging="360"/>
      </w:pPr>
      <w:rPr>
        <w:rFonts w:ascii="Wingdings" w:hAnsi="Wingdings" w:hint="default"/>
      </w:rPr>
    </w:lvl>
    <w:lvl w:ilvl="6" w:tplc="A5761200" w:tentative="1">
      <w:start w:val="1"/>
      <w:numFmt w:val="bullet"/>
      <w:lvlText w:val=""/>
      <w:lvlJc w:val="left"/>
      <w:pPr>
        <w:tabs>
          <w:tab w:val="num" w:pos="6120"/>
        </w:tabs>
        <w:ind w:left="6120" w:hanging="360"/>
      </w:pPr>
      <w:rPr>
        <w:rFonts w:ascii="Symbol" w:hAnsi="Symbol" w:hint="default"/>
      </w:rPr>
    </w:lvl>
    <w:lvl w:ilvl="7" w:tplc="C94ABA2A" w:tentative="1">
      <w:start w:val="1"/>
      <w:numFmt w:val="bullet"/>
      <w:lvlText w:val="o"/>
      <w:lvlJc w:val="left"/>
      <w:pPr>
        <w:tabs>
          <w:tab w:val="num" w:pos="6840"/>
        </w:tabs>
        <w:ind w:left="6840" w:hanging="360"/>
      </w:pPr>
      <w:rPr>
        <w:rFonts w:ascii="Courier New" w:hAnsi="Courier New" w:cs="Courier New" w:hint="default"/>
      </w:rPr>
    </w:lvl>
    <w:lvl w:ilvl="8" w:tplc="8FECCCE2" w:tentative="1">
      <w:start w:val="1"/>
      <w:numFmt w:val="bullet"/>
      <w:lvlText w:val=""/>
      <w:lvlJc w:val="left"/>
      <w:pPr>
        <w:tabs>
          <w:tab w:val="num" w:pos="7560"/>
        </w:tabs>
        <w:ind w:left="7560" w:hanging="360"/>
      </w:pPr>
      <w:rPr>
        <w:rFonts w:ascii="Wingdings" w:hAnsi="Wingdings" w:hint="default"/>
      </w:rPr>
    </w:lvl>
  </w:abstractNum>
  <w:abstractNum w:abstractNumId="45" w15:restartNumberingAfterBreak="0">
    <w:nsid w:val="714527BB"/>
    <w:multiLevelType w:val="hybridMultilevel"/>
    <w:tmpl w:val="DDD24D32"/>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46" w15:restartNumberingAfterBreak="0">
    <w:nsid w:val="761E2BD3"/>
    <w:multiLevelType w:val="multilevel"/>
    <w:tmpl w:val="EB56DF4C"/>
    <w:lvl w:ilvl="0">
      <w:start w:val="5"/>
      <w:numFmt w:val="decimal"/>
      <w:lvlText w:val="%1"/>
      <w:lvlJc w:val="left"/>
      <w:pPr>
        <w:ind w:left="396" w:hanging="396"/>
      </w:pPr>
      <w:rPr>
        <w:rFonts w:hint="default"/>
      </w:rPr>
    </w:lvl>
    <w:lvl w:ilvl="1">
      <w:start w:val="5"/>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560" w:hanging="2520"/>
      </w:pPr>
      <w:rPr>
        <w:rFonts w:hint="default"/>
      </w:rPr>
    </w:lvl>
    <w:lvl w:ilvl="8">
      <w:start w:val="1"/>
      <w:numFmt w:val="decimal"/>
      <w:lvlText w:val="%1.%2.%3.%4.%5.%6.%7.%8.%9"/>
      <w:lvlJc w:val="left"/>
      <w:pPr>
        <w:ind w:left="8280" w:hanging="2520"/>
      </w:pPr>
      <w:rPr>
        <w:rFonts w:hint="default"/>
      </w:rPr>
    </w:lvl>
  </w:abstractNum>
  <w:abstractNum w:abstractNumId="47" w15:restartNumberingAfterBreak="0">
    <w:nsid w:val="78010C89"/>
    <w:multiLevelType w:val="hybridMultilevel"/>
    <w:tmpl w:val="36ACE5B8"/>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48" w15:restartNumberingAfterBreak="0">
    <w:nsid w:val="794473D7"/>
    <w:multiLevelType w:val="hybridMultilevel"/>
    <w:tmpl w:val="B36A976C"/>
    <w:lvl w:ilvl="0" w:tplc="4EA211C2">
      <w:start w:val="1"/>
      <w:numFmt w:val="bullet"/>
      <w:lvlText w:val=""/>
      <w:lvlJc w:val="left"/>
      <w:pPr>
        <w:tabs>
          <w:tab w:val="num" w:pos="1080"/>
        </w:tabs>
        <w:ind w:left="2215" w:hanging="284"/>
      </w:pPr>
      <w:rPr>
        <w:rFonts w:ascii="Symbol" w:hAnsi="Symbol" w:hint="default"/>
      </w:rPr>
    </w:lvl>
    <w:lvl w:ilvl="1" w:tplc="BE6E13F0" w:tentative="1">
      <w:start w:val="1"/>
      <w:numFmt w:val="bullet"/>
      <w:lvlText w:val="o"/>
      <w:lvlJc w:val="left"/>
      <w:pPr>
        <w:tabs>
          <w:tab w:val="num" w:pos="2520"/>
        </w:tabs>
        <w:ind w:left="2520" w:hanging="360"/>
      </w:pPr>
      <w:rPr>
        <w:rFonts w:ascii="Courier New" w:hAnsi="Courier New" w:cs="Courier New" w:hint="default"/>
      </w:rPr>
    </w:lvl>
    <w:lvl w:ilvl="2" w:tplc="4EF45D0C" w:tentative="1">
      <w:start w:val="1"/>
      <w:numFmt w:val="bullet"/>
      <w:lvlText w:val=""/>
      <w:lvlJc w:val="left"/>
      <w:pPr>
        <w:tabs>
          <w:tab w:val="num" w:pos="3240"/>
        </w:tabs>
        <w:ind w:left="3240" w:hanging="360"/>
      </w:pPr>
      <w:rPr>
        <w:rFonts w:ascii="Wingdings" w:hAnsi="Wingdings" w:hint="default"/>
      </w:rPr>
    </w:lvl>
    <w:lvl w:ilvl="3" w:tplc="F5123712" w:tentative="1">
      <w:start w:val="1"/>
      <w:numFmt w:val="bullet"/>
      <w:lvlText w:val=""/>
      <w:lvlJc w:val="left"/>
      <w:pPr>
        <w:tabs>
          <w:tab w:val="num" w:pos="3960"/>
        </w:tabs>
        <w:ind w:left="3960" w:hanging="360"/>
      </w:pPr>
      <w:rPr>
        <w:rFonts w:ascii="Symbol" w:hAnsi="Symbol" w:hint="default"/>
      </w:rPr>
    </w:lvl>
    <w:lvl w:ilvl="4" w:tplc="24762458" w:tentative="1">
      <w:start w:val="1"/>
      <w:numFmt w:val="bullet"/>
      <w:lvlText w:val="o"/>
      <w:lvlJc w:val="left"/>
      <w:pPr>
        <w:tabs>
          <w:tab w:val="num" w:pos="4680"/>
        </w:tabs>
        <w:ind w:left="4680" w:hanging="360"/>
      </w:pPr>
      <w:rPr>
        <w:rFonts w:ascii="Courier New" w:hAnsi="Courier New" w:cs="Courier New" w:hint="default"/>
      </w:rPr>
    </w:lvl>
    <w:lvl w:ilvl="5" w:tplc="9162F1A0" w:tentative="1">
      <w:start w:val="1"/>
      <w:numFmt w:val="bullet"/>
      <w:lvlText w:val=""/>
      <w:lvlJc w:val="left"/>
      <w:pPr>
        <w:tabs>
          <w:tab w:val="num" w:pos="5400"/>
        </w:tabs>
        <w:ind w:left="5400" w:hanging="360"/>
      </w:pPr>
      <w:rPr>
        <w:rFonts w:ascii="Wingdings" w:hAnsi="Wingdings" w:hint="default"/>
      </w:rPr>
    </w:lvl>
    <w:lvl w:ilvl="6" w:tplc="123016A2" w:tentative="1">
      <w:start w:val="1"/>
      <w:numFmt w:val="bullet"/>
      <w:lvlText w:val=""/>
      <w:lvlJc w:val="left"/>
      <w:pPr>
        <w:tabs>
          <w:tab w:val="num" w:pos="6120"/>
        </w:tabs>
        <w:ind w:left="6120" w:hanging="360"/>
      </w:pPr>
      <w:rPr>
        <w:rFonts w:ascii="Symbol" w:hAnsi="Symbol" w:hint="default"/>
      </w:rPr>
    </w:lvl>
    <w:lvl w:ilvl="7" w:tplc="943C5932" w:tentative="1">
      <w:start w:val="1"/>
      <w:numFmt w:val="bullet"/>
      <w:lvlText w:val="o"/>
      <w:lvlJc w:val="left"/>
      <w:pPr>
        <w:tabs>
          <w:tab w:val="num" w:pos="6840"/>
        </w:tabs>
        <w:ind w:left="6840" w:hanging="360"/>
      </w:pPr>
      <w:rPr>
        <w:rFonts w:ascii="Courier New" w:hAnsi="Courier New" w:cs="Courier New" w:hint="default"/>
      </w:rPr>
    </w:lvl>
    <w:lvl w:ilvl="8" w:tplc="5450D43A" w:tentative="1">
      <w:start w:val="1"/>
      <w:numFmt w:val="bullet"/>
      <w:lvlText w:val=""/>
      <w:lvlJc w:val="left"/>
      <w:pPr>
        <w:tabs>
          <w:tab w:val="num" w:pos="7560"/>
        </w:tabs>
        <w:ind w:left="7560" w:hanging="360"/>
      </w:pPr>
      <w:rPr>
        <w:rFonts w:ascii="Wingdings" w:hAnsi="Wingdings" w:hint="default"/>
      </w:rPr>
    </w:lvl>
  </w:abstractNum>
  <w:abstractNum w:abstractNumId="49" w15:restartNumberingAfterBreak="0">
    <w:nsid w:val="7B262587"/>
    <w:multiLevelType w:val="hybridMultilevel"/>
    <w:tmpl w:val="B16021AE"/>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0" w15:restartNumberingAfterBreak="0">
    <w:nsid w:val="7B57016A"/>
    <w:multiLevelType w:val="multilevel"/>
    <w:tmpl w:val="EA0C553E"/>
    <w:lvl w:ilvl="0">
      <w:start w:val="4"/>
      <w:numFmt w:val="decimal"/>
      <w:lvlText w:val="%1"/>
      <w:lvlJc w:val="left"/>
      <w:pPr>
        <w:ind w:left="396" w:hanging="396"/>
      </w:pPr>
      <w:rPr>
        <w:rFonts w:hint="default"/>
      </w:rPr>
    </w:lvl>
    <w:lvl w:ilvl="1">
      <w:start w:val="13"/>
      <w:numFmt w:val="decimal"/>
      <w:lvlText w:val="%1.%2"/>
      <w:lvlJc w:val="left"/>
      <w:pPr>
        <w:ind w:left="1288" w:hanging="720"/>
      </w:pPr>
      <w:rPr>
        <w:rFonts w:hint="default"/>
      </w:rPr>
    </w:lvl>
    <w:lvl w:ilvl="2">
      <w:start w:val="1"/>
      <w:numFmt w:val="bullet"/>
      <w:lvlText w:val=""/>
      <w:lvlJc w:val="left"/>
      <w:rPr>
        <w:rFonts w:ascii="Symbol" w:hAnsi="Symbol"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560" w:hanging="2520"/>
      </w:pPr>
      <w:rPr>
        <w:rFonts w:hint="default"/>
      </w:rPr>
    </w:lvl>
    <w:lvl w:ilvl="8">
      <w:start w:val="1"/>
      <w:numFmt w:val="decimal"/>
      <w:lvlText w:val="%1.%2.%3.%4.%5.%6.%7.%8.%9"/>
      <w:lvlJc w:val="left"/>
      <w:pPr>
        <w:ind w:left="8280" w:hanging="2520"/>
      </w:pPr>
      <w:rPr>
        <w:rFonts w:hint="default"/>
      </w:rPr>
    </w:lvl>
  </w:abstractNum>
  <w:abstractNum w:abstractNumId="51" w15:restartNumberingAfterBreak="0">
    <w:nsid w:val="7BD56FC3"/>
    <w:multiLevelType w:val="multilevel"/>
    <w:tmpl w:val="CB5E6192"/>
    <w:lvl w:ilvl="0">
      <w:start w:val="4"/>
      <w:numFmt w:val="decimal"/>
      <w:lvlText w:val="%1"/>
      <w:lvlJc w:val="left"/>
      <w:pPr>
        <w:ind w:left="396" w:hanging="396"/>
      </w:pPr>
      <w:rPr>
        <w:rFonts w:hint="default"/>
      </w:rPr>
    </w:lvl>
    <w:lvl w:ilvl="1">
      <w:start w:val="7"/>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560" w:hanging="2520"/>
      </w:pPr>
      <w:rPr>
        <w:rFonts w:hint="default"/>
      </w:rPr>
    </w:lvl>
    <w:lvl w:ilvl="8">
      <w:start w:val="1"/>
      <w:numFmt w:val="decimal"/>
      <w:lvlText w:val="%1.%2.%3.%4.%5.%6.%7.%8.%9"/>
      <w:lvlJc w:val="left"/>
      <w:pPr>
        <w:ind w:left="8280" w:hanging="2520"/>
      </w:pPr>
      <w:rPr>
        <w:rFonts w:hint="default"/>
      </w:rPr>
    </w:lvl>
  </w:abstractNum>
  <w:abstractNum w:abstractNumId="52" w15:restartNumberingAfterBreak="0">
    <w:nsid w:val="7D207819"/>
    <w:multiLevelType w:val="hybridMultilevel"/>
    <w:tmpl w:val="65D8737E"/>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7ECE77BC"/>
    <w:multiLevelType w:val="hybridMultilevel"/>
    <w:tmpl w:val="5BDA57AA"/>
    <w:lvl w:ilvl="0" w:tplc="04090001">
      <w:start w:val="1"/>
      <w:numFmt w:val="bullet"/>
      <w:lvlText w:val=""/>
      <w:lvlJc w:val="left"/>
      <w:pPr>
        <w:tabs>
          <w:tab w:val="num" w:pos="1920"/>
        </w:tabs>
        <w:ind w:left="192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num w:numId="1" w16cid:durableId="2142190308">
    <w:abstractNumId w:val="53"/>
  </w:num>
  <w:num w:numId="2" w16cid:durableId="915474774">
    <w:abstractNumId w:val="29"/>
  </w:num>
  <w:num w:numId="3" w16cid:durableId="812524089">
    <w:abstractNumId w:val="4"/>
  </w:num>
  <w:num w:numId="4" w16cid:durableId="356852413">
    <w:abstractNumId w:val="25"/>
  </w:num>
  <w:num w:numId="5" w16cid:durableId="1842313010">
    <w:abstractNumId w:val="47"/>
  </w:num>
  <w:num w:numId="6" w16cid:durableId="1363436323">
    <w:abstractNumId w:val="22"/>
  </w:num>
  <w:num w:numId="7" w16cid:durableId="1152912180">
    <w:abstractNumId w:val="26"/>
  </w:num>
  <w:num w:numId="8" w16cid:durableId="183137565">
    <w:abstractNumId w:val="49"/>
  </w:num>
  <w:num w:numId="9" w16cid:durableId="1357274170">
    <w:abstractNumId w:val="6"/>
  </w:num>
  <w:num w:numId="10" w16cid:durableId="1696728405">
    <w:abstractNumId w:val="32"/>
  </w:num>
  <w:num w:numId="11" w16cid:durableId="2106607065">
    <w:abstractNumId w:val="31"/>
  </w:num>
  <w:num w:numId="12" w16cid:durableId="576208252">
    <w:abstractNumId w:val="0"/>
  </w:num>
  <w:num w:numId="13" w16cid:durableId="840001481">
    <w:abstractNumId w:val="12"/>
  </w:num>
  <w:num w:numId="14" w16cid:durableId="1763989843">
    <w:abstractNumId w:val="51"/>
  </w:num>
  <w:num w:numId="15" w16cid:durableId="1641763192">
    <w:abstractNumId w:val="11"/>
  </w:num>
  <w:num w:numId="16" w16cid:durableId="1517380742">
    <w:abstractNumId w:val="46"/>
  </w:num>
  <w:num w:numId="17" w16cid:durableId="1962760061">
    <w:abstractNumId w:val="8"/>
  </w:num>
  <w:num w:numId="18" w16cid:durableId="1735077676">
    <w:abstractNumId w:val="40"/>
  </w:num>
  <w:num w:numId="19" w16cid:durableId="346298317">
    <w:abstractNumId w:val="1"/>
  </w:num>
  <w:num w:numId="20" w16cid:durableId="1767724739">
    <w:abstractNumId w:val="9"/>
  </w:num>
  <w:num w:numId="21" w16cid:durableId="1920827214">
    <w:abstractNumId w:val="10"/>
  </w:num>
  <w:num w:numId="22" w16cid:durableId="1620994570">
    <w:abstractNumId w:val="44"/>
  </w:num>
  <w:num w:numId="23" w16cid:durableId="629941977">
    <w:abstractNumId w:val="3"/>
  </w:num>
  <w:num w:numId="24" w16cid:durableId="1916237824">
    <w:abstractNumId w:val="48"/>
  </w:num>
  <w:num w:numId="25" w16cid:durableId="977027204">
    <w:abstractNumId w:val="7"/>
  </w:num>
  <w:num w:numId="26" w16cid:durableId="394547539">
    <w:abstractNumId w:val="38"/>
  </w:num>
  <w:num w:numId="27" w16cid:durableId="997660418">
    <w:abstractNumId w:val="52"/>
  </w:num>
  <w:num w:numId="28" w16cid:durableId="1519198831">
    <w:abstractNumId w:val="50"/>
  </w:num>
  <w:num w:numId="29" w16cid:durableId="47460402">
    <w:abstractNumId w:val="13"/>
  </w:num>
  <w:num w:numId="30" w16cid:durableId="1928418918">
    <w:abstractNumId w:val="15"/>
  </w:num>
  <w:num w:numId="31" w16cid:durableId="1090931445">
    <w:abstractNumId w:val="39"/>
  </w:num>
  <w:num w:numId="32" w16cid:durableId="778791158">
    <w:abstractNumId w:val="27"/>
  </w:num>
  <w:num w:numId="33" w16cid:durableId="1769497812">
    <w:abstractNumId w:val="23"/>
  </w:num>
  <w:num w:numId="34" w16cid:durableId="443230576">
    <w:abstractNumId w:val="36"/>
  </w:num>
  <w:num w:numId="35" w16cid:durableId="1543666783">
    <w:abstractNumId w:val="21"/>
  </w:num>
  <w:num w:numId="36" w16cid:durableId="662050337">
    <w:abstractNumId w:val="24"/>
  </w:num>
  <w:num w:numId="37" w16cid:durableId="264458414">
    <w:abstractNumId w:val="18"/>
  </w:num>
  <w:num w:numId="38" w16cid:durableId="2008703238">
    <w:abstractNumId w:val="43"/>
  </w:num>
  <w:num w:numId="39" w16cid:durableId="1219433232">
    <w:abstractNumId w:val="33"/>
  </w:num>
  <w:num w:numId="40" w16cid:durableId="1745446145">
    <w:abstractNumId w:val="37"/>
  </w:num>
  <w:num w:numId="41" w16cid:durableId="836459011">
    <w:abstractNumId w:val="14"/>
  </w:num>
  <w:num w:numId="42" w16cid:durableId="119615042">
    <w:abstractNumId w:val="41"/>
  </w:num>
  <w:num w:numId="43" w16cid:durableId="1063597476">
    <w:abstractNumId w:val="2"/>
  </w:num>
  <w:num w:numId="44" w16cid:durableId="742215630">
    <w:abstractNumId w:val="28"/>
  </w:num>
  <w:num w:numId="45" w16cid:durableId="919100262">
    <w:abstractNumId w:val="30"/>
  </w:num>
  <w:num w:numId="46" w16cid:durableId="358354595">
    <w:abstractNumId w:val="34"/>
  </w:num>
  <w:num w:numId="47" w16cid:durableId="1598638471">
    <w:abstractNumId w:val="20"/>
  </w:num>
  <w:num w:numId="48" w16cid:durableId="1980721037">
    <w:abstractNumId w:val="17"/>
  </w:num>
  <w:num w:numId="49" w16cid:durableId="1492060626">
    <w:abstractNumId w:val="5"/>
  </w:num>
  <w:num w:numId="50" w16cid:durableId="440075865">
    <w:abstractNumId w:val="16"/>
  </w:num>
  <w:num w:numId="51" w16cid:durableId="439224447">
    <w:abstractNumId w:val="42"/>
  </w:num>
  <w:num w:numId="52" w16cid:durableId="1311405027">
    <w:abstractNumId w:val="45"/>
  </w:num>
  <w:num w:numId="53" w16cid:durableId="1326786762">
    <w:abstractNumId w:val="35"/>
  </w:num>
  <w:num w:numId="54" w16cid:durableId="862473434">
    <w:abstractNumId w:val="19"/>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61A5"/>
    <w:rsid w:val="0000099A"/>
    <w:rsid w:val="00000D77"/>
    <w:rsid w:val="0000272E"/>
    <w:rsid w:val="000118FC"/>
    <w:rsid w:val="00015175"/>
    <w:rsid w:val="000161FC"/>
    <w:rsid w:val="000225A8"/>
    <w:rsid w:val="00035FB2"/>
    <w:rsid w:val="00043D3E"/>
    <w:rsid w:val="00046E45"/>
    <w:rsid w:val="0004796E"/>
    <w:rsid w:val="00050D4F"/>
    <w:rsid w:val="00052792"/>
    <w:rsid w:val="00052A53"/>
    <w:rsid w:val="0006273B"/>
    <w:rsid w:val="00062812"/>
    <w:rsid w:val="000633B9"/>
    <w:rsid w:val="00065640"/>
    <w:rsid w:val="00067A28"/>
    <w:rsid w:val="00072A32"/>
    <w:rsid w:val="00074E76"/>
    <w:rsid w:val="00074F8F"/>
    <w:rsid w:val="00075EB0"/>
    <w:rsid w:val="00084D03"/>
    <w:rsid w:val="00084E46"/>
    <w:rsid w:val="0008791E"/>
    <w:rsid w:val="000A247E"/>
    <w:rsid w:val="000A291D"/>
    <w:rsid w:val="000B180A"/>
    <w:rsid w:val="000B59AD"/>
    <w:rsid w:val="000B694A"/>
    <w:rsid w:val="000B7640"/>
    <w:rsid w:val="000C2782"/>
    <w:rsid w:val="000C31C3"/>
    <w:rsid w:val="000C40CB"/>
    <w:rsid w:val="000D3C3E"/>
    <w:rsid w:val="000D5FAE"/>
    <w:rsid w:val="000E1F0E"/>
    <w:rsid w:val="000E341F"/>
    <w:rsid w:val="000E54BF"/>
    <w:rsid w:val="000E64F8"/>
    <w:rsid w:val="000E704F"/>
    <w:rsid w:val="000F7185"/>
    <w:rsid w:val="001008B3"/>
    <w:rsid w:val="00100ACB"/>
    <w:rsid w:val="00103FC4"/>
    <w:rsid w:val="0010541F"/>
    <w:rsid w:val="00105E7D"/>
    <w:rsid w:val="001079B0"/>
    <w:rsid w:val="001110B3"/>
    <w:rsid w:val="00112E3C"/>
    <w:rsid w:val="0012101D"/>
    <w:rsid w:val="00122FE7"/>
    <w:rsid w:val="001316F7"/>
    <w:rsid w:val="00132CAE"/>
    <w:rsid w:val="00132CEB"/>
    <w:rsid w:val="00133CBE"/>
    <w:rsid w:val="00136731"/>
    <w:rsid w:val="00142DA2"/>
    <w:rsid w:val="00145737"/>
    <w:rsid w:val="001513F8"/>
    <w:rsid w:val="00151B79"/>
    <w:rsid w:val="00152058"/>
    <w:rsid w:val="0016327B"/>
    <w:rsid w:val="00166996"/>
    <w:rsid w:val="00167232"/>
    <w:rsid w:val="00170691"/>
    <w:rsid w:val="00170B62"/>
    <w:rsid w:val="00174BD5"/>
    <w:rsid w:val="001752A1"/>
    <w:rsid w:val="001771CC"/>
    <w:rsid w:val="00182688"/>
    <w:rsid w:val="0018518A"/>
    <w:rsid w:val="00187FF9"/>
    <w:rsid w:val="001936E0"/>
    <w:rsid w:val="00194A81"/>
    <w:rsid w:val="0019696B"/>
    <w:rsid w:val="001A0CC8"/>
    <w:rsid w:val="001A10B2"/>
    <w:rsid w:val="001A32DF"/>
    <w:rsid w:val="001A3FBA"/>
    <w:rsid w:val="001C0B24"/>
    <w:rsid w:val="001C22F0"/>
    <w:rsid w:val="001C2861"/>
    <w:rsid w:val="001C2CE8"/>
    <w:rsid w:val="001C3219"/>
    <w:rsid w:val="001D0626"/>
    <w:rsid w:val="001D2C66"/>
    <w:rsid w:val="001D41B8"/>
    <w:rsid w:val="001D76A3"/>
    <w:rsid w:val="001D7E8A"/>
    <w:rsid w:val="001E102B"/>
    <w:rsid w:val="001E2441"/>
    <w:rsid w:val="001E403C"/>
    <w:rsid w:val="001E6643"/>
    <w:rsid w:val="001F01D8"/>
    <w:rsid w:val="001F64A6"/>
    <w:rsid w:val="001F7A9C"/>
    <w:rsid w:val="001F7F72"/>
    <w:rsid w:val="00201816"/>
    <w:rsid w:val="00206B38"/>
    <w:rsid w:val="002142BB"/>
    <w:rsid w:val="00215B73"/>
    <w:rsid w:val="002161A5"/>
    <w:rsid w:val="0021669E"/>
    <w:rsid w:val="00216C07"/>
    <w:rsid w:val="002207C7"/>
    <w:rsid w:val="00222A45"/>
    <w:rsid w:val="00231547"/>
    <w:rsid w:val="002316C5"/>
    <w:rsid w:val="00234BA8"/>
    <w:rsid w:val="00235A38"/>
    <w:rsid w:val="002365FC"/>
    <w:rsid w:val="00236C43"/>
    <w:rsid w:val="00240083"/>
    <w:rsid w:val="00240361"/>
    <w:rsid w:val="00245A28"/>
    <w:rsid w:val="00252950"/>
    <w:rsid w:val="00254090"/>
    <w:rsid w:val="00264905"/>
    <w:rsid w:val="002667DA"/>
    <w:rsid w:val="00276F60"/>
    <w:rsid w:val="00287AC2"/>
    <w:rsid w:val="002910E6"/>
    <w:rsid w:val="0029274D"/>
    <w:rsid w:val="00295F31"/>
    <w:rsid w:val="0029712B"/>
    <w:rsid w:val="00297E2A"/>
    <w:rsid w:val="002A24C1"/>
    <w:rsid w:val="002A26D8"/>
    <w:rsid w:val="002A4683"/>
    <w:rsid w:val="002B2171"/>
    <w:rsid w:val="002B40E2"/>
    <w:rsid w:val="002B4630"/>
    <w:rsid w:val="002B6719"/>
    <w:rsid w:val="002C0D28"/>
    <w:rsid w:val="002C1DB4"/>
    <w:rsid w:val="002C2804"/>
    <w:rsid w:val="002D381E"/>
    <w:rsid w:val="002D638B"/>
    <w:rsid w:val="002E40F9"/>
    <w:rsid w:val="002E6259"/>
    <w:rsid w:val="002E785B"/>
    <w:rsid w:val="002F08C6"/>
    <w:rsid w:val="003075B1"/>
    <w:rsid w:val="00313165"/>
    <w:rsid w:val="003146CE"/>
    <w:rsid w:val="00315EFC"/>
    <w:rsid w:val="00320CDF"/>
    <w:rsid w:val="00324D0A"/>
    <w:rsid w:val="00334AE8"/>
    <w:rsid w:val="00343810"/>
    <w:rsid w:val="00345207"/>
    <w:rsid w:val="00355010"/>
    <w:rsid w:val="003558A9"/>
    <w:rsid w:val="003601B1"/>
    <w:rsid w:val="00361808"/>
    <w:rsid w:val="00361BF6"/>
    <w:rsid w:val="003654DA"/>
    <w:rsid w:val="00365989"/>
    <w:rsid w:val="00373136"/>
    <w:rsid w:val="00376C12"/>
    <w:rsid w:val="00382764"/>
    <w:rsid w:val="00387F32"/>
    <w:rsid w:val="003916A6"/>
    <w:rsid w:val="003927B7"/>
    <w:rsid w:val="00395C32"/>
    <w:rsid w:val="003A0D80"/>
    <w:rsid w:val="003A4939"/>
    <w:rsid w:val="003A6067"/>
    <w:rsid w:val="003A645F"/>
    <w:rsid w:val="003A78DB"/>
    <w:rsid w:val="003B1CBB"/>
    <w:rsid w:val="003B6AD1"/>
    <w:rsid w:val="003B7AB0"/>
    <w:rsid w:val="003B7FE2"/>
    <w:rsid w:val="003C3B45"/>
    <w:rsid w:val="003C4222"/>
    <w:rsid w:val="003C67FE"/>
    <w:rsid w:val="003C7EB7"/>
    <w:rsid w:val="003D28AA"/>
    <w:rsid w:val="003F1DD5"/>
    <w:rsid w:val="003F2FFD"/>
    <w:rsid w:val="003F4763"/>
    <w:rsid w:val="003F6B30"/>
    <w:rsid w:val="00411309"/>
    <w:rsid w:val="004145BB"/>
    <w:rsid w:val="00415B04"/>
    <w:rsid w:val="0042388B"/>
    <w:rsid w:val="00425272"/>
    <w:rsid w:val="0042600D"/>
    <w:rsid w:val="00426A47"/>
    <w:rsid w:val="00427A0F"/>
    <w:rsid w:val="00432A60"/>
    <w:rsid w:val="00433CC7"/>
    <w:rsid w:val="00435B81"/>
    <w:rsid w:val="00443D5A"/>
    <w:rsid w:val="00444F62"/>
    <w:rsid w:val="00445122"/>
    <w:rsid w:val="00457803"/>
    <w:rsid w:val="00461464"/>
    <w:rsid w:val="00463433"/>
    <w:rsid w:val="004808D0"/>
    <w:rsid w:val="00483DA8"/>
    <w:rsid w:val="004857B5"/>
    <w:rsid w:val="00490BFA"/>
    <w:rsid w:val="00492EF0"/>
    <w:rsid w:val="00497BDA"/>
    <w:rsid w:val="00497D7E"/>
    <w:rsid w:val="004A0B7F"/>
    <w:rsid w:val="004A4FF0"/>
    <w:rsid w:val="004B0CA2"/>
    <w:rsid w:val="004B69E9"/>
    <w:rsid w:val="004B6A61"/>
    <w:rsid w:val="004C0CEA"/>
    <w:rsid w:val="004C1ECE"/>
    <w:rsid w:val="004C4056"/>
    <w:rsid w:val="004C46C8"/>
    <w:rsid w:val="004C5339"/>
    <w:rsid w:val="004C6042"/>
    <w:rsid w:val="004C67BE"/>
    <w:rsid w:val="004D5414"/>
    <w:rsid w:val="004D587A"/>
    <w:rsid w:val="004F3A04"/>
    <w:rsid w:val="004F447F"/>
    <w:rsid w:val="004F63C6"/>
    <w:rsid w:val="00501E8D"/>
    <w:rsid w:val="00503417"/>
    <w:rsid w:val="00511F56"/>
    <w:rsid w:val="00522117"/>
    <w:rsid w:val="00522C67"/>
    <w:rsid w:val="00525B28"/>
    <w:rsid w:val="00526F65"/>
    <w:rsid w:val="005326FB"/>
    <w:rsid w:val="005336FA"/>
    <w:rsid w:val="005343DB"/>
    <w:rsid w:val="005346CD"/>
    <w:rsid w:val="00535118"/>
    <w:rsid w:val="005379CA"/>
    <w:rsid w:val="00545CC7"/>
    <w:rsid w:val="00546D20"/>
    <w:rsid w:val="00557EFD"/>
    <w:rsid w:val="005613F1"/>
    <w:rsid w:val="005661F4"/>
    <w:rsid w:val="005720A3"/>
    <w:rsid w:val="0057238F"/>
    <w:rsid w:val="00573474"/>
    <w:rsid w:val="00575407"/>
    <w:rsid w:val="00577EA0"/>
    <w:rsid w:val="005801C1"/>
    <w:rsid w:val="00584C99"/>
    <w:rsid w:val="00593026"/>
    <w:rsid w:val="005937C7"/>
    <w:rsid w:val="0059712E"/>
    <w:rsid w:val="005A74F6"/>
    <w:rsid w:val="005B0399"/>
    <w:rsid w:val="005B35D1"/>
    <w:rsid w:val="005B3AB1"/>
    <w:rsid w:val="005B3E27"/>
    <w:rsid w:val="005B5A3D"/>
    <w:rsid w:val="005C50FE"/>
    <w:rsid w:val="005C5BA0"/>
    <w:rsid w:val="005D0A01"/>
    <w:rsid w:val="005D68C1"/>
    <w:rsid w:val="005E0CA6"/>
    <w:rsid w:val="005E1AFD"/>
    <w:rsid w:val="005E2801"/>
    <w:rsid w:val="005E5B3B"/>
    <w:rsid w:val="005E709A"/>
    <w:rsid w:val="005F06FF"/>
    <w:rsid w:val="005F0C7C"/>
    <w:rsid w:val="005F1E2A"/>
    <w:rsid w:val="00600494"/>
    <w:rsid w:val="0060350D"/>
    <w:rsid w:val="00604908"/>
    <w:rsid w:val="006060E7"/>
    <w:rsid w:val="00606784"/>
    <w:rsid w:val="00606C1F"/>
    <w:rsid w:val="0060719F"/>
    <w:rsid w:val="0061794D"/>
    <w:rsid w:val="0062001C"/>
    <w:rsid w:val="006242B4"/>
    <w:rsid w:val="006257B8"/>
    <w:rsid w:val="006259E8"/>
    <w:rsid w:val="00633948"/>
    <w:rsid w:val="006413EB"/>
    <w:rsid w:val="00646AB4"/>
    <w:rsid w:val="00653807"/>
    <w:rsid w:val="006550AF"/>
    <w:rsid w:val="006568D7"/>
    <w:rsid w:val="006627C7"/>
    <w:rsid w:val="00662934"/>
    <w:rsid w:val="00663353"/>
    <w:rsid w:val="0066421A"/>
    <w:rsid w:val="00667539"/>
    <w:rsid w:val="0067194B"/>
    <w:rsid w:val="00674F02"/>
    <w:rsid w:val="006768BB"/>
    <w:rsid w:val="00681A76"/>
    <w:rsid w:val="00683B1E"/>
    <w:rsid w:val="00683F6C"/>
    <w:rsid w:val="006850EE"/>
    <w:rsid w:val="006870EA"/>
    <w:rsid w:val="006939A5"/>
    <w:rsid w:val="00694561"/>
    <w:rsid w:val="006A2930"/>
    <w:rsid w:val="006B0F62"/>
    <w:rsid w:val="006B7DE4"/>
    <w:rsid w:val="006C115E"/>
    <w:rsid w:val="006C323B"/>
    <w:rsid w:val="006C3FCD"/>
    <w:rsid w:val="006C4A2A"/>
    <w:rsid w:val="006C719C"/>
    <w:rsid w:val="006D4AFB"/>
    <w:rsid w:val="006D5B0E"/>
    <w:rsid w:val="006D6141"/>
    <w:rsid w:val="006D6948"/>
    <w:rsid w:val="006E17DB"/>
    <w:rsid w:val="006E2552"/>
    <w:rsid w:val="006E46E6"/>
    <w:rsid w:val="006E68C6"/>
    <w:rsid w:val="006F4B3B"/>
    <w:rsid w:val="00700408"/>
    <w:rsid w:val="00700564"/>
    <w:rsid w:val="00706687"/>
    <w:rsid w:val="00710D75"/>
    <w:rsid w:val="007145F9"/>
    <w:rsid w:val="00714ADC"/>
    <w:rsid w:val="007168F4"/>
    <w:rsid w:val="00720D85"/>
    <w:rsid w:val="00722CB9"/>
    <w:rsid w:val="00725220"/>
    <w:rsid w:val="007257AF"/>
    <w:rsid w:val="00725CD3"/>
    <w:rsid w:val="00732E42"/>
    <w:rsid w:val="007340CC"/>
    <w:rsid w:val="00734C8A"/>
    <w:rsid w:val="0073506D"/>
    <w:rsid w:val="00740F69"/>
    <w:rsid w:val="00742768"/>
    <w:rsid w:val="0075012D"/>
    <w:rsid w:val="007517D7"/>
    <w:rsid w:val="00752069"/>
    <w:rsid w:val="0075626A"/>
    <w:rsid w:val="0075788C"/>
    <w:rsid w:val="007603C0"/>
    <w:rsid w:val="00760495"/>
    <w:rsid w:val="007625B9"/>
    <w:rsid w:val="00764B8D"/>
    <w:rsid w:val="00766955"/>
    <w:rsid w:val="007713C2"/>
    <w:rsid w:val="00777D7F"/>
    <w:rsid w:val="00782F91"/>
    <w:rsid w:val="00783216"/>
    <w:rsid w:val="0078370B"/>
    <w:rsid w:val="00784A80"/>
    <w:rsid w:val="0078577B"/>
    <w:rsid w:val="00792829"/>
    <w:rsid w:val="0079692E"/>
    <w:rsid w:val="007A6327"/>
    <w:rsid w:val="007A76DE"/>
    <w:rsid w:val="007B10B9"/>
    <w:rsid w:val="007B3248"/>
    <w:rsid w:val="007B6B80"/>
    <w:rsid w:val="007C0478"/>
    <w:rsid w:val="007C4D29"/>
    <w:rsid w:val="007D0DD4"/>
    <w:rsid w:val="007D40F8"/>
    <w:rsid w:val="007E56DE"/>
    <w:rsid w:val="007F07A9"/>
    <w:rsid w:val="007F20D0"/>
    <w:rsid w:val="007F3803"/>
    <w:rsid w:val="007F78CA"/>
    <w:rsid w:val="008026F4"/>
    <w:rsid w:val="008034EA"/>
    <w:rsid w:val="00805930"/>
    <w:rsid w:val="008104BD"/>
    <w:rsid w:val="00816D05"/>
    <w:rsid w:val="008215FC"/>
    <w:rsid w:val="00830657"/>
    <w:rsid w:val="00836DD5"/>
    <w:rsid w:val="0084035D"/>
    <w:rsid w:val="00840D80"/>
    <w:rsid w:val="0084771C"/>
    <w:rsid w:val="00853EF2"/>
    <w:rsid w:val="0085493A"/>
    <w:rsid w:val="00862D89"/>
    <w:rsid w:val="008630A1"/>
    <w:rsid w:val="00872C2E"/>
    <w:rsid w:val="00876475"/>
    <w:rsid w:val="00880755"/>
    <w:rsid w:val="008822D6"/>
    <w:rsid w:val="008842D4"/>
    <w:rsid w:val="0088628B"/>
    <w:rsid w:val="008919FF"/>
    <w:rsid w:val="00893630"/>
    <w:rsid w:val="0089663F"/>
    <w:rsid w:val="008A0649"/>
    <w:rsid w:val="008A46E4"/>
    <w:rsid w:val="008A47A9"/>
    <w:rsid w:val="008A55E8"/>
    <w:rsid w:val="008B0CBF"/>
    <w:rsid w:val="008B234B"/>
    <w:rsid w:val="008C4456"/>
    <w:rsid w:val="008C6953"/>
    <w:rsid w:val="008D2B26"/>
    <w:rsid w:val="008D53AF"/>
    <w:rsid w:val="008E2BD8"/>
    <w:rsid w:val="008F021E"/>
    <w:rsid w:val="008F0D4E"/>
    <w:rsid w:val="008F37F5"/>
    <w:rsid w:val="008F7D5C"/>
    <w:rsid w:val="0090038E"/>
    <w:rsid w:val="009035CB"/>
    <w:rsid w:val="00905F4B"/>
    <w:rsid w:val="00906B41"/>
    <w:rsid w:val="009074C5"/>
    <w:rsid w:val="00907DC5"/>
    <w:rsid w:val="009122F3"/>
    <w:rsid w:val="00912A3C"/>
    <w:rsid w:val="00915373"/>
    <w:rsid w:val="0092304A"/>
    <w:rsid w:val="0092579B"/>
    <w:rsid w:val="00926AD6"/>
    <w:rsid w:val="00926DFD"/>
    <w:rsid w:val="00933A41"/>
    <w:rsid w:val="00936E18"/>
    <w:rsid w:val="009417E7"/>
    <w:rsid w:val="00952030"/>
    <w:rsid w:val="009539AC"/>
    <w:rsid w:val="00953BC4"/>
    <w:rsid w:val="00956C33"/>
    <w:rsid w:val="00962099"/>
    <w:rsid w:val="00964077"/>
    <w:rsid w:val="00971AF0"/>
    <w:rsid w:val="0097553B"/>
    <w:rsid w:val="0099023A"/>
    <w:rsid w:val="009A0755"/>
    <w:rsid w:val="009A0E4B"/>
    <w:rsid w:val="009A1010"/>
    <w:rsid w:val="009A29EA"/>
    <w:rsid w:val="009A3CDB"/>
    <w:rsid w:val="009A69A8"/>
    <w:rsid w:val="009B0699"/>
    <w:rsid w:val="009B3092"/>
    <w:rsid w:val="009B3FF9"/>
    <w:rsid w:val="009B45AE"/>
    <w:rsid w:val="009C3583"/>
    <w:rsid w:val="009C4FAF"/>
    <w:rsid w:val="009D2541"/>
    <w:rsid w:val="009D2E57"/>
    <w:rsid w:val="009D3F7D"/>
    <w:rsid w:val="009E1463"/>
    <w:rsid w:val="009E1681"/>
    <w:rsid w:val="009E63F5"/>
    <w:rsid w:val="009E7DF5"/>
    <w:rsid w:val="009F36C4"/>
    <w:rsid w:val="00A16A1A"/>
    <w:rsid w:val="00A23DFB"/>
    <w:rsid w:val="00A341A3"/>
    <w:rsid w:val="00A34D1D"/>
    <w:rsid w:val="00A37AD8"/>
    <w:rsid w:val="00A40424"/>
    <w:rsid w:val="00A46787"/>
    <w:rsid w:val="00A51F56"/>
    <w:rsid w:val="00A5245D"/>
    <w:rsid w:val="00A53E6F"/>
    <w:rsid w:val="00A56AAE"/>
    <w:rsid w:val="00A57646"/>
    <w:rsid w:val="00A57AE8"/>
    <w:rsid w:val="00A6231E"/>
    <w:rsid w:val="00A640CB"/>
    <w:rsid w:val="00A65718"/>
    <w:rsid w:val="00A734E6"/>
    <w:rsid w:val="00A7665C"/>
    <w:rsid w:val="00A81EDA"/>
    <w:rsid w:val="00A834CB"/>
    <w:rsid w:val="00A9174B"/>
    <w:rsid w:val="00A94009"/>
    <w:rsid w:val="00A97034"/>
    <w:rsid w:val="00A97F92"/>
    <w:rsid w:val="00AA00C7"/>
    <w:rsid w:val="00AA74E7"/>
    <w:rsid w:val="00AB5211"/>
    <w:rsid w:val="00AB5392"/>
    <w:rsid w:val="00AB6251"/>
    <w:rsid w:val="00AC083D"/>
    <w:rsid w:val="00AC6798"/>
    <w:rsid w:val="00AD1978"/>
    <w:rsid w:val="00AD29D9"/>
    <w:rsid w:val="00AD3005"/>
    <w:rsid w:val="00AD3B9B"/>
    <w:rsid w:val="00AD459C"/>
    <w:rsid w:val="00AD63BD"/>
    <w:rsid w:val="00AE0101"/>
    <w:rsid w:val="00AE3F37"/>
    <w:rsid w:val="00AE69C9"/>
    <w:rsid w:val="00AE75DA"/>
    <w:rsid w:val="00AF158D"/>
    <w:rsid w:val="00AF168B"/>
    <w:rsid w:val="00AF364F"/>
    <w:rsid w:val="00AF6DCE"/>
    <w:rsid w:val="00AF7E27"/>
    <w:rsid w:val="00B00D9A"/>
    <w:rsid w:val="00B010AE"/>
    <w:rsid w:val="00B10633"/>
    <w:rsid w:val="00B14878"/>
    <w:rsid w:val="00B23BFF"/>
    <w:rsid w:val="00B26428"/>
    <w:rsid w:val="00B30D4A"/>
    <w:rsid w:val="00B359D9"/>
    <w:rsid w:val="00B363CD"/>
    <w:rsid w:val="00B36D2D"/>
    <w:rsid w:val="00B377C7"/>
    <w:rsid w:val="00B401F7"/>
    <w:rsid w:val="00B456C3"/>
    <w:rsid w:val="00B50C37"/>
    <w:rsid w:val="00B52BB7"/>
    <w:rsid w:val="00B534F1"/>
    <w:rsid w:val="00B538BC"/>
    <w:rsid w:val="00B647C7"/>
    <w:rsid w:val="00B66031"/>
    <w:rsid w:val="00B708DF"/>
    <w:rsid w:val="00B718BE"/>
    <w:rsid w:val="00B757F3"/>
    <w:rsid w:val="00B76627"/>
    <w:rsid w:val="00B85622"/>
    <w:rsid w:val="00B86C3A"/>
    <w:rsid w:val="00B86FF7"/>
    <w:rsid w:val="00B93130"/>
    <w:rsid w:val="00B93490"/>
    <w:rsid w:val="00B93AE7"/>
    <w:rsid w:val="00BA2DB2"/>
    <w:rsid w:val="00BA769F"/>
    <w:rsid w:val="00BB0ADE"/>
    <w:rsid w:val="00BB1B5A"/>
    <w:rsid w:val="00BC299A"/>
    <w:rsid w:val="00BC4277"/>
    <w:rsid w:val="00BC4D7A"/>
    <w:rsid w:val="00BC4FA8"/>
    <w:rsid w:val="00BC7E4D"/>
    <w:rsid w:val="00BD10F8"/>
    <w:rsid w:val="00BD2B52"/>
    <w:rsid w:val="00BD3BF8"/>
    <w:rsid w:val="00BD6F1E"/>
    <w:rsid w:val="00BE0C8C"/>
    <w:rsid w:val="00BE4051"/>
    <w:rsid w:val="00BE5526"/>
    <w:rsid w:val="00BE552D"/>
    <w:rsid w:val="00BF0D69"/>
    <w:rsid w:val="00BF21B7"/>
    <w:rsid w:val="00BF223E"/>
    <w:rsid w:val="00BF6E24"/>
    <w:rsid w:val="00C11911"/>
    <w:rsid w:val="00C13ECF"/>
    <w:rsid w:val="00C1538C"/>
    <w:rsid w:val="00C17D38"/>
    <w:rsid w:val="00C314CE"/>
    <w:rsid w:val="00C368C0"/>
    <w:rsid w:val="00C42367"/>
    <w:rsid w:val="00C449A1"/>
    <w:rsid w:val="00C502CF"/>
    <w:rsid w:val="00C51416"/>
    <w:rsid w:val="00C5271C"/>
    <w:rsid w:val="00C53830"/>
    <w:rsid w:val="00C64A19"/>
    <w:rsid w:val="00C660C9"/>
    <w:rsid w:val="00C67B5B"/>
    <w:rsid w:val="00C717EE"/>
    <w:rsid w:val="00C7250B"/>
    <w:rsid w:val="00C73F93"/>
    <w:rsid w:val="00C805B4"/>
    <w:rsid w:val="00C82414"/>
    <w:rsid w:val="00C8731E"/>
    <w:rsid w:val="00C87AAF"/>
    <w:rsid w:val="00C90629"/>
    <w:rsid w:val="00C90900"/>
    <w:rsid w:val="00C910CE"/>
    <w:rsid w:val="00C91217"/>
    <w:rsid w:val="00C9121D"/>
    <w:rsid w:val="00CA1BD9"/>
    <w:rsid w:val="00CA2CDF"/>
    <w:rsid w:val="00CB1749"/>
    <w:rsid w:val="00CB1771"/>
    <w:rsid w:val="00CB1941"/>
    <w:rsid w:val="00CC1E62"/>
    <w:rsid w:val="00CC2898"/>
    <w:rsid w:val="00CD65AF"/>
    <w:rsid w:val="00CE3665"/>
    <w:rsid w:val="00CE4134"/>
    <w:rsid w:val="00CE7253"/>
    <w:rsid w:val="00CF5609"/>
    <w:rsid w:val="00D058A0"/>
    <w:rsid w:val="00D07DFA"/>
    <w:rsid w:val="00D102A1"/>
    <w:rsid w:val="00D145E3"/>
    <w:rsid w:val="00D151FD"/>
    <w:rsid w:val="00D1545B"/>
    <w:rsid w:val="00D1572A"/>
    <w:rsid w:val="00D15D35"/>
    <w:rsid w:val="00D17D05"/>
    <w:rsid w:val="00D208DF"/>
    <w:rsid w:val="00D231EB"/>
    <w:rsid w:val="00D24FD8"/>
    <w:rsid w:val="00D2503A"/>
    <w:rsid w:val="00D2547A"/>
    <w:rsid w:val="00D27346"/>
    <w:rsid w:val="00D31997"/>
    <w:rsid w:val="00D32753"/>
    <w:rsid w:val="00D3287E"/>
    <w:rsid w:val="00D33EB2"/>
    <w:rsid w:val="00D34776"/>
    <w:rsid w:val="00D35E9D"/>
    <w:rsid w:val="00D405A7"/>
    <w:rsid w:val="00D429B9"/>
    <w:rsid w:val="00D42AB3"/>
    <w:rsid w:val="00D445AC"/>
    <w:rsid w:val="00D44786"/>
    <w:rsid w:val="00D46176"/>
    <w:rsid w:val="00D53256"/>
    <w:rsid w:val="00D53A98"/>
    <w:rsid w:val="00D577CB"/>
    <w:rsid w:val="00D64C66"/>
    <w:rsid w:val="00D66BDC"/>
    <w:rsid w:val="00D67C9A"/>
    <w:rsid w:val="00D72BB8"/>
    <w:rsid w:val="00D72F7E"/>
    <w:rsid w:val="00D73AAA"/>
    <w:rsid w:val="00D75806"/>
    <w:rsid w:val="00D80E9F"/>
    <w:rsid w:val="00D82251"/>
    <w:rsid w:val="00D85AC3"/>
    <w:rsid w:val="00D873CF"/>
    <w:rsid w:val="00D87F5B"/>
    <w:rsid w:val="00D9230F"/>
    <w:rsid w:val="00D96A71"/>
    <w:rsid w:val="00DA1B7B"/>
    <w:rsid w:val="00DA5F17"/>
    <w:rsid w:val="00DA77F6"/>
    <w:rsid w:val="00DB1D2C"/>
    <w:rsid w:val="00DB1E0F"/>
    <w:rsid w:val="00DB3F57"/>
    <w:rsid w:val="00DB53C7"/>
    <w:rsid w:val="00DC2640"/>
    <w:rsid w:val="00DC2D67"/>
    <w:rsid w:val="00DC3EE4"/>
    <w:rsid w:val="00DC7D22"/>
    <w:rsid w:val="00DE188A"/>
    <w:rsid w:val="00DE1DDC"/>
    <w:rsid w:val="00DE7F9A"/>
    <w:rsid w:val="00DF010F"/>
    <w:rsid w:val="00DF2225"/>
    <w:rsid w:val="00E03303"/>
    <w:rsid w:val="00E13630"/>
    <w:rsid w:val="00E2545E"/>
    <w:rsid w:val="00E25CB1"/>
    <w:rsid w:val="00E34252"/>
    <w:rsid w:val="00E349C0"/>
    <w:rsid w:val="00E35533"/>
    <w:rsid w:val="00E42AB3"/>
    <w:rsid w:val="00E54498"/>
    <w:rsid w:val="00E573C2"/>
    <w:rsid w:val="00E625B7"/>
    <w:rsid w:val="00E67870"/>
    <w:rsid w:val="00E7470F"/>
    <w:rsid w:val="00E75857"/>
    <w:rsid w:val="00E81883"/>
    <w:rsid w:val="00E834A8"/>
    <w:rsid w:val="00E858FB"/>
    <w:rsid w:val="00E85F91"/>
    <w:rsid w:val="00E91B99"/>
    <w:rsid w:val="00E937C5"/>
    <w:rsid w:val="00EA0297"/>
    <w:rsid w:val="00EA7320"/>
    <w:rsid w:val="00EB1DAE"/>
    <w:rsid w:val="00EB2999"/>
    <w:rsid w:val="00EB7866"/>
    <w:rsid w:val="00EC034E"/>
    <w:rsid w:val="00EC2835"/>
    <w:rsid w:val="00EC3A44"/>
    <w:rsid w:val="00EC3A6B"/>
    <w:rsid w:val="00EC47B5"/>
    <w:rsid w:val="00EC4AE5"/>
    <w:rsid w:val="00EC5EC1"/>
    <w:rsid w:val="00ED2136"/>
    <w:rsid w:val="00EF1354"/>
    <w:rsid w:val="00F04655"/>
    <w:rsid w:val="00F06576"/>
    <w:rsid w:val="00F079DB"/>
    <w:rsid w:val="00F07E79"/>
    <w:rsid w:val="00F111D9"/>
    <w:rsid w:val="00F11937"/>
    <w:rsid w:val="00F13A37"/>
    <w:rsid w:val="00F14003"/>
    <w:rsid w:val="00F171CD"/>
    <w:rsid w:val="00F17CAE"/>
    <w:rsid w:val="00F228EB"/>
    <w:rsid w:val="00F242CA"/>
    <w:rsid w:val="00F24C77"/>
    <w:rsid w:val="00F26D3B"/>
    <w:rsid w:val="00F27489"/>
    <w:rsid w:val="00F31559"/>
    <w:rsid w:val="00F33095"/>
    <w:rsid w:val="00F33BCA"/>
    <w:rsid w:val="00F34AF0"/>
    <w:rsid w:val="00F34B78"/>
    <w:rsid w:val="00F41172"/>
    <w:rsid w:val="00F42D56"/>
    <w:rsid w:val="00F4679D"/>
    <w:rsid w:val="00F504F6"/>
    <w:rsid w:val="00F54970"/>
    <w:rsid w:val="00F54A9F"/>
    <w:rsid w:val="00F56C30"/>
    <w:rsid w:val="00F56CAC"/>
    <w:rsid w:val="00F62705"/>
    <w:rsid w:val="00F7313D"/>
    <w:rsid w:val="00F7642D"/>
    <w:rsid w:val="00F83C99"/>
    <w:rsid w:val="00F87661"/>
    <w:rsid w:val="00F87676"/>
    <w:rsid w:val="00F936C6"/>
    <w:rsid w:val="00FA4773"/>
    <w:rsid w:val="00FA62CF"/>
    <w:rsid w:val="00FB1988"/>
    <w:rsid w:val="00FC2E57"/>
    <w:rsid w:val="00FC3E25"/>
    <w:rsid w:val="00FC3F5E"/>
    <w:rsid w:val="00FC7BAF"/>
    <w:rsid w:val="00FC7E5E"/>
    <w:rsid w:val="00FD0CE7"/>
    <w:rsid w:val="00FD0D2F"/>
    <w:rsid w:val="00FD75E6"/>
    <w:rsid w:val="00FE761B"/>
    <w:rsid w:val="00FF4FA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0A8E57B"/>
  <w15:chartTrackingRefBased/>
  <w15:docId w15:val="{4099582B-D11E-4BF1-878E-C7DDD9919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75B1"/>
    <w:pPr>
      <w:spacing w:after="0" w:line="240" w:lineRule="auto"/>
    </w:pPr>
    <w:rPr>
      <w:rFonts w:ascii="Verdana" w:eastAsia="Times New Roman" w:hAnsi="Verdana" w:cs="Times New Roman"/>
      <w:sz w:val="24"/>
      <w:szCs w:val="24"/>
    </w:rPr>
  </w:style>
  <w:style w:type="paragraph" w:styleId="Heading1">
    <w:name w:val="heading 1"/>
    <w:basedOn w:val="Normal"/>
    <w:next w:val="Normal"/>
    <w:link w:val="Heading1Char"/>
    <w:qFormat/>
    <w:rsid w:val="00112E3C"/>
    <w:pPr>
      <w:keepNext/>
      <w:keepLines/>
      <w:widowControl w:val="0"/>
      <w:suppressAutoHyphens/>
      <w:spacing w:before="240" w:after="120"/>
      <w:outlineLvl w:val="0"/>
    </w:pPr>
    <w:rPr>
      <w:b/>
      <w:color w:val="002060"/>
      <w:kern w:val="28"/>
      <w:sz w:val="28"/>
      <w:szCs w:val="20"/>
    </w:rPr>
  </w:style>
  <w:style w:type="paragraph" w:styleId="Heading2">
    <w:name w:val="heading 2"/>
    <w:basedOn w:val="Normal"/>
    <w:next w:val="Normal"/>
    <w:link w:val="Heading2Char"/>
    <w:qFormat/>
    <w:rsid w:val="003B6AD1"/>
    <w:pPr>
      <w:keepLines/>
      <w:widowControl w:val="0"/>
      <w:suppressAutoHyphens/>
      <w:spacing w:before="120" w:after="240"/>
      <w:jc w:val="both"/>
      <w:outlineLvl w:val="1"/>
    </w:pPr>
    <w:rPr>
      <w:b/>
      <w:szCs w:val="20"/>
    </w:rPr>
  </w:style>
  <w:style w:type="paragraph" w:styleId="Heading3">
    <w:name w:val="heading 3"/>
    <w:basedOn w:val="Normal"/>
    <w:next w:val="Normal"/>
    <w:link w:val="Heading3Char"/>
    <w:uiPriority w:val="9"/>
    <w:unhideWhenUsed/>
    <w:qFormat/>
    <w:rsid w:val="00174BD5"/>
    <w:pPr>
      <w:keepNext/>
      <w:keepLines/>
      <w:spacing w:before="40"/>
      <w:outlineLvl w:val="2"/>
    </w:pPr>
    <w:rPr>
      <w:rFonts w:eastAsiaTheme="majorEastAsia"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12E3C"/>
    <w:rPr>
      <w:rFonts w:ascii="Verdana" w:eastAsia="Times New Roman" w:hAnsi="Verdana" w:cs="Times New Roman"/>
      <w:b/>
      <w:color w:val="002060"/>
      <w:kern w:val="28"/>
      <w:sz w:val="28"/>
      <w:szCs w:val="20"/>
    </w:rPr>
  </w:style>
  <w:style w:type="character" w:customStyle="1" w:styleId="Heading2Char">
    <w:name w:val="Heading 2 Char"/>
    <w:basedOn w:val="DefaultParagraphFont"/>
    <w:link w:val="Heading2"/>
    <w:rsid w:val="003B6AD1"/>
    <w:rPr>
      <w:rFonts w:ascii="Verdana" w:eastAsia="Times New Roman" w:hAnsi="Verdana" w:cs="Times New Roman"/>
      <w:b/>
      <w:sz w:val="24"/>
      <w:szCs w:val="20"/>
    </w:rPr>
  </w:style>
  <w:style w:type="character" w:customStyle="1" w:styleId="Heading3Char">
    <w:name w:val="Heading 3 Char"/>
    <w:basedOn w:val="DefaultParagraphFont"/>
    <w:link w:val="Heading3"/>
    <w:uiPriority w:val="9"/>
    <w:rsid w:val="00174BD5"/>
    <w:rPr>
      <w:rFonts w:ascii="Verdana" w:eastAsiaTheme="majorEastAsia" w:hAnsi="Verdana" w:cstheme="majorBidi"/>
      <w:b/>
      <w:sz w:val="24"/>
      <w:szCs w:val="24"/>
    </w:rPr>
  </w:style>
  <w:style w:type="paragraph" w:styleId="TOCHeading">
    <w:name w:val="TOC Heading"/>
    <w:basedOn w:val="Heading1"/>
    <w:next w:val="Normal"/>
    <w:uiPriority w:val="39"/>
    <w:unhideWhenUsed/>
    <w:qFormat/>
    <w:rsid w:val="00926DFD"/>
    <w:pPr>
      <w:widowControl/>
      <w:suppressAutoHyphens w:val="0"/>
      <w:spacing w:after="0" w:line="259" w:lineRule="auto"/>
      <w:outlineLvl w:val="9"/>
    </w:pPr>
    <w:rPr>
      <w:rFonts w:asciiTheme="majorHAnsi" w:eastAsiaTheme="majorEastAsia" w:hAnsiTheme="majorHAnsi" w:cstheme="majorBidi"/>
      <w:b w:val="0"/>
      <w:color w:val="2F5496" w:themeColor="accent1" w:themeShade="BF"/>
      <w:kern w:val="0"/>
      <w:szCs w:val="32"/>
      <w:lang w:val="en-US"/>
    </w:rPr>
  </w:style>
  <w:style w:type="paragraph" w:styleId="TOC1">
    <w:name w:val="toc 1"/>
    <w:basedOn w:val="Normal"/>
    <w:next w:val="Normal"/>
    <w:autoRedefine/>
    <w:uiPriority w:val="39"/>
    <w:unhideWhenUsed/>
    <w:rsid w:val="00526F65"/>
    <w:pPr>
      <w:tabs>
        <w:tab w:val="left" w:pos="440"/>
        <w:tab w:val="right" w:leader="dot" w:pos="9016"/>
      </w:tabs>
      <w:spacing w:after="100"/>
    </w:pPr>
  </w:style>
  <w:style w:type="paragraph" w:styleId="TOC2">
    <w:name w:val="toc 2"/>
    <w:basedOn w:val="Normal"/>
    <w:next w:val="Normal"/>
    <w:autoRedefine/>
    <w:uiPriority w:val="39"/>
    <w:unhideWhenUsed/>
    <w:rsid w:val="00526F65"/>
    <w:pPr>
      <w:spacing w:after="100"/>
      <w:ind w:left="240"/>
    </w:pPr>
  </w:style>
  <w:style w:type="character" w:styleId="Hyperlink">
    <w:name w:val="Hyperlink"/>
    <w:basedOn w:val="DefaultParagraphFont"/>
    <w:uiPriority w:val="99"/>
    <w:unhideWhenUsed/>
    <w:rsid w:val="00926DFD"/>
    <w:rPr>
      <w:color w:val="0563C1" w:themeColor="hyperlink"/>
      <w:u w:val="single"/>
    </w:rPr>
  </w:style>
  <w:style w:type="paragraph" w:styleId="TOC3">
    <w:name w:val="toc 3"/>
    <w:basedOn w:val="Normal"/>
    <w:next w:val="Normal"/>
    <w:autoRedefine/>
    <w:uiPriority w:val="39"/>
    <w:unhideWhenUsed/>
    <w:rsid w:val="00526F65"/>
    <w:pPr>
      <w:spacing w:after="100"/>
      <w:ind w:left="480"/>
    </w:pPr>
  </w:style>
  <w:style w:type="paragraph" w:styleId="BodyText">
    <w:name w:val="Body Text"/>
    <w:basedOn w:val="Normal"/>
    <w:link w:val="BodyTextChar"/>
    <w:rsid w:val="00557EFD"/>
    <w:pPr>
      <w:jc w:val="both"/>
    </w:pPr>
    <w:rPr>
      <w:rFonts w:ascii="Arial" w:hAnsi="Arial"/>
    </w:rPr>
  </w:style>
  <w:style w:type="character" w:customStyle="1" w:styleId="BodyTextChar">
    <w:name w:val="Body Text Char"/>
    <w:basedOn w:val="DefaultParagraphFont"/>
    <w:link w:val="BodyText"/>
    <w:rsid w:val="00557EFD"/>
    <w:rPr>
      <w:rFonts w:ascii="Arial" w:eastAsia="Times New Roman" w:hAnsi="Arial" w:cs="Times New Roman"/>
      <w:sz w:val="24"/>
      <w:szCs w:val="24"/>
    </w:rPr>
  </w:style>
  <w:style w:type="paragraph" w:customStyle="1" w:styleId="Text">
    <w:name w:val="Text"/>
    <w:basedOn w:val="Normal"/>
    <w:rsid w:val="000E341F"/>
    <w:pPr>
      <w:keepLines/>
      <w:numPr>
        <w:ilvl w:val="8"/>
      </w:numPr>
      <w:tabs>
        <w:tab w:val="num" w:pos="7200"/>
      </w:tabs>
      <w:suppressAutoHyphens/>
      <w:spacing w:after="120"/>
      <w:ind w:left="1134" w:hanging="180"/>
      <w:jc w:val="both"/>
    </w:pPr>
    <w:rPr>
      <w:rFonts w:ascii="Arial" w:hAnsi="Arial"/>
      <w:szCs w:val="20"/>
    </w:rPr>
  </w:style>
  <w:style w:type="paragraph" w:customStyle="1" w:styleId="inst">
    <w:name w:val="inst"/>
    <w:basedOn w:val="Text"/>
    <w:rsid w:val="000E341F"/>
    <w:pPr>
      <w:keepLines w:val="0"/>
      <w:tabs>
        <w:tab w:val="left" w:pos="432"/>
      </w:tabs>
      <w:suppressAutoHyphens w:val="0"/>
      <w:ind w:left="720"/>
    </w:pPr>
    <w:rPr>
      <w:rFonts w:ascii="Times New Roman" w:hAnsi="Times New Roman"/>
      <w:b/>
      <w:i/>
    </w:rPr>
  </w:style>
  <w:style w:type="paragraph" w:customStyle="1" w:styleId="numblistindent">
    <w:name w:val="numblist indent"/>
    <w:basedOn w:val="Normal"/>
    <w:rsid w:val="000E341F"/>
    <w:pPr>
      <w:widowControl w:val="0"/>
      <w:tabs>
        <w:tab w:val="num" w:pos="1588"/>
      </w:tabs>
      <w:suppressAutoHyphens/>
      <w:spacing w:after="120"/>
      <w:ind w:left="1588" w:right="454" w:hanging="397"/>
      <w:jc w:val="both"/>
    </w:pPr>
    <w:rPr>
      <w:rFonts w:ascii="Arial" w:hAnsi="Arial"/>
      <w:spacing w:val="-3"/>
      <w:sz w:val="20"/>
      <w:szCs w:val="20"/>
    </w:rPr>
  </w:style>
  <w:style w:type="paragraph" w:customStyle="1" w:styleId="Note">
    <w:name w:val="Note"/>
    <w:basedOn w:val="Normal"/>
    <w:next w:val="Normal"/>
    <w:rsid w:val="00545CC7"/>
    <w:pPr>
      <w:widowControl w:val="0"/>
      <w:numPr>
        <w:ilvl w:val="8"/>
      </w:numPr>
      <w:tabs>
        <w:tab w:val="num" w:pos="7200"/>
      </w:tabs>
      <w:spacing w:after="240"/>
      <w:ind w:left="709" w:hanging="709"/>
      <w:jc w:val="both"/>
    </w:pPr>
    <w:rPr>
      <w:rFonts w:ascii="Arial" w:hAnsi="Arial"/>
      <w:szCs w:val="20"/>
    </w:rPr>
  </w:style>
  <w:style w:type="paragraph" w:customStyle="1" w:styleId="Default">
    <w:name w:val="Default"/>
    <w:rsid w:val="005B0399"/>
    <w:pPr>
      <w:autoSpaceDE w:val="0"/>
      <w:autoSpaceDN w:val="0"/>
      <w:adjustRightInd w:val="0"/>
      <w:spacing w:after="0" w:line="240" w:lineRule="auto"/>
    </w:pPr>
    <w:rPr>
      <w:rFonts w:ascii="Arial" w:eastAsia="Calibri" w:hAnsi="Arial" w:cs="Arial"/>
      <w:color w:val="000000"/>
      <w:sz w:val="24"/>
      <w:szCs w:val="24"/>
      <w:lang w:val="en-US" w:bidi="th-TH"/>
    </w:rPr>
  </w:style>
  <w:style w:type="paragraph" w:styleId="ListParagraph">
    <w:name w:val="List Paragraph"/>
    <w:basedOn w:val="Normal"/>
    <w:uiPriority w:val="34"/>
    <w:qFormat/>
    <w:rsid w:val="00112E3C"/>
    <w:pPr>
      <w:ind w:left="708"/>
    </w:pPr>
  </w:style>
  <w:style w:type="paragraph" w:styleId="BodyTextIndent">
    <w:name w:val="Body Text Indent"/>
    <w:basedOn w:val="Normal"/>
    <w:link w:val="BodyTextIndentChar"/>
    <w:uiPriority w:val="99"/>
    <w:semiHidden/>
    <w:unhideWhenUsed/>
    <w:rsid w:val="00E2545E"/>
    <w:pPr>
      <w:spacing w:after="120"/>
      <w:ind w:left="283"/>
    </w:pPr>
  </w:style>
  <w:style w:type="character" w:customStyle="1" w:styleId="BodyTextIndentChar">
    <w:name w:val="Body Text Indent Char"/>
    <w:basedOn w:val="DefaultParagraphFont"/>
    <w:link w:val="BodyTextIndent"/>
    <w:uiPriority w:val="99"/>
    <w:semiHidden/>
    <w:rsid w:val="00E2545E"/>
    <w:rPr>
      <w:rFonts w:eastAsia="Times New Roman" w:cs="Times New Roman"/>
      <w:szCs w:val="24"/>
    </w:rPr>
  </w:style>
  <w:style w:type="paragraph" w:styleId="BodyTextIndent2">
    <w:name w:val="Body Text Indent 2"/>
    <w:basedOn w:val="Normal"/>
    <w:link w:val="BodyTextIndent2Char"/>
    <w:uiPriority w:val="99"/>
    <w:semiHidden/>
    <w:unhideWhenUsed/>
    <w:rsid w:val="00E2545E"/>
    <w:pPr>
      <w:spacing w:after="120" w:line="480" w:lineRule="auto"/>
      <w:ind w:left="283"/>
    </w:pPr>
  </w:style>
  <w:style w:type="character" w:customStyle="1" w:styleId="BodyTextIndent2Char">
    <w:name w:val="Body Text Indent 2 Char"/>
    <w:basedOn w:val="DefaultParagraphFont"/>
    <w:link w:val="BodyTextIndent2"/>
    <w:uiPriority w:val="99"/>
    <w:semiHidden/>
    <w:rsid w:val="00E2545E"/>
    <w:rPr>
      <w:rFonts w:eastAsia="Times New Roman" w:cs="Times New Roman"/>
      <w:szCs w:val="24"/>
    </w:rPr>
  </w:style>
  <w:style w:type="paragraph" w:styleId="BodyTextIndent3">
    <w:name w:val="Body Text Indent 3"/>
    <w:basedOn w:val="Normal"/>
    <w:link w:val="BodyTextIndent3Char"/>
    <w:uiPriority w:val="99"/>
    <w:unhideWhenUsed/>
    <w:rsid w:val="00E2545E"/>
    <w:pPr>
      <w:spacing w:after="120"/>
      <w:ind w:left="283"/>
    </w:pPr>
    <w:rPr>
      <w:sz w:val="16"/>
      <w:szCs w:val="16"/>
    </w:rPr>
  </w:style>
  <w:style w:type="character" w:customStyle="1" w:styleId="BodyTextIndent3Char">
    <w:name w:val="Body Text Indent 3 Char"/>
    <w:basedOn w:val="DefaultParagraphFont"/>
    <w:link w:val="BodyTextIndent3"/>
    <w:uiPriority w:val="99"/>
    <w:rsid w:val="00E2545E"/>
    <w:rPr>
      <w:rFonts w:eastAsia="Times New Roman" w:cs="Times New Roman"/>
      <w:sz w:val="16"/>
      <w:szCs w:val="16"/>
    </w:rPr>
  </w:style>
  <w:style w:type="paragraph" w:styleId="Header">
    <w:name w:val="header"/>
    <w:basedOn w:val="Normal"/>
    <w:link w:val="HeaderChar"/>
    <w:rsid w:val="00E2545E"/>
    <w:pPr>
      <w:tabs>
        <w:tab w:val="center" w:pos="4153"/>
        <w:tab w:val="right" w:pos="8306"/>
      </w:tabs>
    </w:pPr>
    <w:rPr>
      <w:rFonts w:ascii="Times New Roman" w:hAnsi="Times New Roman"/>
    </w:rPr>
  </w:style>
  <w:style w:type="character" w:customStyle="1" w:styleId="HeaderChar">
    <w:name w:val="Header Char"/>
    <w:basedOn w:val="DefaultParagraphFont"/>
    <w:link w:val="Header"/>
    <w:rsid w:val="00E2545E"/>
    <w:rPr>
      <w:rFonts w:ascii="Times New Roman" w:eastAsia="Times New Roman" w:hAnsi="Times New Roman" w:cs="Times New Roman"/>
      <w:sz w:val="24"/>
      <w:szCs w:val="24"/>
    </w:rPr>
  </w:style>
  <w:style w:type="paragraph" w:customStyle="1" w:styleId="smallbulleted">
    <w:name w:val="smallbulleted"/>
    <w:basedOn w:val="Normal"/>
    <w:rsid w:val="00732E42"/>
    <w:pPr>
      <w:numPr>
        <w:numId w:val="18"/>
      </w:numPr>
      <w:tabs>
        <w:tab w:val="left" w:pos="432"/>
      </w:tabs>
      <w:spacing w:after="120"/>
      <w:ind w:left="1985" w:right="424" w:hanging="425"/>
      <w:jc w:val="both"/>
    </w:pPr>
    <w:rPr>
      <w:rFonts w:ascii="Arial" w:hAnsi="Arial"/>
      <w:sz w:val="20"/>
      <w:szCs w:val="20"/>
    </w:rPr>
  </w:style>
  <w:style w:type="paragraph" w:customStyle="1" w:styleId="listnote">
    <w:name w:val="listnote"/>
    <w:basedOn w:val="Note"/>
    <w:rsid w:val="00732E42"/>
    <w:pPr>
      <w:keepLines/>
      <w:widowControl/>
      <w:tabs>
        <w:tab w:val="right" w:pos="1560"/>
        <w:tab w:val="left" w:pos="1843"/>
      </w:tabs>
      <w:suppressAutoHyphens/>
      <w:spacing w:before="60" w:after="60" w:line="288" w:lineRule="auto"/>
      <w:ind w:left="1701" w:right="851" w:hanging="141"/>
    </w:pPr>
    <w:rPr>
      <w:rFonts w:ascii="Times New Roman" w:hAnsi="Times New Roman"/>
      <w:sz w:val="20"/>
    </w:rPr>
  </w:style>
  <w:style w:type="paragraph" w:customStyle="1" w:styleId="bulletted">
    <w:name w:val="bulletted"/>
    <w:basedOn w:val="Normal"/>
    <w:rsid w:val="000E1F0E"/>
    <w:pPr>
      <w:numPr>
        <w:numId w:val="25"/>
      </w:numPr>
      <w:tabs>
        <w:tab w:val="left" w:pos="432"/>
      </w:tabs>
      <w:spacing w:after="120"/>
      <w:ind w:left="1559" w:hanging="425"/>
      <w:jc w:val="both"/>
    </w:pPr>
    <w:rPr>
      <w:szCs w:val="20"/>
    </w:rPr>
  </w:style>
  <w:style w:type="character" w:styleId="CommentReference">
    <w:name w:val="annotation reference"/>
    <w:rsid w:val="00732E42"/>
    <w:rPr>
      <w:sz w:val="16"/>
      <w:szCs w:val="16"/>
    </w:rPr>
  </w:style>
  <w:style w:type="paragraph" w:styleId="CommentText">
    <w:name w:val="annotation text"/>
    <w:basedOn w:val="Normal"/>
    <w:link w:val="CommentTextChar"/>
    <w:rsid w:val="00732E42"/>
    <w:rPr>
      <w:rFonts w:ascii="Times New Roman" w:hAnsi="Times New Roman"/>
      <w:sz w:val="20"/>
      <w:szCs w:val="20"/>
    </w:rPr>
  </w:style>
  <w:style w:type="character" w:customStyle="1" w:styleId="CommentTextChar">
    <w:name w:val="Comment Text Char"/>
    <w:basedOn w:val="DefaultParagraphFont"/>
    <w:link w:val="CommentText"/>
    <w:rsid w:val="00732E42"/>
    <w:rPr>
      <w:rFonts w:ascii="Times New Roman" w:eastAsia="Times New Roman" w:hAnsi="Times New Roman" w:cs="Times New Roman"/>
      <w:sz w:val="20"/>
      <w:szCs w:val="20"/>
    </w:rPr>
  </w:style>
  <w:style w:type="paragraph" w:customStyle="1" w:styleId="InsideAddress">
    <w:name w:val="Inside Address"/>
    <w:basedOn w:val="Normal"/>
    <w:rsid w:val="005C50FE"/>
    <w:pPr>
      <w:spacing w:line="220" w:lineRule="atLeast"/>
      <w:jc w:val="both"/>
    </w:pPr>
    <w:rPr>
      <w:rFonts w:ascii="Arial" w:hAnsi="Arial"/>
      <w:spacing w:val="-5"/>
      <w:sz w:val="20"/>
      <w:szCs w:val="20"/>
      <w:lang w:val="en-US"/>
    </w:rPr>
  </w:style>
  <w:style w:type="character" w:customStyle="1" w:styleId="A9">
    <w:name w:val="A9"/>
    <w:uiPriority w:val="99"/>
    <w:rsid w:val="00BD2B52"/>
    <w:rPr>
      <w:rFonts w:cs="Cambria"/>
      <w:color w:val="053BF5"/>
      <w:sz w:val="22"/>
      <w:szCs w:val="22"/>
      <w:u w:val="single"/>
    </w:rPr>
  </w:style>
  <w:style w:type="paragraph" w:styleId="Footer">
    <w:name w:val="footer"/>
    <w:basedOn w:val="Normal"/>
    <w:link w:val="FooterChar"/>
    <w:uiPriority w:val="99"/>
    <w:unhideWhenUsed/>
    <w:rsid w:val="009E1681"/>
    <w:pPr>
      <w:tabs>
        <w:tab w:val="center" w:pos="4513"/>
        <w:tab w:val="right" w:pos="9026"/>
      </w:tabs>
    </w:pPr>
  </w:style>
  <w:style w:type="character" w:customStyle="1" w:styleId="FooterChar">
    <w:name w:val="Footer Char"/>
    <w:basedOn w:val="DefaultParagraphFont"/>
    <w:link w:val="Footer"/>
    <w:uiPriority w:val="99"/>
    <w:rsid w:val="009E1681"/>
    <w:rPr>
      <w:rFonts w:ascii="Verdana" w:eastAsia="Times New Roman" w:hAnsi="Verdana" w:cs="Times New Roman"/>
      <w:sz w:val="24"/>
      <w:szCs w:val="24"/>
    </w:rPr>
  </w:style>
  <w:style w:type="paragraph" w:styleId="TOC4">
    <w:name w:val="toc 4"/>
    <w:basedOn w:val="Normal"/>
    <w:next w:val="Normal"/>
    <w:autoRedefine/>
    <w:uiPriority w:val="39"/>
    <w:unhideWhenUsed/>
    <w:rsid w:val="00D27346"/>
    <w:pPr>
      <w:spacing w:after="100" w:line="259" w:lineRule="auto"/>
      <w:ind w:left="660"/>
    </w:pPr>
    <w:rPr>
      <w:rFonts w:asciiTheme="minorHAnsi" w:eastAsiaTheme="minorEastAsia" w:hAnsiTheme="minorHAnsi" w:cstheme="minorBidi"/>
      <w:sz w:val="22"/>
      <w:szCs w:val="22"/>
      <w:lang w:eastAsia="en-GB"/>
    </w:rPr>
  </w:style>
  <w:style w:type="paragraph" w:styleId="TOC5">
    <w:name w:val="toc 5"/>
    <w:basedOn w:val="Normal"/>
    <w:next w:val="Normal"/>
    <w:autoRedefine/>
    <w:uiPriority w:val="39"/>
    <w:unhideWhenUsed/>
    <w:rsid w:val="00D27346"/>
    <w:pPr>
      <w:spacing w:after="100" w:line="259" w:lineRule="auto"/>
      <w:ind w:left="880"/>
    </w:pPr>
    <w:rPr>
      <w:rFonts w:asciiTheme="minorHAnsi" w:eastAsiaTheme="minorEastAsia" w:hAnsiTheme="minorHAnsi" w:cstheme="minorBidi"/>
      <w:sz w:val="22"/>
      <w:szCs w:val="22"/>
      <w:lang w:eastAsia="en-GB"/>
    </w:rPr>
  </w:style>
  <w:style w:type="paragraph" w:styleId="TOC6">
    <w:name w:val="toc 6"/>
    <w:basedOn w:val="Normal"/>
    <w:next w:val="Normal"/>
    <w:autoRedefine/>
    <w:uiPriority w:val="39"/>
    <w:unhideWhenUsed/>
    <w:rsid w:val="00D27346"/>
    <w:pPr>
      <w:spacing w:after="100" w:line="259" w:lineRule="auto"/>
      <w:ind w:left="1100"/>
    </w:pPr>
    <w:rPr>
      <w:rFonts w:asciiTheme="minorHAnsi" w:eastAsiaTheme="minorEastAsia" w:hAnsiTheme="minorHAnsi" w:cstheme="minorBidi"/>
      <w:sz w:val="22"/>
      <w:szCs w:val="22"/>
      <w:lang w:eastAsia="en-GB"/>
    </w:rPr>
  </w:style>
  <w:style w:type="paragraph" w:styleId="TOC7">
    <w:name w:val="toc 7"/>
    <w:basedOn w:val="Normal"/>
    <w:next w:val="Normal"/>
    <w:autoRedefine/>
    <w:uiPriority w:val="39"/>
    <w:unhideWhenUsed/>
    <w:rsid w:val="00D27346"/>
    <w:pPr>
      <w:spacing w:after="100" w:line="259" w:lineRule="auto"/>
      <w:ind w:left="1320"/>
    </w:pPr>
    <w:rPr>
      <w:rFonts w:asciiTheme="minorHAnsi" w:eastAsiaTheme="minorEastAsia" w:hAnsiTheme="minorHAnsi" w:cstheme="minorBidi"/>
      <w:sz w:val="22"/>
      <w:szCs w:val="22"/>
      <w:lang w:eastAsia="en-GB"/>
    </w:rPr>
  </w:style>
  <w:style w:type="paragraph" w:styleId="TOC8">
    <w:name w:val="toc 8"/>
    <w:basedOn w:val="Normal"/>
    <w:next w:val="Normal"/>
    <w:autoRedefine/>
    <w:uiPriority w:val="39"/>
    <w:unhideWhenUsed/>
    <w:rsid w:val="00D27346"/>
    <w:pPr>
      <w:spacing w:after="100" w:line="259" w:lineRule="auto"/>
      <w:ind w:left="1540"/>
    </w:pPr>
    <w:rPr>
      <w:rFonts w:asciiTheme="minorHAnsi" w:eastAsiaTheme="minorEastAsia" w:hAnsiTheme="minorHAnsi" w:cstheme="minorBidi"/>
      <w:sz w:val="22"/>
      <w:szCs w:val="22"/>
      <w:lang w:eastAsia="en-GB"/>
    </w:rPr>
  </w:style>
  <w:style w:type="paragraph" w:styleId="TOC9">
    <w:name w:val="toc 9"/>
    <w:basedOn w:val="Normal"/>
    <w:next w:val="Normal"/>
    <w:autoRedefine/>
    <w:uiPriority w:val="39"/>
    <w:unhideWhenUsed/>
    <w:rsid w:val="00D27346"/>
    <w:pPr>
      <w:spacing w:after="100" w:line="259" w:lineRule="auto"/>
      <w:ind w:left="1760"/>
    </w:pPr>
    <w:rPr>
      <w:rFonts w:asciiTheme="minorHAnsi" w:eastAsiaTheme="minorEastAsia" w:hAnsiTheme="minorHAnsi" w:cstheme="minorBidi"/>
      <w:sz w:val="22"/>
      <w:szCs w:val="22"/>
      <w:lang w:eastAsia="en-GB"/>
    </w:rPr>
  </w:style>
  <w:style w:type="character" w:styleId="UnresolvedMention">
    <w:name w:val="Unresolved Mention"/>
    <w:basedOn w:val="DefaultParagraphFont"/>
    <w:uiPriority w:val="99"/>
    <w:semiHidden/>
    <w:unhideWhenUsed/>
    <w:rsid w:val="00D27346"/>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F54970"/>
    <w:rPr>
      <w:rFonts w:ascii="Verdana" w:hAnsi="Verdana"/>
      <w:b/>
      <w:bCs/>
    </w:rPr>
  </w:style>
  <w:style w:type="character" w:customStyle="1" w:styleId="CommentSubjectChar">
    <w:name w:val="Comment Subject Char"/>
    <w:basedOn w:val="CommentTextChar"/>
    <w:link w:val="CommentSubject"/>
    <w:uiPriority w:val="99"/>
    <w:semiHidden/>
    <w:rsid w:val="00F54970"/>
    <w:rPr>
      <w:rFonts w:ascii="Verdana" w:eastAsia="Times New Roman" w:hAnsi="Verdana" w:cs="Times New Roman"/>
      <w:b/>
      <w:bCs/>
      <w:sz w:val="20"/>
      <w:szCs w:val="20"/>
    </w:rPr>
  </w:style>
  <w:style w:type="character" w:customStyle="1" w:styleId="cf01">
    <w:name w:val="cf01"/>
    <w:basedOn w:val="DefaultParagraphFont"/>
    <w:rsid w:val="00700564"/>
    <w:rPr>
      <w:rFonts w:ascii="Segoe UI" w:hAnsi="Segoe UI" w:cs="Segoe UI" w:hint="default"/>
      <w:sz w:val="18"/>
      <w:szCs w:val="18"/>
    </w:rPr>
  </w:style>
  <w:style w:type="character" w:styleId="FollowedHyperlink">
    <w:name w:val="FollowedHyperlink"/>
    <w:basedOn w:val="DefaultParagraphFont"/>
    <w:uiPriority w:val="99"/>
    <w:semiHidden/>
    <w:unhideWhenUsed/>
    <w:rsid w:val="00700564"/>
    <w:rPr>
      <w:color w:val="954F72" w:themeColor="followedHyperlink"/>
      <w:u w:val="single"/>
    </w:rPr>
  </w:style>
  <w:style w:type="table" w:styleId="TableGrid">
    <w:name w:val="Table Grid"/>
    <w:basedOn w:val="TableNormal"/>
    <w:uiPriority w:val="39"/>
    <w:rsid w:val="00B647C7"/>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866654">
      <w:bodyDiv w:val="1"/>
      <w:marLeft w:val="0"/>
      <w:marRight w:val="0"/>
      <w:marTop w:val="0"/>
      <w:marBottom w:val="0"/>
      <w:divBdr>
        <w:top w:val="none" w:sz="0" w:space="0" w:color="auto"/>
        <w:left w:val="none" w:sz="0" w:space="0" w:color="auto"/>
        <w:bottom w:val="none" w:sz="0" w:space="0" w:color="auto"/>
        <w:right w:val="none" w:sz="0" w:space="0" w:color="auto"/>
      </w:divBdr>
    </w:div>
    <w:div w:id="31346918">
      <w:bodyDiv w:val="1"/>
      <w:marLeft w:val="0"/>
      <w:marRight w:val="0"/>
      <w:marTop w:val="0"/>
      <w:marBottom w:val="0"/>
      <w:divBdr>
        <w:top w:val="none" w:sz="0" w:space="0" w:color="auto"/>
        <w:left w:val="none" w:sz="0" w:space="0" w:color="auto"/>
        <w:bottom w:val="none" w:sz="0" w:space="0" w:color="auto"/>
        <w:right w:val="none" w:sz="0" w:space="0" w:color="auto"/>
      </w:divBdr>
    </w:div>
    <w:div w:id="163252035">
      <w:bodyDiv w:val="1"/>
      <w:marLeft w:val="0"/>
      <w:marRight w:val="0"/>
      <w:marTop w:val="0"/>
      <w:marBottom w:val="0"/>
      <w:divBdr>
        <w:top w:val="none" w:sz="0" w:space="0" w:color="auto"/>
        <w:left w:val="none" w:sz="0" w:space="0" w:color="auto"/>
        <w:bottom w:val="none" w:sz="0" w:space="0" w:color="auto"/>
        <w:right w:val="none" w:sz="0" w:space="0" w:color="auto"/>
      </w:divBdr>
    </w:div>
    <w:div w:id="926227805">
      <w:bodyDiv w:val="1"/>
      <w:marLeft w:val="0"/>
      <w:marRight w:val="0"/>
      <w:marTop w:val="0"/>
      <w:marBottom w:val="0"/>
      <w:divBdr>
        <w:top w:val="none" w:sz="0" w:space="0" w:color="auto"/>
        <w:left w:val="none" w:sz="0" w:space="0" w:color="auto"/>
        <w:bottom w:val="none" w:sz="0" w:space="0" w:color="auto"/>
        <w:right w:val="none" w:sz="0" w:space="0" w:color="auto"/>
      </w:divBdr>
    </w:div>
    <w:div w:id="1149253227">
      <w:bodyDiv w:val="1"/>
      <w:marLeft w:val="0"/>
      <w:marRight w:val="0"/>
      <w:marTop w:val="0"/>
      <w:marBottom w:val="0"/>
      <w:divBdr>
        <w:top w:val="none" w:sz="0" w:space="0" w:color="auto"/>
        <w:left w:val="none" w:sz="0" w:space="0" w:color="auto"/>
        <w:bottom w:val="none" w:sz="0" w:space="0" w:color="auto"/>
        <w:right w:val="none" w:sz="0" w:space="0" w:color="auto"/>
      </w:divBdr>
    </w:div>
    <w:div w:id="1266036128">
      <w:bodyDiv w:val="1"/>
      <w:marLeft w:val="0"/>
      <w:marRight w:val="0"/>
      <w:marTop w:val="0"/>
      <w:marBottom w:val="0"/>
      <w:divBdr>
        <w:top w:val="none" w:sz="0" w:space="0" w:color="auto"/>
        <w:left w:val="none" w:sz="0" w:space="0" w:color="auto"/>
        <w:bottom w:val="none" w:sz="0" w:space="0" w:color="auto"/>
        <w:right w:val="none" w:sz="0" w:space="0" w:color="auto"/>
      </w:divBdr>
    </w:div>
    <w:div w:id="1298412413">
      <w:bodyDiv w:val="1"/>
      <w:marLeft w:val="0"/>
      <w:marRight w:val="0"/>
      <w:marTop w:val="0"/>
      <w:marBottom w:val="0"/>
      <w:divBdr>
        <w:top w:val="none" w:sz="0" w:space="0" w:color="auto"/>
        <w:left w:val="none" w:sz="0" w:space="0" w:color="auto"/>
        <w:bottom w:val="none" w:sz="0" w:space="0" w:color="auto"/>
        <w:right w:val="none" w:sz="0" w:space="0" w:color="auto"/>
      </w:divBdr>
    </w:div>
    <w:div w:id="1883592979">
      <w:bodyDiv w:val="1"/>
      <w:marLeft w:val="0"/>
      <w:marRight w:val="0"/>
      <w:marTop w:val="0"/>
      <w:marBottom w:val="0"/>
      <w:divBdr>
        <w:top w:val="none" w:sz="0" w:space="0" w:color="auto"/>
        <w:left w:val="none" w:sz="0" w:space="0" w:color="auto"/>
        <w:bottom w:val="none" w:sz="0" w:space="0" w:color="auto"/>
        <w:right w:val="none" w:sz="0" w:space="0" w:color="auto"/>
      </w:divBdr>
    </w:div>
    <w:div w:id="2071347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2.bin"/><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hyperlink" Target="mailto:admin@idest.co.uk"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sita.org.uk|/idest"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footer" Target="footer3.xml"/><Relationship Id="rId10" Type="http://schemas.openxmlformats.org/officeDocument/2006/relationships/image" Target="media/image2.jpe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10.png"/><Relationship Id="rId14" Type="http://schemas.openxmlformats.org/officeDocument/2006/relationships/image" Target="media/image4.png"/><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EA8E9B-2886-4E6C-AB5A-42C0D9FE7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55</Pages>
  <Words>11795</Words>
  <Characters>67234</Characters>
  <Application>Microsoft Office Word</Application>
  <DocSecurity>0</DocSecurity>
  <Lines>560</Lines>
  <Paragraphs>157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 Lambert</dc:creator>
  <cp:keywords/>
  <dc:description/>
  <cp:lastModifiedBy>mike collins</cp:lastModifiedBy>
  <cp:revision>13</cp:revision>
  <dcterms:created xsi:type="dcterms:W3CDTF">2024-02-05T11:32:00Z</dcterms:created>
  <dcterms:modified xsi:type="dcterms:W3CDTF">2025-04-01T15:01:00Z</dcterms:modified>
</cp:coreProperties>
</file>